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17AF" w14:textId="4BB95F12" w:rsidR="00885EB6" w:rsidRPr="00974BC1" w:rsidRDefault="00790EBD" w:rsidP="002D4B1C">
      <w:pPr>
        <w:pStyle w:val="Style-14"/>
        <w:contextualSpacing/>
        <w:rPr>
          <w:rFonts w:ascii="Bookman Old Style" w:hAnsi="Bookman Old Style"/>
          <w:b/>
          <w:bCs/>
          <w:color w:val="000000"/>
          <w:lang w:val="it-IT"/>
        </w:rPr>
      </w:pPr>
      <w:r>
        <w:rPr>
          <w:rFonts w:ascii="Bookman Old Style" w:hAnsi="Bookman Old Style"/>
          <w:b/>
          <w:lang w:val="it-IT"/>
        </w:rPr>
        <w:t>S</w:t>
      </w:r>
      <w:r w:rsidR="00210CDB">
        <w:rPr>
          <w:rFonts w:ascii="Bookman Old Style" w:hAnsi="Bookman Old Style"/>
          <w:b/>
          <w:lang w:val="it-IT"/>
        </w:rPr>
        <w:t>Y</w:t>
      </w:r>
      <w:r>
        <w:rPr>
          <w:rFonts w:ascii="Bookman Old Style" w:hAnsi="Bookman Old Style"/>
          <w:b/>
          <w:lang w:val="it-IT"/>
        </w:rPr>
        <w:t>LLABUS</w:t>
      </w:r>
      <w:r w:rsidR="002D4B1C" w:rsidRPr="00AA5114">
        <w:rPr>
          <w:rFonts w:ascii="Bookman Old Style" w:hAnsi="Bookman Old Style"/>
          <w:b/>
          <w:lang w:val="it-IT"/>
        </w:rPr>
        <w:t xml:space="preserve"> </w:t>
      </w:r>
      <w:r w:rsidR="00FE4752">
        <w:rPr>
          <w:rFonts w:ascii="Bookman Old Style" w:hAnsi="Bookman Old Style"/>
          <w:b/>
          <w:lang w:val="it-IT"/>
        </w:rPr>
        <w:t>MKT 311</w:t>
      </w:r>
    </w:p>
    <w:tbl>
      <w:tblPr>
        <w:tblW w:w="0" w:type="auto"/>
        <w:tblInd w:w="108" w:type="dxa"/>
        <w:tblBorders>
          <w:top w:val="single" w:sz="24" w:space="0" w:color="auto"/>
          <w:bottom w:val="single" w:sz="24" w:space="0" w:color="auto"/>
        </w:tblBorders>
        <w:tblLook w:val="01E0" w:firstRow="1" w:lastRow="1" w:firstColumn="1" w:lastColumn="1" w:noHBand="0" w:noVBand="0"/>
      </w:tblPr>
      <w:tblGrid>
        <w:gridCol w:w="9360"/>
      </w:tblGrid>
      <w:tr w:rsidR="00885EB6" w:rsidRPr="00974BC1" w14:paraId="53577803" w14:textId="77777777" w:rsidTr="00A44C12">
        <w:tc>
          <w:tcPr>
            <w:tcW w:w="9360" w:type="dxa"/>
          </w:tcPr>
          <w:p w14:paraId="0AB25CA9" w14:textId="77777777" w:rsidR="00967A0C" w:rsidRPr="00974BC1" w:rsidRDefault="00885EB6" w:rsidP="00E071A8">
            <w:pPr>
              <w:pStyle w:val="Style-14"/>
              <w:ind w:left="15" w:hanging="15"/>
              <w:contextualSpacing/>
              <w:jc w:val="center"/>
              <w:rPr>
                <w:rFonts w:ascii="Bookman Old Style" w:hAnsi="Bookman Old Style"/>
                <w:b/>
                <w:lang w:val="it-IT"/>
              </w:rPr>
            </w:pPr>
            <w:r w:rsidRPr="00974BC1">
              <w:rPr>
                <w:rFonts w:ascii="Bookman Old Style" w:hAnsi="Bookman Old Style"/>
                <w:b/>
                <w:lang w:val="it-IT"/>
              </w:rPr>
              <w:t xml:space="preserve">    </w:t>
            </w:r>
          </w:p>
          <w:p w14:paraId="5BBCE193" w14:textId="77777777" w:rsidR="0096272D" w:rsidRDefault="000418D0" w:rsidP="00E071A8">
            <w:pPr>
              <w:pStyle w:val="Style-14"/>
              <w:ind w:left="15" w:hanging="15"/>
              <w:contextualSpacing/>
              <w:jc w:val="center"/>
              <w:rPr>
                <w:rStyle w:val="hps"/>
                <w:b/>
                <w:color w:val="222222"/>
              </w:rPr>
            </w:pPr>
            <w:r w:rsidRPr="00974BC1">
              <w:rPr>
                <w:rFonts w:ascii="Bookman Old Style" w:hAnsi="Bookman Old Style"/>
                <w:b/>
                <w:lang w:val="it-IT"/>
              </w:rPr>
              <w:t xml:space="preserve">MKT </w:t>
            </w:r>
            <w:r w:rsidR="00AA5114" w:rsidRPr="00974BC1">
              <w:rPr>
                <w:rFonts w:ascii="Bookman Old Style" w:hAnsi="Bookman Old Style"/>
                <w:b/>
                <w:lang w:val="it-IT"/>
              </w:rPr>
              <w:t xml:space="preserve">311 </w:t>
            </w:r>
            <w:r w:rsidR="005A1646" w:rsidRPr="00974BC1">
              <w:rPr>
                <w:rStyle w:val="hps"/>
                <w:rFonts w:ascii="Bookman Old Style" w:hAnsi="Bookman Old Style"/>
                <w:b/>
                <w:color w:val="222222"/>
              </w:rPr>
              <w:t>CONSUMER BEHAVIOR</w:t>
            </w:r>
            <w:r w:rsidR="0096272D">
              <w:rPr>
                <w:rStyle w:val="hps"/>
                <w:rFonts w:ascii="Bookman Old Style" w:hAnsi="Bookman Old Style"/>
                <w:b/>
                <w:color w:val="222222"/>
              </w:rPr>
              <w:t xml:space="preserve"> </w:t>
            </w:r>
            <w:r w:rsidR="0096272D">
              <w:rPr>
                <w:rStyle w:val="hps"/>
                <w:b/>
                <w:color w:val="222222"/>
              </w:rPr>
              <w:t xml:space="preserve"> </w:t>
            </w:r>
          </w:p>
          <w:p w14:paraId="7E29AFD4" w14:textId="77777777" w:rsidR="0096272D" w:rsidRDefault="0096272D" w:rsidP="00E071A8">
            <w:pPr>
              <w:pStyle w:val="Style-14"/>
              <w:ind w:left="15" w:hanging="15"/>
              <w:contextualSpacing/>
              <w:jc w:val="center"/>
              <w:rPr>
                <w:rStyle w:val="hps"/>
                <w:b/>
                <w:color w:val="222222"/>
              </w:rPr>
            </w:pPr>
          </w:p>
          <w:p w14:paraId="779968D4" w14:textId="052EFA96" w:rsidR="00A44C12" w:rsidRPr="00974BC1" w:rsidRDefault="0096272D" w:rsidP="00E071A8">
            <w:pPr>
              <w:pStyle w:val="Style-14"/>
              <w:ind w:left="15" w:hanging="15"/>
              <w:contextualSpacing/>
              <w:jc w:val="center"/>
              <w:rPr>
                <w:rFonts w:ascii="Bookman Old Style" w:hAnsi="Bookman Old Style"/>
                <w:lang w:val="de-DE"/>
              </w:rPr>
            </w:pPr>
            <w:r>
              <w:rPr>
                <w:rStyle w:val="hps"/>
                <w:b/>
                <w:color w:val="222222"/>
              </w:rPr>
              <w:t xml:space="preserve">ASSOCIATED PROFESSOR: ELENICA PJERO </w:t>
            </w:r>
            <w:bookmarkStart w:id="0" w:name="_GoBack"/>
            <w:bookmarkEnd w:id="0"/>
          </w:p>
        </w:tc>
      </w:tr>
      <w:tr w:rsidR="00885EB6" w:rsidRPr="00974BC1" w14:paraId="75C5B6C8" w14:textId="77777777" w:rsidTr="00A44C12">
        <w:tc>
          <w:tcPr>
            <w:tcW w:w="9360" w:type="dxa"/>
          </w:tcPr>
          <w:p w14:paraId="5DA3F39D" w14:textId="77777777" w:rsidR="00885EB6" w:rsidRPr="00974BC1" w:rsidRDefault="00885EB6" w:rsidP="00E071A8">
            <w:pPr>
              <w:spacing w:line="240" w:lineRule="auto"/>
              <w:rPr>
                <w:rFonts w:ascii="Bookman Old Style" w:hAnsi="Bookman Old Style"/>
                <w:b/>
                <w:sz w:val="20"/>
                <w:szCs w:val="20"/>
              </w:rPr>
            </w:pPr>
          </w:p>
        </w:tc>
      </w:tr>
    </w:tbl>
    <w:p w14:paraId="3D021450" w14:textId="77777777" w:rsidR="00885EB6" w:rsidRPr="00974BC1" w:rsidRDefault="00885EB6" w:rsidP="00885EB6">
      <w:pPr>
        <w:spacing w:line="240" w:lineRule="auto"/>
        <w:rPr>
          <w:rFonts w:ascii="Bookman Old Style" w:hAnsi="Bookman Old Style"/>
          <w:b/>
          <w:sz w:val="20"/>
          <w:szCs w:val="20"/>
        </w:rPr>
      </w:pPr>
    </w:p>
    <w:p w14:paraId="13D20C12" w14:textId="77777777" w:rsidR="00885EB6" w:rsidRPr="00974BC1" w:rsidRDefault="00885EB6" w:rsidP="00885EB6">
      <w:pPr>
        <w:spacing w:line="240" w:lineRule="auto"/>
        <w:rPr>
          <w:rFonts w:ascii="Bookman Old Style" w:hAnsi="Bookman Old Style"/>
          <w:sz w:val="20"/>
          <w:szCs w:val="20"/>
        </w:rPr>
      </w:pPr>
    </w:p>
    <w:p w14:paraId="7C25BB31" w14:textId="6D995E2C" w:rsidR="00B559C8" w:rsidRPr="00974BC1" w:rsidRDefault="00B559C8" w:rsidP="00885EB6">
      <w:pPr>
        <w:spacing w:line="240" w:lineRule="auto"/>
        <w:jc w:val="both"/>
        <w:rPr>
          <w:rFonts w:ascii="Bookman Old Style" w:hAnsi="Bookman Old Style"/>
          <w:bCs/>
          <w:i/>
          <w:sz w:val="20"/>
          <w:szCs w:val="20"/>
          <w:lang w:val="it-IT"/>
        </w:rPr>
      </w:pPr>
      <w:r w:rsidRPr="00974BC1">
        <w:rPr>
          <w:rFonts w:ascii="Bookman Old Style" w:hAnsi="Bookman Old Style"/>
          <w:b/>
          <w:sz w:val="20"/>
          <w:szCs w:val="20"/>
          <w:lang w:val="it-IT"/>
        </w:rPr>
        <w:t xml:space="preserve">MKT 311   </w:t>
      </w:r>
      <w:r w:rsidR="005A1646" w:rsidRPr="00974BC1">
        <w:rPr>
          <w:rStyle w:val="hps"/>
          <w:rFonts w:ascii="Bookman Old Style" w:hAnsi="Bookman Old Style"/>
          <w:b/>
          <w:color w:val="222222"/>
          <w:sz w:val="20"/>
          <w:szCs w:val="20"/>
        </w:rPr>
        <w:t>Consumer behavior</w:t>
      </w:r>
    </w:p>
    <w:p w14:paraId="4E8B50E5" w14:textId="3EF6EBE4" w:rsidR="005A1646" w:rsidRPr="00974BC1" w:rsidRDefault="005A1646" w:rsidP="005A1646">
      <w:pPr>
        <w:spacing w:line="240" w:lineRule="auto"/>
        <w:jc w:val="both"/>
        <w:rPr>
          <w:rFonts w:ascii="Bookman Old Style" w:hAnsi="Bookman Old Style"/>
          <w:bCs/>
          <w:i/>
          <w:sz w:val="20"/>
          <w:szCs w:val="20"/>
          <w:lang w:val="it-IT"/>
        </w:rPr>
      </w:pPr>
      <w:r w:rsidRPr="00974BC1">
        <w:rPr>
          <w:rFonts w:ascii="Bookman Old Style" w:hAnsi="Bookman Old Style"/>
          <w:bCs/>
          <w:i/>
          <w:sz w:val="20"/>
          <w:szCs w:val="20"/>
          <w:lang w:val="it-IT"/>
        </w:rPr>
        <w:t xml:space="preserve">Credits </w:t>
      </w:r>
      <w:r w:rsidR="0096272D">
        <w:rPr>
          <w:rFonts w:ascii="Bookman Old Style" w:hAnsi="Bookman Old Style"/>
          <w:bCs/>
          <w:i/>
          <w:sz w:val="20"/>
          <w:szCs w:val="20"/>
          <w:lang w:val="it-IT"/>
        </w:rPr>
        <w:t>7</w:t>
      </w:r>
    </w:p>
    <w:p w14:paraId="51AB320A" w14:textId="06A6437F" w:rsidR="005A1646" w:rsidRPr="00974BC1" w:rsidRDefault="005A1646" w:rsidP="005A1646">
      <w:pPr>
        <w:spacing w:line="240" w:lineRule="auto"/>
        <w:jc w:val="both"/>
        <w:rPr>
          <w:rFonts w:ascii="Bookman Old Style" w:hAnsi="Bookman Old Style"/>
          <w:bCs/>
          <w:i/>
          <w:sz w:val="20"/>
          <w:szCs w:val="20"/>
          <w:lang w:val="it-IT"/>
        </w:rPr>
      </w:pPr>
      <w:r w:rsidRPr="00974BC1">
        <w:rPr>
          <w:rFonts w:ascii="Bookman Old Style" w:hAnsi="Bookman Old Style"/>
          <w:bCs/>
          <w:i/>
          <w:sz w:val="20"/>
          <w:szCs w:val="20"/>
          <w:lang w:val="it-IT"/>
        </w:rPr>
        <w:t>Structure 3 /</w:t>
      </w:r>
      <w:r w:rsidR="0096272D">
        <w:rPr>
          <w:rFonts w:ascii="Bookman Old Style" w:hAnsi="Bookman Old Style"/>
          <w:bCs/>
          <w:i/>
          <w:sz w:val="20"/>
          <w:szCs w:val="20"/>
          <w:lang w:val="it-IT"/>
        </w:rPr>
        <w:t>2</w:t>
      </w:r>
    </w:p>
    <w:p w14:paraId="2FAB8319" w14:textId="21811081" w:rsidR="005A1646" w:rsidRPr="00974BC1" w:rsidRDefault="005A1646" w:rsidP="005A1646">
      <w:pPr>
        <w:spacing w:line="240" w:lineRule="auto"/>
        <w:jc w:val="both"/>
        <w:rPr>
          <w:rFonts w:ascii="Bookman Old Style" w:hAnsi="Bookman Old Style"/>
          <w:bCs/>
          <w:i/>
          <w:sz w:val="20"/>
          <w:szCs w:val="20"/>
        </w:rPr>
      </w:pPr>
      <w:r w:rsidRPr="00974BC1">
        <w:rPr>
          <w:rFonts w:ascii="Bookman Old Style" w:hAnsi="Bookman Old Style"/>
          <w:bCs/>
          <w:i/>
          <w:sz w:val="20"/>
          <w:szCs w:val="20"/>
        </w:rPr>
        <w:t>Academic year 20</w:t>
      </w:r>
      <w:r w:rsidR="0096272D">
        <w:rPr>
          <w:rFonts w:ascii="Bookman Old Style" w:hAnsi="Bookman Old Style"/>
          <w:bCs/>
          <w:i/>
          <w:sz w:val="20"/>
          <w:szCs w:val="20"/>
        </w:rPr>
        <w:t>20</w:t>
      </w:r>
      <w:r w:rsidRPr="00974BC1">
        <w:rPr>
          <w:rFonts w:ascii="Bookman Old Style" w:hAnsi="Bookman Old Style"/>
          <w:bCs/>
          <w:i/>
          <w:sz w:val="20"/>
          <w:szCs w:val="20"/>
        </w:rPr>
        <w:t>-20</w:t>
      </w:r>
      <w:r w:rsidR="0096272D">
        <w:rPr>
          <w:rFonts w:ascii="Bookman Old Style" w:hAnsi="Bookman Old Style"/>
          <w:bCs/>
          <w:i/>
          <w:sz w:val="20"/>
          <w:szCs w:val="20"/>
        </w:rPr>
        <w:t>21</w:t>
      </w:r>
    </w:p>
    <w:p w14:paraId="61D12B46" w14:textId="77777777" w:rsidR="005A1646" w:rsidRPr="00974BC1" w:rsidRDefault="005A1646" w:rsidP="005A1646">
      <w:pPr>
        <w:spacing w:line="240" w:lineRule="auto"/>
        <w:jc w:val="both"/>
        <w:rPr>
          <w:rFonts w:ascii="Bookman Old Style" w:hAnsi="Bookman Old Style"/>
          <w:b/>
          <w:sz w:val="20"/>
          <w:szCs w:val="20"/>
        </w:rPr>
      </w:pPr>
    </w:p>
    <w:p w14:paraId="30760A6D" w14:textId="77777777" w:rsidR="005A1646" w:rsidRPr="00974BC1" w:rsidRDefault="005A1646" w:rsidP="005A1646">
      <w:pPr>
        <w:spacing w:line="240" w:lineRule="auto"/>
        <w:jc w:val="both"/>
        <w:rPr>
          <w:rStyle w:val="longtext"/>
          <w:rFonts w:ascii="Bookman Old Style" w:hAnsi="Bookman Old Style"/>
          <w:b/>
          <w:sz w:val="20"/>
          <w:szCs w:val="20"/>
          <w:lang w:val="sq-AL"/>
        </w:rPr>
      </w:pPr>
      <w:r w:rsidRPr="00974BC1">
        <w:rPr>
          <w:rStyle w:val="longtext"/>
          <w:rFonts w:ascii="Bookman Old Style" w:hAnsi="Bookman Old Style"/>
          <w:b/>
          <w:sz w:val="20"/>
          <w:szCs w:val="20"/>
          <w:lang w:val="sq-AL"/>
        </w:rPr>
        <w:t>Course description</w:t>
      </w:r>
    </w:p>
    <w:p w14:paraId="1EF0397F" w14:textId="58758302" w:rsidR="003F360E" w:rsidRDefault="003F360E" w:rsidP="00A44C12">
      <w:pPr>
        <w:autoSpaceDE w:val="0"/>
        <w:autoSpaceDN w:val="0"/>
        <w:adjustRightInd w:val="0"/>
        <w:spacing w:line="240" w:lineRule="auto"/>
        <w:jc w:val="both"/>
        <w:rPr>
          <w:rFonts w:ascii="Bookman Old Style" w:hAnsi="Bookman Old Style" w:cs="TimesNewRoman"/>
          <w:b/>
          <w:color w:val="000000"/>
          <w:sz w:val="20"/>
          <w:szCs w:val="20"/>
          <w:highlight w:val="yellow"/>
          <w:lang w:eastAsia="sq-AL"/>
        </w:rPr>
      </w:pPr>
    </w:p>
    <w:p w14:paraId="04D5614E" w14:textId="5BE14ED0" w:rsidR="0096272D" w:rsidRPr="0096272D" w:rsidRDefault="0096272D" w:rsidP="0096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color w:val="222222"/>
          <w:lang w:eastAsia="en-US"/>
        </w:rPr>
      </w:pPr>
      <w:r w:rsidRPr="0096272D">
        <w:rPr>
          <w:color w:val="222222"/>
          <w:lang w:val="en" w:eastAsia="en-US"/>
        </w:rPr>
        <w:t xml:space="preserve">The </w:t>
      </w:r>
      <w:r w:rsidR="00BB1302">
        <w:rPr>
          <w:color w:val="222222"/>
          <w:lang w:val="en" w:eastAsia="en-US"/>
        </w:rPr>
        <w:t>module</w:t>
      </w:r>
      <w:r w:rsidRPr="0096272D">
        <w:rPr>
          <w:color w:val="222222"/>
          <w:lang w:val="en" w:eastAsia="en-US"/>
        </w:rPr>
        <w:t xml:space="preserve"> "Consumer Behavior" gives the most advanced model to understand consumer decision making, which serves for the success of businesses in the market economy. It focuses on "Why" and "How" consumers make specific decisions, what motivates them, what makes them often loyal to particular products and services. The course program is conceived as an investigation into how certain products affect </w:t>
      </w:r>
      <w:r>
        <w:rPr>
          <w:color w:val="222222"/>
          <w:lang w:val="en" w:eastAsia="en-US"/>
        </w:rPr>
        <w:t xml:space="preserve">or not </w:t>
      </w:r>
      <w:r w:rsidRPr="0096272D">
        <w:rPr>
          <w:color w:val="222222"/>
          <w:lang w:val="en" w:eastAsia="en-US"/>
        </w:rPr>
        <w:t>our lives. It aims to equip students with knowledge of how possessions affect the way we feel about ourselves and each other, especially in the powerful presence of social media and the digital age. According to this conception method, the course program also includes knowledge that reflects the main marketing trends and changes that affect the study of consumer behavior. Since we are all consumers, many of the topics are of professional and personal importance to students, making it easier to apply them outside the auditorium.</w:t>
      </w:r>
    </w:p>
    <w:p w14:paraId="2F2FC270" w14:textId="77777777" w:rsidR="0096272D" w:rsidRPr="00974BC1" w:rsidRDefault="0096272D" w:rsidP="00A44C12">
      <w:pPr>
        <w:autoSpaceDE w:val="0"/>
        <w:autoSpaceDN w:val="0"/>
        <w:adjustRightInd w:val="0"/>
        <w:spacing w:line="240" w:lineRule="auto"/>
        <w:jc w:val="both"/>
        <w:rPr>
          <w:rFonts w:ascii="Bookman Old Style" w:hAnsi="Bookman Old Style" w:cs="TimesNewRoman"/>
          <w:b/>
          <w:color w:val="000000"/>
          <w:sz w:val="20"/>
          <w:szCs w:val="20"/>
          <w:highlight w:val="yellow"/>
          <w:lang w:eastAsia="sq-AL"/>
        </w:rPr>
      </w:pPr>
    </w:p>
    <w:p w14:paraId="00DA6E5E" w14:textId="77777777" w:rsidR="005A1646" w:rsidRPr="00974BC1" w:rsidRDefault="005A1646" w:rsidP="005A1646">
      <w:pPr>
        <w:autoSpaceDE w:val="0"/>
        <w:autoSpaceDN w:val="0"/>
        <w:adjustRightInd w:val="0"/>
        <w:spacing w:line="240" w:lineRule="auto"/>
        <w:jc w:val="both"/>
        <w:rPr>
          <w:rFonts w:ascii="Bookman Old Style" w:hAnsi="Bookman Old Style" w:cs="TimesNewRoman"/>
          <w:b/>
          <w:color w:val="000000"/>
          <w:sz w:val="20"/>
          <w:szCs w:val="20"/>
          <w:lang w:val="sq-AL" w:eastAsia="sq-AL"/>
        </w:rPr>
      </w:pPr>
    </w:p>
    <w:p w14:paraId="56C8CC96" w14:textId="77777777" w:rsidR="005A1646" w:rsidRPr="00974BC1" w:rsidRDefault="005A1646" w:rsidP="005A1646">
      <w:pPr>
        <w:spacing w:line="240" w:lineRule="auto"/>
        <w:jc w:val="both"/>
        <w:rPr>
          <w:rFonts w:ascii="Bookman Old Style" w:hAnsi="Bookman Old Style"/>
          <w:b/>
          <w:bCs/>
          <w:color w:val="000000"/>
          <w:sz w:val="20"/>
          <w:szCs w:val="20"/>
        </w:rPr>
      </w:pPr>
      <w:r w:rsidRPr="00974BC1">
        <w:rPr>
          <w:rFonts w:ascii="Bookman Old Style" w:hAnsi="Bookman Old Style"/>
          <w:b/>
          <w:bCs/>
          <w:color w:val="000000"/>
          <w:sz w:val="20"/>
          <w:szCs w:val="20"/>
        </w:rPr>
        <w:t>Course description:</w:t>
      </w:r>
    </w:p>
    <w:p w14:paraId="705D786C" w14:textId="77777777" w:rsidR="00015B58" w:rsidRPr="00974BC1" w:rsidRDefault="00015B58" w:rsidP="00A040DA">
      <w:pPr>
        <w:autoSpaceDE w:val="0"/>
        <w:autoSpaceDN w:val="0"/>
        <w:adjustRightInd w:val="0"/>
        <w:spacing w:line="240" w:lineRule="auto"/>
        <w:jc w:val="both"/>
        <w:rPr>
          <w:rFonts w:ascii="Bookman Old Style" w:hAnsi="Bookman Old Style" w:cs="TimesNewRoman"/>
          <w:b/>
          <w:color w:val="000000"/>
          <w:sz w:val="20"/>
          <w:szCs w:val="20"/>
          <w:lang w:val="sq-AL" w:eastAsia="sq-AL"/>
        </w:rPr>
      </w:pPr>
    </w:p>
    <w:p w14:paraId="4CE1BC0C" w14:textId="5C098147" w:rsidR="00A040DA" w:rsidRPr="00974BC1" w:rsidRDefault="00A978E0" w:rsidP="00A040DA">
      <w:pPr>
        <w:pStyle w:val="NormalWeb"/>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00A44C12" w:rsidRPr="00974BC1">
        <w:rPr>
          <w:rFonts w:ascii="Bookman Old Style" w:hAnsi="Bookman Old Style"/>
          <w:bCs/>
          <w:color w:val="000000"/>
          <w:sz w:val="20"/>
          <w:szCs w:val="20"/>
        </w:rPr>
        <w:t xml:space="preserve"> I :  </w:t>
      </w:r>
      <w:r w:rsidR="002D382D" w:rsidRPr="00974BC1">
        <w:rPr>
          <w:rFonts w:ascii="Bookman Old Style" w:hAnsi="Bookman Old Style"/>
          <w:bCs/>
          <w:color w:val="000000"/>
          <w:sz w:val="20"/>
          <w:szCs w:val="20"/>
        </w:rPr>
        <w:t xml:space="preserve">   </w:t>
      </w:r>
      <w:r w:rsidR="00B20ADE">
        <w:rPr>
          <w:rStyle w:val="hps"/>
          <w:rFonts w:ascii="Bookman Old Style" w:hAnsi="Bookman Old Style"/>
          <w:color w:val="222222"/>
          <w:sz w:val="20"/>
          <w:szCs w:val="20"/>
          <w:lang w:val="en-US"/>
        </w:rPr>
        <w:t>Buying, Having, and Being: An Introduction to Consumer Behavior</w:t>
      </w:r>
    </w:p>
    <w:p w14:paraId="0AF7F918" w14:textId="4C5DBFAC" w:rsidR="00696E44" w:rsidRPr="00974BC1" w:rsidRDefault="00A978E0" w:rsidP="00A040DA">
      <w:pPr>
        <w:pStyle w:val="NormalWeb"/>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sz w:val="20"/>
          <w:szCs w:val="20"/>
          <w:lang w:val="en-US"/>
        </w:rPr>
        <w:t>II</w:t>
      </w:r>
      <w:r w:rsidR="00015B58" w:rsidRPr="00974BC1">
        <w:rPr>
          <w:rFonts w:ascii="Bookman Old Style" w:hAnsi="Bookman Old Style"/>
          <w:bCs/>
          <w:sz w:val="20"/>
          <w:szCs w:val="20"/>
          <w:lang w:val="en-US"/>
        </w:rPr>
        <w:t xml:space="preserve"> </w:t>
      </w:r>
      <w:r w:rsidR="00A44C12" w:rsidRPr="00974BC1">
        <w:rPr>
          <w:rFonts w:ascii="Bookman Old Style" w:hAnsi="Bookman Old Style"/>
          <w:bCs/>
          <w:sz w:val="20"/>
          <w:szCs w:val="20"/>
          <w:lang w:val="en-US"/>
        </w:rPr>
        <w:t xml:space="preserve">: </w:t>
      </w:r>
      <w:r w:rsidR="00A040DA" w:rsidRPr="00974BC1">
        <w:rPr>
          <w:rFonts w:ascii="Bookman Old Style" w:hAnsi="Bookman Old Style"/>
          <w:bCs/>
          <w:sz w:val="20"/>
          <w:szCs w:val="20"/>
          <w:lang w:val="en-US"/>
        </w:rPr>
        <w:t xml:space="preserve">   </w:t>
      </w:r>
      <w:r w:rsidR="005A1646" w:rsidRPr="00974BC1">
        <w:rPr>
          <w:rFonts w:ascii="Bookman Old Style" w:hAnsi="Bookman Old Style"/>
          <w:sz w:val="20"/>
          <w:szCs w:val="20"/>
          <w:lang w:eastAsia="en-US"/>
        </w:rPr>
        <w:t>Co</w:t>
      </w:r>
      <w:r w:rsidR="00B20ADE">
        <w:rPr>
          <w:rFonts w:ascii="Bookman Old Style" w:hAnsi="Bookman Old Style"/>
          <w:sz w:val="20"/>
          <w:szCs w:val="20"/>
          <w:lang w:eastAsia="en-US"/>
        </w:rPr>
        <w:t>nsumer and Social Well-Being</w:t>
      </w:r>
    </w:p>
    <w:p w14:paraId="661BD44D" w14:textId="22074EA4" w:rsidR="00696E44" w:rsidRPr="00974BC1" w:rsidRDefault="00A978E0" w:rsidP="00A040DA">
      <w:pPr>
        <w:pStyle w:val="NormalWeb"/>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sz w:val="20"/>
          <w:szCs w:val="20"/>
        </w:rPr>
        <w:t xml:space="preserve">III : </w:t>
      </w:r>
      <w:r w:rsidR="00A040DA" w:rsidRPr="00974BC1">
        <w:rPr>
          <w:rFonts w:ascii="Bookman Old Style" w:hAnsi="Bookman Old Style"/>
          <w:sz w:val="20"/>
          <w:szCs w:val="20"/>
        </w:rPr>
        <w:t xml:space="preserve">  </w:t>
      </w:r>
      <w:r w:rsidR="00B20ADE">
        <w:rPr>
          <w:rFonts w:ascii="Bookman Old Style" w:hAnsi="Bookman Old Style"/>
          <w:sz w:val="20"/>
          <w:szCs w:val="20"/>
          <w:lang w:eastAsia="en-US"/>
        </w:rPr>
        <w:t>Perception</w:t>
      </w:r>
    </w:p>
    <w:p w14:paraId="54AC6BDB" w14:textId="6C1B57CD" w:rsidR="00696E44" w:rsidRPr="00974BC1" w:rsidRDefault="00A978E0" w:rsidP="00A040DA">
      <w:pPr>
        <w:pStyle w:val="NormalWeb"/>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sz w:val="20"/>
          <w:szCs w:val="20"/>
        </w:rPr>
        <w:t>IV :</w:t>
      </w:r>
      <w:r w:rsidR="00A44C12" w:rsidRPr="00974BC1">
        <w:rPr>
          <w:rFonts w:ascii="Bookman Old Style" w:hAnsi="Bookman Old Style"/>
          <w:sz w:val="20"/>
          <w:szCs w:val="20"/>
        </w:rPr>
        <w:t xml:space="preserve"> </w:t>
      </w:r>
      <w:r w:rsidR="002D382D" w:rsidRPr="00974BC1">
        <w:rPr>
          <w:rFonts w:ascii="Bookman Old Style" w:hAnsi="Bookman Old Style"/>
          <w:sz w:val="20"/>
          <w:szCs w:val="20"/>
        </w:rPr>
        <w:t xml:space="preserve">  </w:t>
      </w:r>
      <w:r w:rsidR="00B20ADE">
        <w:rPr>
          <w:rStyle w:val="hps"/>
          <w:rFonts w:ascii="Bookman Old Style" w:hAnsi="Bookman Old Style"/>
          <w:color w:val="222222"/>
          <w:sz w:val="20"/>
          <w:szCs w:val="20"/>
        </w:rPr>
        <w:t>Learning and Memory</w:t>
      </w:r>
    </w:p>
    <w:p w14:paraId="75B2A13F" w14:textId="506953E9" w:rsidR="00696E44" w:rsidRPr="00974BC1" w:rsidRDefault="00A978E0" w:rsidP="00A040DA">
      <w:pPr>
        <w:pStyle w:val="NormalWeb"/>
        <w:spacing w:before="0" w:after="0" w:line="240" w:lineRule="auto"/>
        <w:rPr>
          <w:rFonts w:ascii="Bookman Old Style" w:hAnsi="Bookman Old Style"/>
          <w:bCs/>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color w:val="000000"/>
          <w:sz w:val="20"/>
          <w:szCs w:val="20"/>
        </w:rPr>
        <w:t>V :</w:t>
      </w:r>
      <w:r w:rsidR="00A44C12" w:rsidRPr="00974BC1">
        <w:rPr>
          <w:rFonts w:ascii="Bookman Old Style" w:hAnsi="Bookman Old Style"/>
          <w:color w:val="00FFFF"/>
          <w:sz w:val="20"/>
          <w:szCs w:val="20"/>
        </w:rPr>
        <w:t> </w:t>
      </w:r>
      <w:r w:rsidR="00015B58" w:rsidRPr="00974BC1">
        <w:rPr>
          <w:rFonts w:ascii="Bookman Old Style" w:hAnsi="Bookman Old Style"/>
          <w:sz w:val="20"/>
          <w:szCs w:val="20"/>
        </w:rPr>
        <w:t xml:space="preserve"> </w:t>
      </w:r>
      <w:r w:rsidR="002D382D" w:rsidRPr="00974BC1">
        <w:rPr>
          <w:rFonts w:ascii="Bookman Old Style" w:hAnsi="Bookman Old Style"/>
          <w:sz w:val="20"/>
          <w:szCs w:val="20"/>
        </w:rPr>
        <w:t xml:space="preserve">  </w:t>
      </w:r>
      <w:r w:rsidR="00B20ADE">
        <w:rPr>
          <w:rStyle w:val="hps"/>
          <w:rFonts w:ascii="Bookman Old Style" w:hAnsi="Bookman Old Style"/>
          <w:color w:val="222222"/>
          <w:sz w:val="20"/>
          <w:szCs w:val="20"/>
        </w:rPr>
        <w:t>Motivation and Affect</w:t>
      </w:r>
    </w:p>
    <w:p w14:paraId="60E0F548" w14:textId="7EA59D26" w:rsidR="008217E4" w:rsidRPr="00974BC1" w:rsidRDefault="00A978E0" w:rsidP="00A040DA">
      <w:pPr>
        <w:pStyle w:val="NormalWeb"/>
        <w:spacing w:before="0" w:after="0" w:line="240" w:lineRule="auto"/>
        <w:rPr>
          <w:rFonts w:ascii="Bookman Old Style" w:hAnsi="Bookman Old Style"/>
          <w:bCs/>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sz w:val="20"/>
          <w:szCs w:val="20"/>
          <w:lang w:val="en-US"/>
        </w:rPr>
        <w:t xml:space="preserve">VI : </w:t>
      </w:r>
      <w:r w:rsidR="00015B58" w:rsidRPr="00974BC1">
        <w:rPr>
          <w:rFonts w:ascii="Bookman Old Style" w:hAnsi="Bookman Old Style"/>
          <w:sz w:val="20"/>
          <w:szCs w:val="20"/>
          <w:lang w:val="en-US"/>
        </w:rPr>
        <w:t xml:space="preserve"> </w:t>
      </w:r>
      <w:r w:rsidR="002D382D" w:rsidRPr="00974BC1">
        <w:rPr>
          <w:rFonts w:ascii="Bookman Old Style" w:hAnsi="Bookman Old Style"/>
          <w:sz w:val="20"/>
          <w:szCs w:val="20"/>
          <w:lang w:val="en-US"/>
        </w:rPr>
        <w:t xml:space="preserve"> </w:t>
      </w:r>
      <w:r w:rsidR="00B20ADE">
        <w:rPr>
          <w:rStyle w:val="Emphasis"/>
          <w:rFonts w:ascii="Bookman Old Style" w:hAnsi="Bookman Old Style"/>
          <w:i w:val="0"/>
          <w:sz w:val="20"/>
          <w:szCs w:val="20"/>
          <w:lang w:val="en-US"/>
        </w:rPr>
        <w:t>Personality, Lifestyle, and Values</w:t>
      </w:r>
      <w:r w:rsidR="00B20ADE" w:rsidRPr="00974BC1">
        <w:rPr>
          <w:rFonts w:ascii="Bookman Old Style" w:hAnsi="Bookman Old Style"/>
          <w:bCs/>
          <w:sz w:val="20"/>
          <w:szCs w:val="20"/>
          <w:lang w:val="en-US"/>
        </w:rPr>
        <w:t xml:space="preserve"> </w:t>
      </w:r>
    </w:p>
    <w:p w14:paraId="312EADB0" w14:textId="2F25577E" w:rsidR="008217E4" w:rsidRPr="00974BC1" w:rsidRDefault="00A978E0" w:rsidP="00A040DA">
      <w:pPr>
        <w:pStyle w:val="NormalWeb"/>
        <w:spacing w:before="0" w:after="0" w:line="240" w:lineRule="auto"/>
        <w:rPr>
          <w:rFonts w:ascii="Bookman Old Style" w:hAnsi="Bookman Old Style"/>
          <w:bCs/>
          <w:sz w:val="20"/>
          <w:szCs w:val="20"/>
          <w:lang w:val="en-US"/>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sz w:val="20"/>
          <w:szCs w:val="20"/>
        </w:rPr>
        <w:t>VII</w:t>
      </w:r>
      <w:r w:rsidR="00015B58" w:rsidRPr="00974BC1">
        <w:rPr>
          <w:rFonts w:ascii="Bookman Old Style" w:hAnsi="Bookman Old Style"/>
          <w:bCs/>
          <w:sz w:val="20"/>
          <w:szCs w:val="20"/>
        </w:rPr>
        <w:t xml:space="preserve"> </w:t>
      </w:r>
      <w:r w:rsidR="00A44C12" w:rsidRPr="00974BC1">
        <w:rPr>
          <w:rFonts w:ascii="Bookman Old Style" w:hAnsi="Bookman Old Style"/>
          <w:bCs/>
          <w:sz w:val="20"/>
          <w:szCs w:val="20"/>
        </w:rPr>
        <w:t xml:space="preserve">: </w:t>
      </w:r>
      <w:r w:rsidR="002D382D" w:rsidRPr="00974BC1">
        <w:rPr>
          <w:rFonts w:ascii="Bookman Old Style" w:hAnsi="Bookman Old Style"/>
          <w:bCs/>
          <w:sz w:val="20"/>
          <w:szCs w:val="20"/>
        </w:rPr>
        <w:t xml:space="preserve"> </w:t>
      </w:r>
      <w:r w:rsidR="00B20ADE">
        <w:rPr>
          <w:rFonts w:ascii="Bookman Old Style" w:hAnsi="Bookman Old Style"/>
          <w:color w:val="222222"/>
          <w:sz w:val="20"/>
          <w:szCs w:val="20"/>
          <w:lang w:val="en-US"/>
        </w:rPr>
        <w:t>Attitudes and Persuasive Communication</w:t>
      </w:r>
    </w:p>
    <w:p w14:paraId="66CA0D4E" w14:textId="7DB18BC3" w:rsidR="003149B5" w:rsidRPr="00974BC1" w:rsidRDefault="00A978E0" w:rsidP="00A040DA">
      <w:pPr>
        <w:pStyle w:val="NormalWeb"/>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040DA" w:rsidRPr="00974BC1">
        <w:rPr>
          <w:rFonts w:ascii="Bookman Old Style" w:hAnsi="Bookman Old Style"/>
          <w:bCs/>
          <w:sz w:val="20"/>
          <w:szCs w:val="20"/>
          <w:lang w:val="en-US"/>
        </w:rPr>
        <w:t xml:space="preserve">VIII : </w:t>
      </w:r>
      <w:r w:rsidR="00B20ADE">
        <w:rPr>
          <w:rFonts w:ascii="Bookman Old Style" w:hAnsi="Bookman Old Style"/>
          <w:color w:val="222222"/>
          <w:sz w:val="20"/>
          <w:szCs w:val="20"/>
          <w:lang w:val="en-US"/>
        </w:rPr>
        <w:t>Decision Making</w:t>
      </w:r>
    </w:p>
    <w:p w14:paraId="706D5767" w14:textId="6D8B19AF" w:rsidR="008217E4" w:rsidRPr="00974BC1" w:rsidRDefault="00A978E0" w:rsidP="00A040DA">
      <w:pPr>
        <w:pStyle w:val="NormalWeb"/>
        <w:spacing w:before="0" w:after="0" w:line="240" w:lineRule="auto"/>
        <w:rPr>
          <w:rFonts w:ascii="Bookman Old Style" w:hAnsi="Bookman Old Style"/>
          <w:sz w:val="20"/>
          <w:szCs w:val="20"/>
          <w:lang w:val="en-US"/>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sz w:val="20"/>
          <w:szCs w:val="20"/>
        </w:rPr>
        <w:t xml:space="preserve">IX : </w:t>
      </w:r>
      <w:r w:rsidR="00BC3200" w:rsidRPr="00974BC1">
        <w:rPr>
          <w:rFonts w:ascii="Bookman Old Style" w:hAnsi="Bookman Old Style"/>
          <w:bCs/>
          <w:sz w:val="20"/>
          <w:szCs w:val="20"/>
        </w:rPr>
        <w:t xml:space="preserve">  </w:t>
      </w:r>
      <w:r w:rsidR="00B20ADE">
        <w:rPr>
          <w:rFonts w:ascii="Bookman Old Style" w:hAnsi="Bookman Old Style"/>
          <w:sz w:val="20"/>
          <w:szCs w:val="20"/>
          <w:lang w:val="en-US" w:eastAsia="en-US"/>
        </w:rPr>
        <w:t>Buying, Using and Disposing</w:t>
      </w:r>
    </w:p>
    <w:p w14:paraId="2DBF041A" w14:textId="42667A39" w:rsidR="00A040DA" w:rsidRPr="00974BC1" w:rsidRDefault="00A978E0" w:rsidP="00A040DA">
      <w:pPr>
        <w:pStyle w:val="NormalWeb"/>
        <w:spacing w:before="0" w:after="0" w:line="240" w:lineRule="auto"/>
        <w:rPr>
          <w:rFonts w:ascii="Bookman Old Style" w:hAnsi="Bookman Old Style"/>
          <w:sz w:val="20"/>
          <w:szCs w:val="20"/>
          <w:lang w:val="en-US"/>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sz w:val="20"/>
          <w:szCs w:val="20"/>
          <w:lang w:val="en-US"/>
        </w:rPr>
        <w:t xml:space="preserve">X : </w:t>
      </w:r>
      <w:r w:rsidR="00BC3200" w:rsidRPr="00974BC1">
        <w:rPr>
          <w:rFonts w:ascii="Bookman Old Style" w:hAnsi="Bookman Old Style"/>
          <w:sz w:val="20"/>
          <w:szCs w:val="20"/>
          <w:lang w:val="en-US"/>
        </w:rPr>
        <w:t xml:space="preserve">   </w:t>
      </w:r>
      <w:r w:rsidR="00B20ADE">
        <w:rPr>
          <w:rFonts w:ascii="Bookman Old Style" w:hAnsi="Bookman Old Style"/>
          <w:sz w:val="20"/>
          <w:szCs w:val="20"/>
          <w:lang w:val="en-US" w:eastAsia="en-US"/>
        </w:rPr>
        <w:t>Groups and Social Media</w:t>
      </w:r>
    </w:p>
    <w:p w14:paraId="140D32B0" w14:textId="0940C0FC" w:rsidR="008217E4" w:rsidRPr="00974BC1" w:rsidRDefault="00A978E0" w:rsidP="00A040DA">
      <w:pPr>
        <w:pStyle w:val="NormalWeb"/>
        <w:spacing w:before="0" w:after="0" w:line="240" w:lineRule="auto"/>
        <w:rPr>
          <w:rFonts w:ascii="Bookman Old Style" w:hAnsi="Bookman Old Style"/>
          <w:bCs/>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015B58" w:rsidRPr="00974BC1">
        <w:rPr>
          <w:rFonts w:ascii="Bookman Old Style" w:hAnsi="Bookman Old Style"/>
          <w:bCs/>
          <w:sz w:val="20"/>
          <w:szCs w:val="20"/>
          <w:lang w:val="en-US"/>
        </w:rPr>
        <w:t xml:space="preserve">XI : </w:t>
      </w:r>
      <w:r w:rsidR="00A44C12" w:rsidRPr="00974BC1">
        <w:rPr>
          <w:rFonts w:ascii="Bookman Old Style" w:hAnsi="Bookman Old Style"/>
          <w:bCs/>
          <w:sz w:val="20"/>
          <w:szCs w:val="20"/>
          <w:lang w:val="en-US"/>
        </w:rPr>
        <w:t xml:space="preserve"> </w:t>
      </w:r>
      <w:r w:rsidR="00A44C12" w:rsidRPr="00974BC1">
        <w:rPr>
          <w:rFonts w:ascii="Bookman Old Style" w:hAnsi="Bookman Old Style"/>
          <w:sz w:val="20"/>
          <w:szCs w:val="20"/>
          <w:lang w:val="en-US"/>
        </w:rPr>
        <w:t> </w:t>
      </w:r>
      <w:r w:rsidR="00B20ADE">
        <w:rPr>
          <w:rFonts w:ascii="Bookman Old Style" w:hAnsi="Bookman Old Style"/>
          <w:sz w:val="20"/>
          <w:szCs w:val="20"/>
          <w:lang w:val="en-US" w:eastAsia="en-US"/>
        </w:rPr>
        <w:t>Income and Social Class</w:t>
      </w:r>
      <w:r w:rsidR="008217E4" w:rsidRPr="00974BC1">
        <w:rPr>
          <w:rFonts w:ascii="Bookman Old Style" w:hAnsi="Bookman Old Style"/>
          <w:bCs/>
          <w:sz w:val="20"/>
          <w:szCs w:val="20"/>
        </w:rPr>
        <w:t xml:space="preserve"> </w:t>
      </w:r>
    </w:p>
    <w:p w14:paraId="595E4A3A" w14:textId="6337B83F" w:rsidR="00A040DA" w:rsidRPr="00974BC1" w:rsidRDefault="00A978E0" w:rsidP="00A040DA">
      <w:pPr>
        <w:pStyle w:val="NormalWeb"/>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00A44C12" w:rsidRPr="00974BC1">
        <w:rPr>
          <w:rFonts w:ascii="Bookman Old Style" w:hAnsi="Bookman Old Style"/>
          <w:bCs/>
          <w:sz w:val="20"/>
          <w:szCs w:val="20"/>
        </w:rPr>
        <w:t xml:space="preserve"> XII : </w:t>
      </w:r>
      <w:r w:rsidR="002D382D" w:rsidRPr="00974BC1">
        <w:rPr>
          <w:rFonts w:ascii="Bookman Old Style" w:hAnsi="Bookman Old Style"/>
          <w:bCs/>
          <w:sz w:val="20"/>
          <w:szCs w:val="20"/>
        </w:rPr>
        <w:t xml:space="preserve"> </w:t>
      </w:r>
      <w:r w:rsidR="00B20ADE">
        <w:rPr>
          <w:rFonts w:ascii="Bookman Old Style" w:hAnsi="Bookman Old Style"/>
          <w:sz w:val="20"/>
          <w:szCs w:val="20"/>
          <w:lang w:val="en-US" w:eastAsia="en-US"/>
        </w:rPr>
        <w:t>Subcultures</w:t>
      </w:r>
    </w:p>
    <w:p w14:paraId="11526711" w14:textId="1C6B2A28" w:rsidR="008217E4" w:rsidRPr="00974BC1" w:rsidRDefault="00A978E0" w:rsidP="008217E4">
      <w:pPr>
        <w:pStyle w:val="NormalWeb"/>
        <w:tabs>
          <w:tab w:val="left" w:pos="6468"/>
        </w:tabs>
        <w:spacing w:before="0" w:after="0" w:line="240" w:lineRule="auto"/>
        <w:rPr>
          <w:rFonts w:ascii="Bookman Old Style" w:hAnsi="Bookman Old Style"/>
          <w:sz w:val="20"/>
          <w:szCs w:val="20"/>
          <w:lang w:val="en-US" w:eastAsia="en-US"/>
        </w:rPr>
      </w:pPr>
      <w:r>
        <w:rPr>
          <w:rFonts w:ascii="Bookman Old Style" w:hAnsi="Bookman Old Style"/>
          <w:bCs/>
          <w:color w:val="000000"/>
          <w:sz w:val="20"/>
          <w:szCs w:val="20"/>
        </w:rPr>
        <w:t>CHAPTER</w:t>
      </w:r>
      <w:r w:rsidR="00A44C12" w:rsidRPr="00974BC1">
        <w:rPr>
          <w:rFonts w:ascii="Bookman Old Style" w:hAnsi="Bookman Old Style"/>
          <w:sz w:val="20"/>
          <w:szCs w:val="20"/>
        </w:rPr>
        <w:t xml:space="preserve"> XIII : </w:t>
      </w:r>
      <w:r w:rsidR="00B20ADE">
        <w:rPr>
          <w:rFonts w:ascii="Bookman Old Style" w:hAnsi="Bookman Old Style"/>
          <w:sz w:val="20"/>
          <w:szCs w:val="20"/>
          <w:lang w:eastAsia="en-US"/>
        </w:rPr>
        <w:t>Culture</w:t>
      </w:r>
    </w:p>
    <w:p w14:paraId="2148C268" w14:textId="7387AC7D" w:rsidR="00A44C12" w:rsidRPr="00974BC1" w:rsidRDefault="00A978E0" w:rsidP="00A040DA">
      <w:pPr>
        <w:pStyle w:val="NormalWeb"/>
        <w:tabs>
          <w:tab w:val="left" w:pos="6468"/>
        </w:tabs>
        <w:spacing w:before="0" w:after="0" w:line="240" w:lineRule="auto"/>
        <w:rPr>
          <w:rFonts w:ascii="Bookman Old Style" w:hAnsi="Bookman Old Style"/>
          <w:sz w:val="20"/>
          <w:szCs w:val="20"/>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A44C12" w:rsidRPr="00974BC1">
        <w:rPr>
          <w:rFonts w:ascii="Bookman Old Style" w:hAnsi="Bookman Old Style"/>
          <w:bCs/>
          <w:sz w:val="20"/>
          <w:szCs w:val="20"/>
          <w:lang w:val="en-US"/>
        </w:rPr>
        <w:t xml:space="preserve">XIV : </w:t>
      </w:r>
      <w:r w:rsidR="0096272D">
        <w:rPr>
          <w:rFonts w:ascii="Bookman Old Style" w:hAnsi="Bookman Old Style"/>
          <w:bCs/>
          <w:sz w:val="20"/>
          <w:szCs w:val="20"/>
          <w:lang w:val="en-US"/>
        </w:rPr>
        <w:t>Customer organizational behavior</w:t>
      </w:r>
    </w:p>
    <w:p w14:paraId="7F56D157" w14:textId="2C04FC91" w:rsidR="00015B58" w:rsidRPr="00974BC1" w:rsidRDefault="00A978E0" w:rsidP="00A040DA">
      <w:pPr>
        <w:pStyle w:val="NormalWeb"/>
        <w:spacing w:before="0" w:after="0" w:line="240" w:lineRule="auto"/>
        <w:rPr>
          <w:rFonts w:ascii="Bookman Old Style" w:hAnsi="Bookman Old Style"/>
          <w:sz w:val="20"/>
          <w:szCs w:val="20"/>
          <w:lang w:val="en-US"/>
        </w:rPr>
      </w:pPr>
      <w:r>
        <w:rPr>
          <w:rFonts w:ascii="Bookman Old Style" w:hAnsi="Bookman Old Style"/>
          <w:bCs/>
          <w:color w:val="000000"/>
          <w:sz w:val="20"/>
          <w:szCs w:val="20"/>
        </w:rPr>
        <w:t>CHAPTER</w:t>
      </w:r>
      <w:r w:rsidRPr="00974BC1">
        <w:rPr>
          <w:rFonts w:ascii="Bookman Old Style" w:hAnsi="Bookman Old Style"/>
          <w:bCs/>
          <w:color w:val="000000"/>
          <w:sz w:val="20"/>
          <w:szCs w:val="20"/>
        </w:rPr>
        <w:t xml:space="preserve"> </w:t>
      </w:r>
      <w:r w:rsidR="00015B58" w:rsidRPr="00974BC1">
        <w:rPr>
          <w:rFonts w:ascii="Bookman Old Style" w:hAnsi="Bookman Old Style"/>
          <w:sz w:val="20"/>
          <w:szCs w:val="20"/>
        </w:rPr>
        <w:t xml:space="preserve">XV : </w:t>
      </w:r>
      <w:r w:rsidR="002D382D" w:rsidRPr="00974BC1">
        <w:rPr>
          <w:rFonts w:ascii="Bookman Old Style" w:hAnsi="Bookman Old Style"/>
          <w:sz w:val="20"/>
          <w:szCs w:val="20"/>
        </w:rPr>
        <w:t xml:space="preserve"> </w:t>
      </w:r>
      <w:r w:rsidR="0096272D">
        <w:rPr>
          <w:rFonts w:ascii="Bookman Old Style" w:hAnsi="Bookman Old Style"/>
          <w:sz w:val="20"/>
          <w:szCs w:val="20"/>
          <w:lang w:val="en-US" w:eastAsia="en-US"/>
        </w:rPr>
        <w:t>Marketing regulation and consumer behavior</w:t>
      </w:r>
    </w:p>
    <w:p w14:paraId="530F594A" w14:textId="77949DB2" w:rsidR="008217E4" w:rsidRPr="00A978E0" w:rsidRDefault="008217E4" w:rsidP="008217E4">
      <w:pPr>
        <w:pStyle w:val="NormalWeb"/>
        <w:spacing w:before="0" w:after="0" w:line="240" w:lineRule="auto"/>
        <w:rPr>
          <w:rFonts w:ascii="Bookman Old Style" w:hAnsi="Bookman Old Style"/>
          <w:sz w:val="20"/>
          <w:szCs w:val="20"/>
          <w:lang w:val="en-US"/>
        </w:rPr>
      </w:pPr>
      <w:r w:rsidRPr="00974BC1">
        <w:rPr>
          <w:rFonts w:ascii="Bookman Old Style" w:hAnsi="Bookman Old Style"/>
          <w:sz w:val="20"/>
          <w:szCs w:val="20"/>
          <w:lang w:val="en-US" w:eastAsia="en-US"/>
        </w:rPr>
        <w:br/>
      </w:r>
    </w:p>
    <w:p w14:paraId="0EE141C1" w14:textId="77777777" w:rsidR="00DE03E1" w:rsidRPr="00A978E0" w:rsidRDefault="008217E4" w:rsidP="00974BC1">
      <w:pPr>
        <w:tabs>
          <w:tab w:val="left" w:pos="2112"/>
        </w:tabs>
        <w:jc w:val="both"/>
        <w:rPr>
          <w:rFonts w:ascii="Bookman Old Style" w:hAnsi="Bookman Old Style"/>
          <w:b/>
          <w:sz w:val="20"/>
          <w:szCs w:val="20"/>
        </w:rPr>
      </w:pPr>
      <w:r w:rsidRPr="00A978E0">
        <w:rPr>
          <w:rFonts w:ascii="Bookman Old Style" w:hAnsi="Bookman Old Style"/>
          <w:b/>
          <w:sz w:val="20"/>
          <w:szCs w:val="20"/>
        </w:rPr>
        <w:tab/>
      </w:r>
    </w:p>
    <w:p w14:paraId="72A442BB" w14:textId="4F76E76A" w:rsidR="00AE259D" w:rsidRPr="0096272D" w:rsidRDefault="0096272D" w:rsidP="00885EB6">
      <w:pPr>
        <w:spacing w:line="240" w:lineRule="auto"/>
        <w:jc w:val="both"/>
        <w:rPr>
          <w:rFonts w:ascii="Bookman Old Style" w:hAnsi="Bookman Old Style"/>
          <w:b/>
          <w:sz w:val="20"/>
          <w:szCs w:val="20"/>
        </w:rPr>
      </w:pPr>
      <w:r w:rsidRPr="0096272D">
        <w:rPr>
          <w:rFonts w:ascii="Bookman Old Style" w:hAnsi="Bookman Old Style"/>
          <w:b/>
          <w:sz w:val="20"/>
          <w:szCs w:val="20"/>
        </w:rPr>
        <w:t>LITERATURE:</w:t>
      </w:r>
    </w:p>
    <w:p w14:paraId="04378C29" w14:textId="77777777" w:rsidR="0096272D" w:rsidRPr="00A978E0" w:rsidRDefault="0096272D" w:rsidP="00885EB6">
      <w:pPr>
        <w:spacing w:line="240" w:lineRule="auto"/>
        <w:jc w:val="both"/>
        <w:rPr>
          <w:rFonts w:ascii="Bookman Old Style" w:hAnsi="Bookman Old Style"/>
          <w:i/>
          <w:sz w:val="20"/>
          <w:szCs w:val="20"/>
        </w:rPr>
      </w:pPr>
    </w:p>
    <w:p w14:paraId="7CB3C85B" w14:textId="77777777" w:rsidR="0096272D" w:rsidRDefault="0096272D" w:rsidP="0096272D">
      <w:pPr>
        <w:pStyle w:val="ListParagraph"/>
        <w:widowControl/>
        <w:numPr>
          <w:ilvl w:val="0"/>
          <w:numId w:val="11"/>
        </w:numPr>
        <w:adjustRightInd/>
        <w:spacing w:after="0" w:line="240" w:lineRule="auto"/>
        <w:textAlignment w:val="auto"/>
        <w:rPr>
          <w:rFonts w:ascii="Times New Roman" w:hAnsi="Times New Roman"/>
          <w:sz w:val="24"/>
          <w:szCs w:val="24"/>
        </w:rPr>
      </w:pPr>
      <w:r w:rsidRPr="00B87FCF">
        <w:rPr>
          <w:rStyle w:val="a-size-extra-large"/>
          <w:rFonts w:ascii="Times New Roman" w:hAnsi="Times New Roman"/>
          <w:sz w:val="24"/>
          <w:szCs w:val="24"/>
        </w:rPr>
        <w:t>Consumer Behavior: Buying, Having, and Being</w:t>
      </w:r>
      <w:r w:rsidRPr="00B87FCF">
        <w:rPr>
          <w:rFonts w:ascii="Times New Roman" w:hAnsi="Times New Roman"/>
          <w:sz w:val="24"/>
          <w:szCs w:val="24"/>
        </w:rPr>
        <w:t xml:space="preserve">, </w:t>
      </w:r>
      <w:hyperlink r:id="rId7" w:history="1">
        <w:r w:rsidRPr="00B87FCF">
          <w:rPr>
            <w:rStyle w:val="Hyperlink"/>
            <w:rFonts w:ascii="Times New Roman" w:hAnsi="Times New Roman"/>
            <w:sz w:val="24"/>
            <w:szCs w:val="24"/>
          </w:rPr>
          <w:t>Michael R. Solomon</w:t>
        </w:r>
      </w:hyperlink>
      <w:r w:rsidRPr="00B87FCF">
        <w:rPr>
          <w:rStyle w:val="a-declarative"/>
          <w:rFonts w:ascii="Times New Roman" w:eastAsia="Times New Roman" w:hAnsi="Times New Roman"/>
          <w:sz w:val="24"/>
          <w:szCs w:val="24"/>
        </w:rPr>
        <w:t xml:space="preserve"> </w:t>
      </w:r>
      <w:r w:rsidRPr="00B87FCF">
        <w:rPr>
          <w:rStyle w:val="a-color-secondary"/>
          <w:rFonts w:ascii="Times New Roman" w:hAnsi="Times New Roman"/>
          <w:sz w:val="24"/>
          <w:szCs w:val="24"/>
        </w:rPr>
        <w:t>(Author)</w:t>
      </w:r>
      <w:r w:rsidRPr="00B87FCF">
        <w:rPr>
          <w:rStyle w:val="contribution"/>
          <w:rFonts w:ascii="Times New Roman" w:hAnsi="Times New Roman"/>
          <w:sz w:val="24"/>
          <w:szCs w:val="24"/>
        </w:rPr>
        <w:t>, Publisher:</w:t>
      </w:r>
      <w:r w:rsidRPr="00B87FCF">
        <w:rPr>
          <w:rFonts w:ascii="Times New Roman" w:hAnsi="Times New Roman"/>
          <w:sz w:val="24"/>
          <w:szCs w:val="24"/>
        </w:rPr>
        <w:t xml:space="preserve"> Pearson; 11 edition (February 13, 2016)</w:t>
      </w:r>
    </w:p>
    <w:p w14:paraId="181A38AE" w14:textId="77777777" w:rsidR="0096272D" w:rsidRDefault="0096272D" w:rsidP="0096272D">
      <w:pPr>
        <w:pStyle w:val="ListParagraph"/>
        <w:spacing w:after="0" w:line="240" w:lineRule="auto"/>
        <w:ind w:left="1051"/>
        <w:rPr>
          <w:rFonts w:ascii="Times New Roman" w:hAnsi="Times New Roman"/>
          <w:sz w:val="24"/>
          <w:szCs w:val="24"/>
        </w:rPr>
      </w:pPr>
    </w:p>
    <w:p w14:paraId="40FD3B29" w14:textId="77777777" w:rsidR="0096272D" w:rsidRDefault="0096272D" w:rsidP="0096272D">
      <w:pPr>
        <w:pStyle w:val="ListParagraph"/>
        <w:widowControl/>
        <w:numPr>
          <w:ilvl w:val="0"/>
          <w:numId w:val="11"/>
        </w:numPr>
        <w:adjustRightInd/>
        <w:spacing w:after="0" w:line="240" w:lineRule="auto"/>
        <w:textAlignment w:val="auto"/>
        <w:rPr>
          <w:rFonts w:ascii="Times New Roman" w:hAnsi="Times New Roman"/>
          <w:sz w:val="24"/>
          <w:szCs w:val="24"/>
        </w:rPr>
      </w:pPr>
      <w:r>
        <w:rPr>
          <w:rStyle w:val="a-size-extra-large"/>
          <w:rFonts w:ascii="Times New Roman" w:hAnsi="Times New Roman"/>
          <w:sz w:val="24"/>
          <w:szCs w:val="24"/>
        </w:rPr>
        <w:t xml:space="preserve">Consumer Behavior: </w:t>
      </w:r>
      <w:r w:rsidRPr="00E52F31">
        <w:rPr>
          <w:rStyle w:val="a-size-extra-large"/>
          <w:rFonts w:ascii="Times New Roman" w:hAnsi="Times New Roman"/>
          <w:sz w:val="24"/>
          <w:szCs w:val="24"/>
        </w:rPr>
        <w:t>Building marketing strategy’</w:t>
      </w:r>
      <w:r w:rsidRPr="00E52F31">
        <w:rPr>
          <w:rFonts w:ascii="Times New Roman" w:hAnsi="Times New Roman"/>
          <w:sz w:val="24"/>
          <w:szCs w:val="24"/>
        </w:rPr>
        <w:t xml:space="preserve">, </w:t>
      </w:r>
      <w:hyperlink r:id="rId8" w:history="1">
        <w:r w:rsidRPr="00E52F31">
          <w:rPr>
            <w:rStyle w:val="Hyperlink"/>
            <w:rFonts w:ascii="Times New Roman" w:hAnsi="Times New Roman"/>
            <w:sz w:val="24"/>
            <w:szCs w:val="24"/>
          </w:rPr>
          <w:t>David L Mothersbaugh Associate Professor of Marketing</w:t>
        </w:r>
      </w:hyperlink>
      <w:r w:rsidRPr="00E52F31">
        <w:rPr>
          <w:rStyle w:val="author"/>
        </w:rPr>
        <w:t xml:space="preserve"> </w:t>
      </w:r>
      <w:r w:rsidRPr="00E52F31">
        <w:rPr>
          <w:rStyle w:val="a-color-secondary"/>
          <w:rFonts w:ascii="Times New Roman" w:hAnsi="Times New Roman"/>
          <w:sz w:val="24"/>
          <w:szCs w:val="24"/>
        </w:rPr>
        <w:t xml:space="preserve">(Author), </w:t>
      </w:r>
      <w:hyperlink r:id="rId9" w:history="1">
        <w:r w:rsidRPr="00E52F31">
          <w:rPr>
            <w:rStyle w:val="Hyperlink"/>
            <w:rFonts w:ascii="Times New Roman" w:hAnsi="Times New Roman"/>
            <w:sz w:val="24"/>
            <w:szCs w:val="24"/>
          </w:rPr>
          <w:t>Delbert I Ha</w:t>
        </w:r>
        <w:r>
          <w:rPr>
            <w:rStyle w:val="Hyperlink"/>
            <w:rFonts w:ascii="Times New Roman" w:hAnsi="Times New Roman"/>
            <w:sz w:val="24"/>
            <w:szCs w:val="24"/>
          </w:rPr>
          <w:t>w</w:t>
        </w:r>
        <w:r w:rsidRPr="00E52F31">
          <w:rPr>
            <w:rStyle w:val="Hyperlink"/>
            <w:rFonts w:ascii="Times New Roman" w:hAnsi="Times New Roman"/>
            <w:sz w:val="24"/>
            <w:szCs w:val="24"/>
          </w:rPr>
          <w:t>kins Dr</w:t>
        </w:r>
      </w:hyperlink>
      <w:r w:rsidRPr="00E52F31">
        <w:rPr>
          <w:rStyle w:val="author"/>
        </w:rPr>
        <w:t xml:space="preserve"> </w:t>
      </w:r>
      <w:r w:rsidRPr="00E52F31">
        <w:rPr>
          <w:rStyle w:val="a-color-secondary"/>
          <w:rFonts w:ascii="Times New Roman" w:hAnsi="Times New Roman"/>
          <w:sz w:val="24"/>
          <w:szCs w:val="24"/>
        </w:rPr>
        <w:t>(Author)</w:t>
      </w:r>
      <w:r w:rsidRPr="00E52F31">
        <w:rPr>
          <w:rStyle w:val="contribution"/>
          <w:rFonts w:ascii="Times New Roman" w:hAnsi="Times New Roman"/>
          <w:sz w:val="24"/>
          <w:szCs w:val="24"/>
        </w:rPr>
        <w:t>, Publisher:</w:t>
      </w:r>
      <w:r w:rsidRPr="00E52F31">
        <w:rPr>
          <w:rFonts w:ascii="Times New Roman" w:hAnsi="Times New Roman"/>
          <w:sz w:val="24"/>
          <w:szCs w:val="24"/>
        </w:rPr>
        <w:t xml:space="preserve"> McGra</w:t>
      </w:r>
      <w:r>
        <w:rPr>
          <w:rFonts w:ascii="Times New Roman" w:hAnsi="Times New Roman"/>
          <w:sz w:val="24"/>
          <w:szCs w:val="24"/>
        </w:rPr>
        <w:t>w</w:t>
      </w:r>
      <w:r w:rsidRPr="00E52F31">
        <w:rPr>
          <w:rFonts w:ascii="Times New Roman" w:hAnsi="Times New Roman"/>
          <w:sz w:val="24"/>
          <w:szCs w:val="24"/>
        </w:rPr>
        <w:t xml:space="preserve">Hill Education; 13 edition, </w:t>
      </w:r>
      <w:r w:rsidRPr="00B16FFC">
        <w:rPr>
          <w:rFonts w:ascii="Times New Roman" w:hAnsi="Times New Roman"/>
          <w:sz w:val="24"/>
          <w:szCs w:val="24"/>
        </w:rPr>
        <w:t>(2016)</w:t>
      </w:r>
    </w:p>
    <w:p w14:paraId="0B12DC9B" w14:textId="77777777" w:rsidR="0096272D" w:rsidRPr="002845B8" w:rsidRDefault="0096272D" w:rsidP="0096272D">
      <w:pPr>
        <w:spacing w:line="240" w:lineRule="auto"/>
        <w:contextualSpacing/>
        <w:jc w:val="both"/>
        <w:rPr>
          <w:b/>
          <w:bCs/>
          <w:color w:val="000000"/>
          <w:lang w:val="pt-BR"/>
        </w:rPr>
      </w:pPr>
    </w:p>
    <w:p w14:paraId="524A5F33" w14:textId="77777777" w:rsidR="00DE03E1" w:rsidRPr="00974BC1" w:rsidRDefault="00DE03E1" w:rsidP="00085D5F">
      <w:pPr>
        <w:suppressAutoHyphens w:val="0"/>
        <w:spacing w:line="240" w:lineRule="auto"/>
        <w:ind w:left="720"/>
        <w:rPr>
          <w:rFonts w:ascii="Bookman Old Style" w:hAnsi="Bookman Old Style"/>
          <w:sz w:val="20"/>
          <w:szCs w:val="20"/>
        </w:rPr>
      </w:pPr>
    </w:p>
    <w:p w14:paraId="0A330F9B" w14:textId="77777777" w:rsidR="00AE259D" w:rsidRPr="007D6308" w:rsidRDefault="005A1646" w:rsidP="00AE259D">
      <w:pPr>
        <w:spacing w:line="240" w:lineRule="auto"/>
        <w:jc w:val="both"/>
        <w:rPr>
          <w:i/>
        </w:rPr>
      </w:pPr>
      <w:r w:rsidRPr="007D6308">
        <w:rPr>
          <w:i/>
        </w:rPr>
        <w:t>Support Literature</w:t>
      </w:r>
      <w:r w:rsidR="00AE259D" w:rsidRPr="007D6308">
        <w:rPr>
          <w:i/>
        </w:rPr>
        <w:t>:</w:t>
      </w:r>
    </w:p>
    <w:p w14:paraId="63EA6C3F" w14:textId="77777777" w:rsidR="00085D5F" w:rsidRPr="007D6308" w:rsidRDefault="00085D5F" w:rsidP="00AE259D">
      <w:pPr>
        <w:spacing w:line="240" w:lineRule="auto"/>
        <w:jc w:val="both"/>
        <w:rPr>
          <w:i/>
        </w:rPr>
      </w:pPr>
    </w:p>
    <w:p w14:paraId="33479CE8" w14:textId="7642DAA9" w:rsidR="00974BC1" w:rsidRPr="007D6308" w:rsidRDefault="00974BC1" w:rsidP="00F348DF">
      <w:r w:rsidRPr="007D6308">
        <w:t>Meanwhile, all the students must work with case studies, articles, or different papers which will be delivered at class during the semester.</w:t>
      </w:r>
    </w:p>
    <w:p w14:paraId="7DCB8DD6" w14:textId="050D421B" w:rsidR="007D6308" w:rsidRPr="007D6308" w:rsidRDefault="007D6308" w:rsidP="00F348DF"/>
    <w:p w14:paraId="6DB51FA7" w14:textId="77777777" w:rsidR="007D6308" w:rsidRPr="007D6308" w:rsidRDefault="007D6308" w:rsidP="007D6308">
      <w:pPr>
        <w:jc w:val="both"/>
        <w:rPr>
          <w:b/>
          <w:bCs/>
          <w:lang w:val="sq-AL" w:eastAsia="sq-AL"/>
        </w:rPr>
      </w:pPr>
      <w:r w:rsidRPr="007D6308">
        <w:rPr>
          <w:b/>
          <w:bCs/>
          <w:lang w:val="sq-AL" w:eastAsia="sq-AL"/>
        </w:rPr>
        <w:t>Course format:</w:t>
      </w:r>
    </w:p>
    <w:p w14:paraId="588C344A" w14:textId="77777777" w:rsidR="007D6308" w:rsidRPr="007D6308" w:rsidRDefault="007D6308" w:rsidP="00633E84">
      <w:pPr>
        <w:spacing w:line="240" w:lineRule="auto"/>
        <w:jc w:val="both"/>
        <w:rPr>
          <w:lang w:val="sq-AL" w:eastAsia="sq-AL"/>
        </w:rPr>
      </w:pPr>
      <w:r w:rsidRPr="007D6308">
        <w:rPr>
          <w:lang w:val="sq-AL" w:eastAsia="sq-AL"/>
        </w:rPr>
        <w:t xml:space="preserve">The course will be assessed on the basis of two partial exams, assignments and a final exam. Points received will be cumulative. </w:t>
      </w:r>
      <w:r w:rsidRPr="007D6308">
        <w:rPr>
          <w:b/>
          <w:lang w:val="sq-AL" w:eastAsia="sq-AL"/>
        </w:rPr>
        <w:t>There will not be a replicatment of exams , for any reason</w:t>
      </w:r>
      <w:r w:rsidRPr="007D6308">
        <w:rPr>
          <w:lang w:val="sq-AL" w:eastAsia="sq-AL"/>
        </w:rPr>
        <w:t>. If you will miss an exam without a major reason,then you will lose the points of that exam. You will be notified for each exam by the instuctor before it takes place.</w:t>
      </w:r>
    </w:p>
    <w:p w14:paraId="57B0EF52" w14:textId="77777777" w:rsidR="007D6308" w:rsidRPr="007D6308" w:rsidRDefault="007D6308" w:rsidP="00633E84">
      <w:pPr>
        <w:spacing w:line="240" w:lineRule="auto"/>
        <w:jc w:val="both"/>
        <w:rPr>
          <w:b/>
          <w:bCs/>
          <w:lang w:val="sq-AL" w:eastAsia="sq-AL"/>
        </w:rPr>
      </w:pPr>
    </w:p>
    <w:p w14:paraId="39DA1473" w14:textId="77777777" w:rsidR="007D6308" w:rsidRPr="007D6308" w:rsidRDefault="007D6308" w:rsidP="00633E84">
      <w:pPr>
        <w:spacing w:line="240" w:lineRule="auto"/>
        <w:jc w:val="both"/>
      </w:pPr>
      <w:r w:rsidRPr="007D6308">
        <w:rPr>
          <w:b/>
          <w:bCs/>
          <w:lang w:val="sq-AL" w:eastAsia="sq-AL"/>
        </w:rPr>
        <w:t>Participation</w:t>
      </w:r>
      <w:r w:rsidRPr="007D6308">
        <w:t xml:space="preserve"> </w:t>
      </w:r>
      <w:r w:rsidRPr="007D6308">
        <w:rPr>
          <w:b/>
          <w:bCs/>
          <w:lang w:val="sq-AL" w:eastAsia="sq-AL"/>
        </w:rPr>
        <w:t>Policy:</w:t>
      </w:r>
    </w:p>
    <w:p w14:paraId="7E4F5CAF" w14:textId="77777777" w:rsidR="007D6308" w:rsidRPr="007D6308" w:rsidRDefault="007D6308" w:rsidP="00633E84">
      <w:pPr>
        <w:spacing w:line="240" w:lineRule="auto"/>
        <w:jc w:val="both"/>
        <w:rPr>
          <w:lang w:val="sq-AL" w:eastAsia="sq-AL"/>
        </w:rPr>
      </w:pPr>
      <w:r w:rsidRPr="007D6308">
        <w:rPr>
          <w:lang w:val="sq-AL" w:eastAsia="sq-AL"/>
        </w:rPr>
        <w:t>Participation in class is mandatory. Attendance is required; your help in acquiring the course materials. Participation also helps you in the exam, as most of the material discussed in class will be included in the exam .</w:t>
      </w:r>
    </w:p>
    <w:p w14:paraId="45A3AEC5" w14:textId="77777777" w:rsidR="007D6308" w:rsidRPr="007D6308" w:rsidRDefault="007D6308" w:rsidP="00633E84">
      <w:pPr>
        <w:spacing w:line="240" w:lineRule="auto"/>
        <w:jc w:val="both"/>
      </w:pPr>
    </w:p>
    <w:p w14:paraId="33748586" w14:textId="77777777" w:rsidR="007D6308" w:rsidRPr="007D6308" w:rsidRDefault="007D6308" w:rsidP="00633E84">
      <w:pPr>
        <w:spacing w:line="240" w:lineRule="auto"/>
        <w:jc w:val="both"/>
        <w:rPr>
          <w:b/>
          <w:bCs/>
          <w:lang w:val="sq-AL" w:eastAsia="sq-AL"/>
        </w:rPr>
      </w:pPr>
      <w:r w:rsidRPr="007D6308">
        <w:rPr>
          <w:b/>
          <w:bCs/>
          <w:lang w:val="sq-AL" w:eastAsia="sq-AL"/>
        </w:rPr>
        <w:t>Lectures:</w:t>
      </w:r>
    </w:p>
    <w:p w14:paraId="183323DF" w14:textId="77777777" w:rsidR="007D6308" w:rsidRPr="007D6308" w:rsidRDefault="007D6308" w:rsidP="00633E84">
      <w:pPr>
        <w:spacing w:line="240" w:lineRule="auto"/>
        <w:jc w:val="both"/>
        <w:rPr>
          <w:lang w:val="sq-AL" w:eastAsia="sq-AL"/>
        </w:rPr>
      </w:pPr>
      <w:r w:rsidRPr="007D6308">
        <w:rPr>
          <w:lang w:val="sq-AL" w:eastAsia="sq-AL"/>
        </w:rPr>
        <w:t>Course lectures are based on chapters explained below. I will follow the chapters of the book required for this course as much as possible, but in some cases, in class ,there will be included theories of problems that do not part  of the book used. You are responsible for the material discussed in class. Exams will be based on these materials. Thus , it is in your interest not to miss school hours .</w:t>
      </w:r>
    </w:p>
    <w:p w14:paraId="44B98D6D" w14:textId="77777777" w:rsidR="00633E84" w:rsidRDefault="00633E84" w:rsidP="00633E84">
      <w:pPr>
        <w:spacing w:line="240" w:lineRule="auto"/>
        <w:jc w:val="both"/>
        <w:rPr>
          <w:b/>
          <w:bCs/>
          <w:lang w:val="sq-AL" w:eastAsia="sq-AL"/>
        </w:rPr>
      </w:pPr>
    </w:p>
    <w:p w14:paraId="7CF3F2B5" w14:textId="420E96BC" w:rsidR="007D6308" w:rsidRPr="007D6308" w:rsidRDefault="007D6308" w:rsidP="00633E84">
      <w:pPr>
        <w:spacing w:line="240" w:lineRule="auto"/>
        <w:jc w:val="both"/>
        <w:rPr>
          <w:b/>
          <w:bCs/>
          <w:lang w:val="sq-AL" w:eastAsia="sq-AL"/>
        </w:rPr>
      </w:pPr>
      <w:r w:rsidRPr="007D6308">
        <w:rPr>
          <w:b/>
          <w:bCs/>
          <w:lang w:val="sq-AL" w:eastAsia="sq-AL"/>
        </w:rPr>
        <w:t>Communication :</w:t>
      </w:r>
    </w:p>
    <w:p w14:paraId="35B2FBA5" w14:textId="450C538F" w:rsidR="007D6308" w:rsidRPr="007D6308" w:rsidRDefault="007D6308" w:rsidP="00633E84">
      <w:pPr>
        <w:spacing w:line="240" w:lineRule="auto"/>
        <w:jc w:val="both"/>
        <w:rPr>
          <w:lang w:val="sq-AL" w:eastAsia="sq-AL"/>
        </w:rPr>
      </w:pPr>
      <w:r w:rsidRPr="007D6308">
        <w:rPr>
          <w:lang w:val="sq-AL" w:eastAsia="sq-AL"/>
        </w:rPr>
        <w:t xml:space="preserve">If  you have any problems or questions, please send  email with the subject </w:t>
      </w:r>
      <w:r w:rsidRPr="007D6308">
        <w:rPr>
          <w:b/>
          <w:bCs/>
          <w:lang w:val="sq-AL" w:eastAsia="sq-AL"/>
        </w:rPr>
        <w:t>"MKT 31</w:t>
      </w:r>
      <w:r w:rsidR="00633E84">
        <w:rPr>
          <w:b/>
          <w:bCs/>
          <w:lang w:val="sq-AL" w:eastAsia="sq-AL"/>
        </w:rPr>
        <w:t>1</w:t>
      </w:r>
      <w:r w:rsidRPr="007D6308">
        <w:rPr>
          <w:lang w:val="sq-AL" w:eastAsia="sq-AL"/>
        </w:rPr>
        <w:t>".Calls to my personal number or landline phones are not appropriate:  please do not use them . Enter the subject “</w:t>
      </w:r>
      <w:r w:rsidRPr="007D6308">
        <w:rPr>
          <w:b/>
          <w:bCs/>
          <w:lang w:val="sq-AL" w:eastAsia="sq-AL"/>
        </w:rPr>
        <w:t>MKT 31</w:t>
      </w:r>
      <w:r w:rsidR="00633E84">
        <w:rPr>
          <w:b/>
          <w:bCs/>
          <w:lang w:val="sq-AL" w:eastAsia="sq-AL"/>
        </w:rPr>
        <w:t>1</w:t>
      </w:r>
      <w:r w:rsidRPr="007D6308">
        <w:rPr>
          <w:lang w:val="sq-AL" w:eastAsia="sq-AL"/>
        </w:rPr>
        <w:t xml:space="preserve">" Urgent " if your problem is urgent and cannot wait . Do not send emails relating to the course without the subject: </w:t>
      </w:r>
      <w:r w:rsidRPr="007D6308">
        <w:rPr>
          <w:b/>
          <w:bCs/>
          <w:lang w:val="sq-AL" w:eastAsia="sq-AL"/>
        </w:rPr>
        <w:t>MKT 31</w:t>
      </w:r>
      <w:r w:rsidR="00633E84">
        <w:rPr>
          <w:b/>
          <w:bCs/>
          <w:lang w:val="sq-AL" w:eastAsia="sq-AL"/>
        </w:rPr>
        <w:t>1</w:t>
      </w:r>
      <w:r w:rsidRPr="007D6308">
        <w:rPr>
          <w:lang w:val="sq-AL" w:eastAsia="sq-AL"/>
        </w:rPr>
        <w:t>. Before you ask a question, make sure that the information you need is not in the official website of UV. Please do not direct questions about the course content; such questions I prefer to answer in the auditorium in the presence of the class.</w:t>
      </w:r>
    </w:p>
    <w:p w14:paraId="2E6CC661" w14:textId="77777777" w:rsidR="007D6308" w:rsidRPr="007D6308" w:rsidRDefault="007D6308" w:rsidP="00633E84">
      <w:pPr>
        <w:spacing w:line="240" w:lineRule="auto"/>
        <w:jc w:val="both"/>
        <w:rPr>
          <w:lang w:val="sq-AL" w:eastAsia="sq-AL"/>
        </w:rPr>
      </w:pPr>
      <w:r w:rsidRPr="007D6308">
        <w:rPr>
          <w:b/>
          <w:bCs/>
          <w:lang w:val="sq-AL" w:eastAsia="sq-AL"/>
        </w:rPr>
        <w:t>Email</w:t>
      </w:r>
      <w:r w:rsidRPr="007D6308">
        <w:rPr>
          <w:lang w:val="sq-AL" w:eastAsia="sq-AL"/>
        </w:rPr>
        <w:t xml:space="preserve">: Each student is required to regularly check e-mail. Many tasks and notifications will be made only through email. </w:t>
      </w:r>
    </w:p>
    <w:p w14:paraId="1E033E1F" w14:textId="77777777" w:rsidR="007D6308" w:rsidRPr="007D6308" w:rsidRDefault="007D6308" w:rsidP="00633E84">
      <w:pPr>
        <w:spacing w:line="240" w:lineRule="auto"/>
        <w:jc w:val="both"/>
      </w:pPr>
    </w:p>
    <w:p w14:paraId="7D72FEA7" w14:textId="77777777" w:rsidR="007D6308" w:rsidRPr="007D6308" w:rsidRDefault="007D6308" w:rsidP="00633E84">
      <w:pPr>
        <w:spacing w:line="240" w:lineRule="auto"/>
        <w:jc w:val="both"/>
        <w:rPr>
          <w:b/>
          <w:bCs/>
          <w:lang w:val="sq-AL" w:eastAsia="sq-AL"/>
        </w:rPr>
      </w:pPr>
      <w:r w:rsidRPr="007D6308">
        <w:rPr>
          <w:b/>
          <w:bCs/>
          <w:lang w:val="sq-AL" w:eastAsia="sq-AL"/>
        </w:rPr>
        <w:t>Code honesty:</w:t>
      </w:r>
    </w:p>
    <w:p w14:paraId="3FA0533D" w14:textId="77777777" w:rsidR="007D6308" w:rsidRPr="007D6308" w:rsidRDefault="007D6308" w:rsidP="00633E84">
      <w:pPr>
        <w:spacing w:line="240" w:lineRule="auto"/>
        <w:jc w:val="both"/>
        <w:rPr>
          <w:lang w:val="sq-AL" w:eastAsia="sq-AL"/>
        </w:rPr>
      </w:pPr>
      <w:r w:rsidRPr="007D6308">
        <w:rPr>
          <w:lang w:val="sq-AL" w:eastAsia="sq-AL"/>
        </w:rPr>
        <w:t xml:space="preserve">You are not permitted to work in groups for your homework, as they are individual. Furthermore, cheating in exams is prohibited and will be punished. </w:t>
      </w:r>
    </w:p>
    <w:p w14:paraId="04A62DB2" w14:textId="77777777" w:rsidR="007D6308" w:rsidRPr="007D6308" w:rsidRDefault="007D6308" w:rsidP="00633E84">
      <w:pPr>
        <w:spacing w:line="240" w:lineRule="auto"/>
        <w:jc w:val="both"/>
        <w:rPr>
          <w:b/>
          <w:bCs/>
          <w:lang w:val="sq-AL" w:eastAsia="sq-AL"/>
        </w:rPr>
      </w:pPr>
    </w:p>
    <w:p w14:paraId="65BFFA5F" w14:textId="77777777" w:rsidR="007D6308" w:rsidRPr="007D6308" w:rsidRDefault="007D6308" w:rsidP="00633E84">
      <w:pPr>
        <w:spacing w:line="240" w:lineRule="auto"/>
        <w:rPr>
          <w:bCs/>
          <w:lang w:val="sq-AL" w:eastAsia="sq-AL"/>
        </w:rPr>
      </w:pPr>
      <w:r w:rsidRPr="007D6308">
        <w:rPr>
          <w:bCs/>
          <w:lang w:val="sq-AL" w:eastAsia="sq-AL"/>
        </w:rPr>
        <w:t>In the final exam, will attend all those students who do not have obilgations at the seminars. Mobile phones must be switched off in class.</w:t>
      </w:r>
    </w:p>
    <w:p w14:paraId="10F4F10C" w14:textId="77777777" w:rsidR="007D6308" w:rsidRPr="007D6308" w:rsidRDefault="007D6308" w:rsidP="00633E84">
      <w:pPr>
        <w:spacing w:line="240" w:lineRule="auto"/>
        <w:jc w:val="both"/>
      </w:pPr>
    </w:p>
    <w:p w14:paraId="1FD0075E" w14:textId="77777777" w:rsidR="007D6308" w:rsidRPr="007D6308" w:rsidRDefault="007D6308" w:rsidP="007D6308">
      <w:pPr>
        <w:jc w:val="both"/>
        <w:rPr>
          <w:b/>
          <w:bCs/>
          <w:lang w:val="sq-AL" w:eastAsia="sq-AL"/>
        </w:rPr>
      </w:pPr>
      <w:r w:rsidRPr="007D6308">
        <w:rPr>
          <w:b/>
          <w:bCs/>
          <w:lang w:val="sq-AL" w:eastAsia="sq-AL"/>
        </w:rPr>
        <w:t>Assessment :</w:t>
      </w:r>
    </w:p>
    <w:p w14:paraId="0AB768DC" w14:textId="77777777" w:rsidR="007D6308" w:rsidRPr="007D6308" w:rsidRDefault="007D6308" w:rsidP="007D6308">
      <w:pPr>
        <w:spacing w:line="240" w:lineRule="auto"/>
        <w:contextualSpacing/>
        <w:jc w:val="both"/>
        <w:rPr>
          <w:lang w:val="sq-AL" w:eastAsia="sq-AL"/>
        </w:rPr>
      </w:pPr>
      <w:r w:rsidRPr="007D6308">
        <w:rPr>
          <w:lang w:val="sq-AL" w:eastAsia="sq-AL"/>
        </w:rPr>
        <w:t>First Midterm Exam                       30%</w:t>
      </w:r>
    </w:p>
    <w:p w14:paraId="393E6CE1" w14:textId="77777777" w:rsidR="007D6308" w:rsidRPr="007D6308" w:rsidRDefault="007D6308" w:rsidP="007D6308">
      <w:pPr>
        <w:spacing w:line="240" w:lineRule="auto"/>
        <w:contextualSpacing/>
        <w:jc w:val="both"/>
        <w:rPr>
          <w:lang w:val="sq-AL" w:eastAsia="sq-AL"/>
        </w:rPr>
      </w:pPr>
      <w:r w:rsidRPr="007D6308">
        <w:rPr>
          <w:lang w:val="sq-AL" w:eastAsia="sq-AL"/>
        </w:rPr>
        <w:t>Participation, different projects,     10 %</w:t>
      </w:r>
    </w:p>
    <w:p w14:paraId="2AE3CCFB" w14:textId="77777777" w:rsidR="007D6308" w:rsidRPr="007D6308" w:rsidRDefault="007D6308" w:rsidP="007D6308">
      <w:pPr>
        <w:spacing w:line="240" w:lineRule="auto"/>
        <w:contextualSpacing/>
        <w:jc w:val="both"/>
        <w:rPr>
          <w:lang w:val="sq-AL" w:eastAsia="sq-AL"/>
        </w:rPr>
      </w:pPr>
      <w:r w:rsidRPr="007D6308">
        <w:rPr>
          <w:lang w:val="sq-AL" w:eastAsia="sq-AL"/>
        </w:rPr>
        <w:t xml:space="preserve">groups assignments, ect  </w:t>
      </w:r>
    </w:p>
    <w:p w14:paraId="003B797A" w14:textId="3F47A760" w:rsidR="007D6308" w:rsidRPr="007D6308" w:rsidRDefault="007D6308" w:rsidP="007D6308">
      <w:pPr>
        <w:spacing w:line="240" w:lineRule="auto"/>
        <w:contextualSpacing/>
        <w:jc w:val="both"/>
        <w:rPr>
          <w:lang w:val="sq-AL" w:eastAsia="sq-AL"/>
        </w:rPr>
      </w:pPr>
      <w:r w:rsidRPr="007D6308">
        <w:rPr>
          <w:lang w:val="sq-AL" w:eastAsia="sq-AL"/>
        </w:rPr>
        <w:t xml:space="preserve">Final Exam                                    </w:t>
      </w:r>
      <w:r w:rsidR="00633E84">
        <w:rPr>
          <w:lang w:val="sq-AL" w:eastAsia="sq-AL"/>
        </w:rPr>
        <w:t xml:space="preserve">  6</w:t>
      </w:r>
      <w:r w:rsidRPr="007D6308">
        <w:rPr>
          <w:lang w:val="sq-AL" w:eastAsia="sq-AL"/>
        </w:rPr>
        <w:t>0 %</w:t>
      </w:r>
    </w:p>
    <w:p w14:paraId="04AFEAF5" w14:textId="77777777" w:rsidR="007D6308" w:rsidRPr="007D6308" w:rsidRDefault="007D6308" w:rsidP="007D6308">
      <w:pPr>
        <w:spacing w:line="240" w:lineRule="auto"/>
        <w:contextualSpacing/>
        <w:jc w:val="both"/>
        <w:rPr>
          <w:b/>
          <w:lang w:val="sq-AL" w:eastAsia="sq-AL"/>
        </w:rPr>
      </w:pPr>
      <w:r w:rsidRPr="007D6308">
        <w:rPr>
          <w:b/>
          <w:lang w:val="sq-AL" w:eastAsia="sq-AL"/>
        </w:rPr>
        <w:t>S = Total 100%</w:t>
      </w:r>
    </w:p>
    <w:p w14:paraId="6BD55DDE" w14:textId="77777777" w:rsidR="007D6308" w:rsidRPr="007D6308" w:rsidRDefault="007D6308" w:rsidP="007D6308">
      <w:pPr>
        <w:jc w:val="both"/>
      </w:pPr>
    </w:p>
    <w:p w14:paraId="737F03F1" w14:textId="77777777" w:rsidR="007D6308" w:rsidRPr="007D6308" w:rsidRDefault="007D6308" w:rsidP="007D6308">
      <w:pPr>
        <w:jc w:val="both"/>
        <w:rPr>
          <w:b/>
          <w:bCs/>
          <w:lang w:val="sq-AL" w:eastAsia="sq-AL"/>
        </w:rPr>
      </w:pPr>
      <w:r w:rsidRPr="007D6308">
        <w:rPr>
          <w:b/>
          <w:bCs/>
          <w:lang w:val="sq-AL" w:eastAsia="sq-AL"/>
        </w:rPr>
        <w:lastRenderedPageBreak/>
        <w:t>Grades will be calculated as follows :</w:t>
      </w:r>
    </w:p>
    <w:p w14:paraId="6AC73CFE" w14:textId="77777777" w:rsidR="007D6308" w:rsidRPr="007D6308" w:rsidRDefault="007D6308" w:rsidP="007D6308">
      <w:pPr>
        <w:spacing w:line="240" w:lineRule="auto"/>
        <w:jc w:val="both"/>
      </w:pPr>
      <w:r w:rsidRPr="007D6308">
        <w:t>S  ≥  90% =10</w:t>
      </w:r>
    </w:p>
    <w:p w14:paraId="787BD3A2" w14:textId="77777777" w:rsidR="007D6308" w:rsidRPr="007D6308" w:rsidRDefault="007D6308" w:rsidP="007D6308">
      <w:pPr>
        <w:spacing w:line="240" w:lineRule="auto"/>
        <w:jc w:val="both"/>
      </w:pPr>
      <w:r w:rsidRPr="007D6308">
        <w:t>80 ≤ S  &lt; 89% = 9</w:t>
      </w:r>
    </w:p>
    <w:p w14:paraId="4172D554" w14:textId="77777777" w:rsidR="007D6308" w:rsidRPr="007D6308" w:rsidRDefault="007D6308" w:rsidP="007D6308">
      <w:pPr>
        <w:spacing w:line="240" w:lineRule="auto"/>
        <w:jc w:val="both"/>
      </w:pPr>
      <w:r w:rsidRPr="007D6308">
        <w:t>70 ≤ S  &lt;79% = 8</w:t>
      </w:r>
    </w:p>
    <w:p w14:paraId="6D6ECB82" w14:textId="77777777" w:rsidR="007D6308" w:rsidRPr="007D6308" w:rsidRDefault="007D6308" w:rsidP="007D6308">
      <w:pPr>
        <w:spacing w:line="240" w:lineRule="auto"/>
        <w:jc w:val="both"/>
      </w:pPr>
      <w:r w:rsidRPr="007D6308">
        <w:t>60 ≤ S  &lt; 69% = 7</w:t>
      </w:r>
    </w:p>
    <w:p w14:paraId="4E822BD1" w14:textId="77777777" w:rsidR="007D6308" w:rsidRPr="007D6308" w:rsidRDefault="007D6308" w:rsidP="007D6308">
      <w:pPr>
        <w:spacing w:line="240" w:lineRule="auto"/>
        <w:jc w:val="both"/>
      </w:pPr>
      <w:r w:rsidRPr="007D6308">
        <w:t>50 ≤ S  &lt; 59% = 6</w:t>
      </w:r>
    </w:p>
    <w:p w14:paraId="72D7D8D9" w14:textId="77777777" w:rsidR="007D6308" w:rsidRPr="007D6308" w:rsidRDefault="007D6308" w:rsidP="007D6308">
      <w:pPr>
        <w:spacing w:line="240" w:lineRule="auto"/>
        <w:jc w:val="both"/>
      </w:pPr>
      <w:r w:rsidRPr="007D6308">
        <w:t>40 ≤ S  &lt; 49% = 5</w:t>
      </w:r>
    </w:p>
    <w:p w14:paraId="5DA6FA8F" w14:textId="77777777" w:rsidR="007D6308" w:rsidRPr="007D6308" w:rsidRDefault="007D6308" w:rsidP="007D6308">
      <w:pPr>
        <w:spacing w:line="240" w:lineRule="auto"/>
        <w:jc w:val="both"/>
      </w:pPr>
      <w:r w:rsidRPr="007D6308">
        <w:t xml:space="preserve"> S  &lt; 40% = 4</w:t>
      </w:r>
    </w:p>
    <w:p w14:paraId="69E7385B" w14:textId="77777777" w:rsidR="007D6308" w:rsidRPr="008943A2" w:rsidRDefault="007D6308" w:rsidP="007D6308">
      <w:pPr>
        <w:spacing w:line="240" w:lineRule="auto"/>
        <w:jc w:val="both"/>
        <w:rPr>
          <w:b/>
        </w:rPr>
      </w:pPr>
    </w:p>
    <w:p w14:paraId="6669F74A" w14:textId="77777777" w:rsidR="007D6308" w:rsidRPr="008943A2" w:rsidRDefault="007D6308" w:rsidP="007D6308">
      <w:pPr>
        <w:jc w:val="both"/>
      </w:pPr>
    </w:p>
    <w:p w14:paraId="68ADC6EB" w14:textId="77777777" w:rsidR="007D6308" w:rsidRPr="00974BC1" w:rsidRDefault="007D6308" w:rsidP="00F348DF">
      <w:pPr>
        <w:rPr>
          <w:rFonts w:ascii="Bookman Old Style" w:hAnsi="Bookman Old Style"/>
          <w:sz w:val="20"/>
          <w:szCs w:val="20"/>
        </w:rPr>
      </w:pPr>
    </w:p>
    <w:sectPr w:rsidR="007D6308" w:rsidRPr="00974BC1" w:rsidSect="0054080E">
      <w:headerReference w:type="default" r:id="rId10"/>
      <w:footerReference w:type="default" r:id="rId11"/>
      <w:pgSz w:w="11906" w:h="16838"/>
      <w:pgMar w:top="1080" w:right="110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A381" w14:textId="77777777" w:rsidR="002268A4" w:rsidRDefault="002268A4" w:rsidP="00A44C12">
      <w:pPr>
        <w:spacing w:line="240" w:lineRule="auto"/>
      </w:pPr>
      <w:r>
        <w:separator/>
      </w:r>
    </w:p>
  </w:endnote>
  <w:endnote w:type="continuationSeparator" w:id="0">
    <w:p w14:paraId="128191E8" w14:textId="77777777" w:rsidR="002268A4" w:rsidRDefault="002268A4" w:rsidP="00A4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990"/>
      <w:docPartObj>
        <w:docPartGallery w:val="Page Numbers (Bottom of Page)"/>
        <w:docPartUnique/>
      </w:docPartObj>
    </w:sdtPr>
    <w:sdtEndPr>
      <w:rPr>
        <w:rFonts w:ascii="Bookman Old Style" w:hAnsi="Bookman Old Style"/>
        <w:sz w:val="20"/>
        <w:szCs w:val="20"/>
      </w:rPr>
    </w:sdtEndPr>
    <w:sdtContent>
      <w:p w14:paraId="60E5E92D" w14:textId="77777777" w:rsidR="00967A0C" w:rsidRPr="00A44C12" w:rsidRDefault="00723497">
        <w:pPr>
          <w:pStyle w:val="Footer"/>
          <w:jc w:val="right"/>
          <w:rPr>
            <w:rFonts w:ascii="Bookman Old Style" w:hAnsi="Bookman Old Style"/>
            <w:sz w:val="20"/>
            <w:szCs w:val="20"/>
          </w:rPr>
        </w:pPr>
        <w:r w:rsidRPr="00A44C12">
          <w:rPr>
            <w:rFonts w:ascii="Bookman Old Style" w:hAnsi="Bookman Old Style"/>
            <w:sz w:val="20"/>
            <w:szCs w:val="20"/>
          </w:rPr>
          <w:fldChar w:fldCharType="begin"/>
        </w:r>
        <w:r w:rsidR="00967A0C" w:rsidRPr="00A44C12">
          <w:rPr>
            <w:rFonts w:ascii="Bookman Old Style" w:hAnsi="Bookman Old Style"/>
            <w:sz w:val="20"/>
            <w:szCs w:val="20"/>
          </w:rPr>
          <w:instrText xml:space="preserve"> PAGE   \* MERGEFORMAT </w:instrText>
        </w:r>
        <w:r w:rsidRPr="00A44C12">
          <w:rPr>
            <w:rFonts w:ascii="Bookman Old Style" w:hAnsi="Bookman Old Style"/>
            <w:sz w:val="20"/>
            <w:szCs w:val="20"/>
          </w:rPr>
          <w:fldChar w:fldCharType="separate"/>
        </w:r>
        <w:r w:rsidR="008E5F48">
          <w:rPr>
            <w:rFonts w:ascii="Bookman Old Style" w:hAnsi="Bookman Old Style"/>
            <w:noProof/>
            <w:sz w:val="20"/>
            <w:szCs w:val="20"/>
          </w:rPr>
          <w:t>1</w:t>
        </w:r>
        <w:r w:rsidRPr="00A44C12">
          <w:rPr>
            <w:rFonts w:ascii="Bookman Old Style" w:hAnsi="Bookman Old Style"/>
            <w:sz w:val="20"/>
            <w:szCs w:val="20"/>
          </w:rPr>
          <w:fldChar w:fldCharType="end"/>
        </w:r>
      </w:p>
    </w:sdtContent>
  </w:sdt>
  <w:p w14:paraId="6F2F461A" w14:textId="77777777" w:rsidR="00967A0C" w:rsidRDefault="0096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38F6" w14:textId="77777777" w:rsidR="002268A4" w:rsidRDefault="002268A4" w:rsidP="00A44C12">
      <w:pPr>
        <w:spacing w:line="240" w:lineRule="auto"/>
      </w:pPr>
      <w:r>
        <w:separator/>
      </w:r>
    </w:p>
  </w:footnote>
  <w:footnote w:type="continuationSeparator" w:id="0">
    <w:p w14:paraId="4B5EE940" w14:textId="77777777" w:rsidR="002268A4" w:rsidRDefault="002268A4" w:rsidP="00A44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FA37" w14:textId="77777777" w:rsidR="00967A0C" w:rsidRDefault="00967A0C">
    <w:pPr>
      <w:pStyle w:val="Header"/>
    </w:pPr>
  </w:p>
  <w:p w14:paraId="11AB04F2" w14:textId="77777777" w:rsidR="00967A0C" w:rsidRDefault="00967A0C">
    <w:pPr>
      <w:pStyle w:val="Header"/>
    </w:pPr>
    <w:r>
      <w:rPr>
        <w:noProof/>
        <w:lang w:eastAsia="en-US"/>
      </w:rPr>
      <w:drawing>
        <wp:anchor distT="0" distB="0" distL="114300" distR="114300" simplePos="0" relativeHeight="251658240" behindDoc="1" locked="0" layoutInCell="1" allowOverlap="1" wp14:anchorId="20F3158A" wp14:editId="288E19B0">
          <wp:simplePos x="0" y="0"/>
          <wp:positionH relativeFrom="column">
            <wp:posOffset>371475</wp:posOffset>
          </wp:positionH>
          <wp:positionV relativeFrom="paragraph">
            <wp:posOffset>1937385</wp:posOffset>
          </wp:positionV>
          <wp:extent cx="5172075" cy="5172075"/>
          <wp:effectExtent l="19050" t="0" r="9525" b="0"/>
          <wp:wrapNone/>
          <wp:docPr id="4"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1">
                    <a:lum bright="70000" contrast="-70000"/>
                  </a:blip>
                  <a:srcRect/>
                  <a:stretch>
                    <a:fillRect/>
                  </a:stretch>
                </pic:blipFill>
                <pic:spPr bwMode="auto">
                  <a:xfrm>
                    <a:off x="0" y="0"/>
                    <a:ext cx="5172075" cy="5172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014A"/>
    <w:multiLevelType w:val="hybridMultilevel"/>
    <w:tmpl w:val="2234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03E5"/>
    <w:multiLevelType w:val="multilevel"/>
    <w:tmpl w:val="0DCE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10C8"/>
    <w:multiLevelType w:val="hybridMultilevel"/>
    <w:tmpl w:val="5A6A2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D31"/>
    <w:multiLevelType w:val="hybridMultilevel"/>
    <w:tmpl w:val="7D3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F4957"/>
    <w:multiLevelType w:val="hybridMultilevel"/>
    <w:tmpl w:val="6678698E"/>
    <w:lvl w:ilvl="0" w:tplc="BD1A34E4">
      <w:numFmt w:val="bullet"/>
      <w:lvlText w:val="-"/>
      <w:lvlJc w:val="left"/>
      <w:pPr>
        <w:ind w:left="720" w:hanging="360"/>
      </w:pPr>
      <w:rPr>
        <w:rFonts w:ascii="TimesNewRoman" w:eastAsia="Times New Roman" w:hAnsi="TimesNewRoman" w:cs="TimesNew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ED1093B"/>
    <w:multiLevelType w:val="hybridMultilevel"/>
    <w:tmpl w:val="9086DCF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473B7633"/>
    <w:multiLevelType w:val="hybridMultilevel"/>
    <w:tmpl w:val="A24CC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21C99"/>
    <w:multiLevelType w:val="hybridMultilevel"/>
    <w:tmpl w:val="150270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41E4448"/>
    <w:multiLevelType w:val="hybridMultilevel"/>
    <w:tmpl w:val="9718DC2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1550"/>
    <w:multiLevelType w:val="hybridMultilevel"/>
    <w:tmpl w:val="B2A6FE5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31799"/>
    <w:multiLevelType w:val="hybridMultilevel"/>
    <w:tmpl w:val="D98E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2"/>
  </w:num>
  <w:num w:numId="6">
    <w:abstractNumId w:val="6"/>
  </w:num>
  <w:num w:numId="7">
    <w:abstractNumId w:val="1"/>
  </w:num>
  <w:num w:numId="8">
    <w:abstractNumId w:val="3"/>
  </w:num>
  <w:num w:numId="9">
    <w:abstractNumId w:val="7"/>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EB6"/>
    <w:rsid w:val="00015B58"/>
    <w:rsid w:val="00022ADE"/>
    <w:rsid w:val="000418D0"/>
    <w:rsid w:val="00071CD0"/>
    <w:rsid w:val="00084A74"/>
    <w:rsid w:val="00085D5F"/>
    <w:rsid w:val="00104BCC"/>
    <w:rsid w:val="0014756F"/>
    <w:rsid w:val="00152AEA"/>
    <w:rsid w:val="00157F18"/>
    <w:rsid w:val="0017708B"/>
    <w:rsid w:val="0019055E"/>
    <w:rsid w:val="001D0635"/>
    <w:rsid w:val="00210CDB"/>
    <w:rsid w:val="00223078"/>
    <w:rsid w:val="002268A4"/>
    <w:rsid w:val="0027580F"/>
    <w:rsid w:val="00296027"/>
    <w:rsid w:val="002D382D"/>
    <w:rsid w:val="002D4B1C"/>
    <w:rsid w:val="002E54BC"/>
    <w:rsid w:val="002F5A67"/>
    <w:rsid w:val="003149B5"/>
    <w:rsid w:val="0031694A"/>
    <w:rsid w:val="00321BEA"/>
    <w:rsid w:val="0033634E"/>
    <w:rsid w:val="00356081"/>
    <w:rsid w:val="00363911"/>
    <w:rsid w:val="0039149B"/>
    <w:rsid w:val="003A003A"/>
    <w:rsid w:val="003C0B80"/>
    <w:rsid w:val="003D04A5"/>
    <w:rsid w:val="003F360E"/>
    <w:rsid w:val="004424E1"/>
    <w:rsid w:val="00456D3D"/>
    <w:rsid w:val="00471AAF"/>
    <w:rsid w:val="004B4C5B"/>
    <w:rsid w:val="00523040"/>
    <w:rsid w:val="005340E0"/>
    <w:rsid w:val="0053437B"/>
    <w:rsid w:val="0054080E"/>
    <w:rsid w:val="00566074"/>
    <w:rsid w:val="00594ADD"/>
    <w:rsid w:val="00596690"/>
    <w:rsid w:val="005A1646"/>
    <w:rsid w:val="005B5D12"/>
    <w:rsid w:val="005C22DD"/>
    <w:rsid w:val="005D2132"/>
    <w:rsid w:val="00633E84"/>
    <w:rsid w:val="00665165"/>
    <w:rsid w:val="0067735A"/>
    <w:rsid w:val="0068745A"/>
    <w:rsid w:val="00696E44"/>
    <w:rsid w:val="006E5812"/>
    <w:rsid w:val="006E7651"/>
    <w:rsid w:val="00723497"/>
    <w:rsid w:val="00790EBD"/>
    <w:rsid w:val="007A1752"/>
    <w:rsid w:val="007D6308"/>
    <w:rsid w:val="00806FF4"/>
    <w:rsid w:val="0081097C"/>
    <w:rsid w:val="0081209C"/>
    <w:rsid w:val="00813EA9"/>
    <w:rsid w:val="008217E4"/>
    <w:rsid w:val="00844ABA"/>
    <w:rsid w:val="00885EB6"/>
    <w:rsid w:val="008A54E2"/>
    <w:rsid w:val="008E5F48"/>
    <w:rsid w:val="00955380"/>
    <w:rsid w:val="0096272D"/>
    <w:rsid w:val="00967A0C"/>
    <w:rsid w:val="00971825"/>
    <w:rsid w:val="00974BC1"/>
    <w:rsid w:val="009A6B48"/>
    <w:rsid w:val="00A040DA"/>
    <w:rsid w:val="00A44C12"/>
    <w:rsid w:val="00A83127"/>
    <w:rsid w:val="00A9380C"/>
    <w:rsid w:val="00A978E0"/>
    <w:rsid w:val="00AA5114"/>
    <w:rsid w:val="00AE259D"/>
    <w:rsid w:val="00AF075E"/>
    <w:rsid w:val="00B20ADE"/>
    <w:rsid w:val="00B43739"/>
    <w:rsid w:val="00B50244"/>
    <w:rsid w:val="00B51B6A"/>
    <w:rsid w:val="00B559C8"/>
    <w:rsid w:val="00B95B8E"/>
    <w:rsid w:val="00BB1302"/>
    <w:rsid w:val="00BC3200"/>
    <w:rsid w:val="00BD145A"/>
    <w:rsid w:val="00BF2A82"/>
    <w:rsid w:val="00BF6D09"/>
    <w:rsid w:val="00C00440"/>
    <w:rsid w:val="00C41791"/>
    <w:rsid w:val="00C83663"/>
    <w:rsid w:val="00CA7C1B"/>
    <w:rsid w:val="00D17CBF"/>
    <w:rsid w:val="00D70848"/>
    <w:rsid w:val="00D73458"/>
    <w:rsid w:val="00D76961"/>
    <w:rsid w:val="00D82F86"/>
    <w:rsid w:val="00DA1C90"/>
    <w:rsid w:val="00DE03E1"/>
    <w:rsid w:val="00E071A8"/>
    <w:rsid w:val="00E2432D"/>
    <w:rsid w:val="00E70266"/>
    <w:rsid w:val="00EB03B4"/>
    <w:rsid w:val="00EC4984"/>
    <w:rsid w:val="00EE4B33"/>
    <w:rsid w:val="00F06763"/>
    <w:rsid w:val="00F1500A"/>
    <w:rsid w:val="00F348DF"/>
    <w:rsid w:val="00F45D98"/>
    <w:rsid w:val="00F47835"/>
    <w:rsid w:val="00F66093"/>
    <w:rsid w:val="00F80382"/>
    <w:rsid w:val="00FE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05D2BAF"/>
  <w15:docId w15:val="{A9C9DF2F-B8C6-E347-82BC-D18C904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B6"/>
    <w:pPr>
      <w:suppressAutoHyphens/>
      <w:spacing w:after="0" w:line="36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82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382D"/>
    <w:pPr>
      <w:suppressAutoHyphens w:val="0"/>
      <w:spacing w:before="100" w:beforeAutospacing="1" w:after="100" w:afterAutospacing="1" w:line="240" w:lineRule="auto"/>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EB6"/>
    <w:pPr>
      <w:spacing w:before="280" w:after="280"/>
    </w:pPr>
    <w:rPr>
      <w:lang w:val="sq-AL"/>
    </w:rPr>
  </w:style>
  <w:style w:type="paragraph" w:styleId="ListParagraph">
    <w:name w:val="List Paragraph"/>
    <w:basedOn w:val="Normal"/>
    <w:uiPriority w:val="34"/>
    <w:qFormat/>
    <w:rsid w:val="00885EB6"/>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885EB6"/>
    <w:pPr>
      <w:spacing w:after="0" w:line="240" w:lineRule="auto"/>
    </w:pPr>
    <w:rPr>
      <w:rFonts w:ascii="Times New Roman" w:eastAsia="Times New Roman" w:hAnsi="Times New Roman" w:cs="Times New Roman"/>
      <w:sz w:val="20"/>
      <w:szCs w:val="20"/>
      <w:lang w:val="en-US"/>
    </w:rPr>
  </w:style>
  <w:style w:type="paragraph" w:customStyle="1" w:styleId="Style-5">
    <w:name w:val="Style-5"/>
    <w:rsid w:val="00885EB6"/>
    <w:pPr>
      <w:spacing w:after="0" w:line="240" w:lineRule="auto"/>
    </w:pPr>
    <w:rPr>
      <w:rFonts w:ascii="Times New Roman" w:eastAsia="Times New Roman" w:hAnsi="Times New Roman" w:cs="Times New Roman"/>
      <w:sz w:val="20"/>
      <w:szCs w:val="20"/>
      <w:lang w:val="en-US"/>
    </w:rPr>
  </w:style>
  <w:style w:type="character" w:customStyle="1" w:styleId="longtext">
    <w:name w:val="long_text"/>
    <w:basedOn w:val="DefaultParagraphFont"/>
    <w:rsid w:val="00885EB6"/>
  </w:style>
  <w:style w:type="paragraph" w:styleId="Header">
    <w:name w:val="header"/>
    <w:basedOn w:val="Normal"/>
    <w:link w:val="HeaderChar"/>
    <w:uiPriority w:val="99"/>
    <w:unhideWhenUsed/>
    <w:rsid w:val="00A44C12"/>
    <w:pPr>
      <w:tabs>
        <w:tab w:val="center" w:pos="4680"/>
        <w:tab w:val="right" w:pos="9360"/>
      </w:tabs>
      <w:spacing w:line="240" w:lineRule="auto"/>
    </w:pPr>
  </w:style>
  <w:style w:type="character" w:customStyle="1" w:styleId="HeaderChar">
    <w:name w:val="Header Char"/>
    <w:basedOn w:val="DefaultParagraphFont"/>
    <w:link w:val="Header"/>
    <w:uiPriority w:val="99"/>
    <w:rsid w:val="00A44C1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4C12"/>
    <w:pPr>
      <w:tabs>
        <w:tab w:val="center" w:pos="4680"/>
        <w:tab w:val="right" w:pos="9360"/>
      </w:tabs>
      <w:spacing w:line="240" w:lineRule="auto"/>
    </w:pPr>
  </w:style>
  <w:style w:type="character" w:customStyle="1" w:styleId="FooterChar">
    <w:name w:val="Footer Char"/>
    <w:basedOn w:val="DefaultParagraphFont"/>
    <w:link w:val="Footer"/>
    <w:uiPriority w:val="99"/>
    <w:rsid w:val="00A44C12"/>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D21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32"/>
    <w:rPr>
      <w:rFonts w:ascii="Tahoma" w:eastAsia="Times New Roman" w:hAnsi="Tahoma" w:cs="Tahoma"/>
      <w:sz w:val="16"/>
      <w:szCs w:val="16"/>
      <w:lang w:val="en-US" w:eastAsia="ar-SA"/>
    </w:rPr>
  </w:style>
  <w:style w:type="character" w:customStyle="1" w:styleId="Heading3Char">
    <w:name w:val="Heading 3 Char"/>
    <w:basedOn w:val="DefaultParagraphFont"/>
    <w:link w:val="Heading3"/>
    <w:uiPriority w:val="9"/>
    <w:rsid w:val="002D382D"/>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2D382D"/>
    <w:rPr>
      <w:color w:val="004B91"/>
      <w:u w:val="single"/>
    </w:rPr>
  </w:style>
  <w:style w:type="character" w:customStyle="1" w:styleId="ptbrand5">
    <w:name w:val="ptbrand5"/>
    <w:basedOn w:val="DefaultParagraphFont"/>
    <w:rsid w:val="002D382D"/>
  </w:style>
  <w:style w:type="character" w:customStyle="1" w:styleId="bindingandrelease">
    <w:name w:val="bindingandrelease"/>
    <w:basedOn w:val="DefaultParagraphFont"/>
    <w:rsid w:val="002D382D"/>
  </w:style>
  <w:style w:type="character" w:customStyle="1" w:styleId="Heading2Char">
    <w:name w:val="Heading 2 Char"/>
    <w:basedOn w:val="DefaultParagraphFont"/>
    <w:link w:val="Heading2"/>
    <w:uiPriority w:val="9"/>
    <w:rsid w:val="00696E44"/>
    <w:rPr>
      <w:rFonts w:asciiTheme="majorHAnsi" w:eastAsiaTheme="majorEastAsia" w:hAnsiTheme="majorHAnsi" w:cstheme="majorBidi"/>
      <w:b/>
      <w:bCs/>
      <w:color w:val="4F81BD" w:themeColor="accent1"/>
      <w:sz w:val="26"/>
      <w:szCs w:val="26"/>
      <w:lang w:val="en-US" w:eastAsia="ar-SA"/>
    </w:rPr>
  </w:style>
  <w:style w:type="character" w:styleId="FollowedHyperlink">
    <w:name w:val="FollowedHyperlink"/>
    <w:basedOn w:val="DefaultParagraphFont"/>
    <w:uiPriority w:val="99"/>
    <w:semiHidden/>
    <w:unhideWhenUsed/>
    <w:rsid w:val="00DE03E1"/>
    <w:rPr>
      <w:color w:val="800080" w:themeColor="followedHyperlink"/>
      <w:u w:val="single"/>
    </w:rPr>
  </w:style>
  <w:style w:type="character" w:customStyle="1" w:styleId="hps">
    <w:name w:val="hps"/>
    <w:basedOn w:val="DefaultParagraphFont"/>
    <w:rsid w:val="005A1646"/>
  </w:style>
  <w:style w:type="paragraph" w:styleId="NoSpacing">
    <w:name w:val="No Spacing"/>
    <w:uiPriority w:val="1"/>
    <w:qFormat/>
    <w:rsid w:val="005A1646"/>
    <w:pPr>
      <w:spacing w:after="0" w:line="240" w:lineRule="auto"/>
    </w:pPr>
    <w:rPr>
      <w:rFonts w:ascii="Calibri" w:eastAsia="Times New Roman" w:hAnsi="Calibri" w:cs="Times New Roman"/>
      <w:lang w:val="en-US"/>
    </w:rPr>
  </w:style>
  <w:style w:type="character" w:styleId="Emphasis">
    <w:name w:val="Emphasis"/>
    <w:basedOn w:val="DefaultParagraphFont"/>
    <w:qFormat/>
    <w:rsid w:val="008217E4"/>
    <w:rPr>
      <w:i/>
      <w:iCs/>
    </w:rPr>
  </w:style>
  <w:style w:type="character" w:customStyle="1" w:styleId="Heading1Char">
    <w:name w:val="Heading 1 Char"/>
    <w:basedOn w:val="DefaultParagraphFont"/>
    <w:link w:val="Heading1"/>
    <w:uiPriority w:val="9"/>
    <w:rsid w:val="008217E4"/>
    <w:rPr>
      <w:rFonts w:asciiTheme="majorHAnsi" w:eastAsiaTheme="majorEastAsia" w:hAnsiTheme="majorHAnsi" w:cstheme="majorBidi"/>
      <w:b/>
      <w:bCs/>
      <w:color w:val="365F91" w:themeColor="accent1" w:themeShade="BF"/>
      <w:sz w:val="28"/>
      <w:szCs w:val="28"/>
      <w:lang w:val="en-US" w:eastAsia="ar-SA"/>
    </w:rPr>
  </w:style>
  <w:style w:type="character" w:customStyle="1" w:styleId="a-declarative">
    <w:name w:val="a-declarative"/>
    <w:rsid w:val="0096272D"/>
  </w:style>
  <w:style w:type="character" w:customStyle="1" w:styleId="a-color-secondary">
    <w:name w:val="a-color-secondary"/>
    <w:rsid w:val="0096272D"/>
  </w:style>
  <w:style w:type="character" w:customStyle="1" w:styleId="a-size-extra-large">
    <w:name w:val="a-size-extra-large"/>
    <w:basedOn w:val="DefaultParagraphFont"/>
    <w:rsid w:val="0096272D"/>
  </w:style>
  <w:style w:type="character" w:customStyle="1" w:styleId="contribution">
    <w:name w:val="contribution"/>
    <w:basedOn w:val="DefaultParagraphFont"/>
    <w:rsid w:val="0096272D"/>
  </w:style>
  <w:style w:type="character" w:customStyle="1" w:styleId="author">
    <w:name w:val="author"/>
    <w:basedOn w:val="DefaultParagraphFont"/>
    <w:rsid w:val="0096272D"/>
  </w:style>
  <w:style w:type="paragraph" w:styleId="HTMLPreformatted">
    <w:name w:val="HTML Preformatted"/>
    <w:basedOn w:val="Normal"/>
    <w:link w:val="HTMLPreformattedChar"/>
    <w:uiPriority w:val="99"/>
    <w:semiHidden/>
    <w:unhideWhenUsed/>
    <w:rsid w:val="0096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6272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282">
      <w:bodyDiv w:val="1"/>
      <w:marLeft w:val="96"/>
      <w:marRight w:val="96"/>
      <w:marTop w:val="0"/>
      <w:marBottom w:val="0"/>
      <w:divBdr>
        <w:top w:val="none" w:sz="0" w:space="0" w:color="auto"/>
        <w:left w:val="none" w:sz="0" w:space="0" w:color="auto"/>
        <w:bottom w:val="none" w:sz="0" w:space="0" w:color="auto"/>
        <w:right w:val="none" w:sz="0" w:space="0" w:color="auto"/>
      </w:divBdr>
      <w:divsChild>
        <w:div w:id="1736775375">
          <w:marLeft w:val="0"/>
          <w:marRight w:val="0"/>
          <w:marTop w:val="0"/>
          <w:marBottom w:val="0"/>
          <w:divBdr>
            <w:top w:val="none" w:sz="0" w:space="0" w:color="auto"/>
            <w:left w:val="none" w:sz="0" w:space="0" w:color="auto"/>
            <w:bottom w:val="none" w:sz="0" w:space="0" w:color="auto"/>
            <w:right w:val="none" w:sz="0" w:space="0" w:color="auto"/>
          </w:divBdr>
          <w:divsChild>
            <w:div w:id="1976139063">
              <w:marLeft w:val="0"/>
              <w:marRight w:val="0"/>
              <w:marTop w:val="0"/>
              <w:marBottom w:val="0"/>
              <w:divBdr>
                <w:top w:val="none" w:sz="0" w:space="0" w:color="auto"/>
                <w:left w:val="none" w:sz="0" w:space="0" w:color="auto"/>
                <w:bottom w:val="none" w:sz="0" w:space="0" w:color="auto"/>
                <w:right w:val="none" w:sz="0" w:space="0" w:color="auto"/>
              </w:divBdr>
              <w:divsChild>
                <w:div w:id="1519851805">
                  <w:marLeft w:val="-2520"/>
                  <w:marRight w:val="0"/>
                  <w:marTop w:val="0"/>
                  <w:marBottom w:val="0"/>
                  <w:divBdr>
                    <w:top w:val="none" w:sz="0" w:space="0" w:color="auto"/>
                    <w:left w:val="none" w:sz="0" w:space="0" w:color="auto"/>
                    <w:bottom w:val="none" w:sz="0" w:space="0" w:color="auto"/>
                    <w:right w:val="none" w:sz="0" w:space="0" w:color="auto"/>
                  </w:divBdr>
                  <w:divsChild>
                    <w:div w:id="2065595066">
                      <w:marLeft w:val="2520"/>
                      <w:marRight w:val="0"/>
                      <w:marTop w:val="0"/>
                      <w:marBottom w:val="0"/>
                      <w:divBdr>
                        <w:top w:val="none" w:sz="0" w:space="0" w:color="auto"/>
                        <w:left w:val="none" w:sz="0" w:space="0" w:color="auto"/>
                        <w:bottom w:val="none" w:sz="0" w:space="0" w:color="auto"/>
                        <w:right w:val="none" w:sz="0" w:space="0" w:color="auto"/>
                      </w:divBdr>
                      <w:divsChild>
                        <w:div w:id="3677473">
                          <w:marLeft w:val="0"/>
                          <w:marRight w:val="0"/>
                          <w:marTop w:val="0"/>
                          <w:marBottom w:val="0"/>
                          <w:divBdr>
                            <w:top w:val="none" w:sz="0" w:space="0" w:color="auto"/>
                            <w:left w:val="none" w:sz="0" w:space="0" w:color="auto"/>
                            <w:bottom w:val="none" w:sz="0" w:space="0" w:color="auto"/>
                            <w:right w:val="none" w:sz="0" w:space="0" w:color="auto"/>
                          </w:divBdr>
                          <w:divsChild>
                            <w:div w:id="1494027745">
                              <w:marLeft w:val="0"/>
                              <w:marRight w:val="0"/>
                              <w:marTop w:val="0"/>
                              <w:marBottom w:val="0"/>
                              <w:divBdr>
                                <w:top w:val="none" w:sz="0" w:space="0" w:color="auto"/>
                                <w:left w:val="none" w:sz="0" w:space="0" w:color="auto"/>
                                <w:bottom w:val="none" w:sz="0" w:space="0" w:color="auto"/>
                                <w:right w:val="none" w:sz="0" w:space="0" w:color="auto"/>
                              </w:divBdr>
                              <w:divsChild>
                                <w:div w:id="1922399126">
                                  <w:marLeft w:val="0"/>
                                  <w:marRight w:val="0"/>
                                  <w:marTop w:val="0"/>
                                  <w:marBottom w:val="0"/>
                                  <w:divBdr>
                                    <w:top w:val="none" w:sz="0" w:space="0" w:color="auto"/>
                                    <w:left w:val="none" w:sz="0" w:space="0" w:color="auto"/>
                                    <w:bottom w:val="none" w:sz="0" w:space="0" w:color="auto"/>
                                    <w:right w:val="none" w:sz="0" w:space="0" w:color="auto"/>
                                  </w:divBdr>
                                  <w:divsChild>
                                    <w:div w:id="419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2614">
      <w:bodyDiv w:val="1"/>
      <w:marLeft w:val="120"/>
      <w:marRight w:val="120"/>
      <w:marTop w:val="0"/>
      <w:marBottom w:val="0"/>
      <w:divBdr>
        <w:top w:val="none" w:sz="0" w:space="0" w:color="auto"/>
        <w:left w:val="none" w:sz="0" w:space="0" w:color="auto"/>
        <w:bottom w:val="none" w:sz="0" w:space="0" w:color="auto"/>
        <w:right w:val="none" w:sz="0" w:space="0" w:color="auto"/>
      </w:divBdr>
      <w:divsChild>
        <w:div w:id="1952661429">
          <w:marLeft w:val="0"/>
          <w:marRight w:val="0"/>
          <w:marTop w:val="0"/>
          <w:marBottom w:val="0"/>
          <w:divBdr>
            <w:top w:val="none" w:sz="0" w:space="0" w:color="auto"/>
            <w:left w:val="none" w:sz="0" w:space="0" w:color="auto"/>
            <w:bottom w:val="none" w:sz="0" w:space="0" w:color="auto"/>
            <w:right w:val="none" w:sz="0" w:space="0" w:color="auto"/>
          </w:divBdr>
          <w:divsChild>
            <w:div w:id="1936550682">
              <w:marLeft w:val="0"/>
              <w:marRight w:val="0"/>
              <w:marTop w:val="0"/>
              <w:marBottom w:val="0"/>
              <w:divBdr>
                <w:top w:val="none" w:sz="0" w:space="0" w:color="auto"/>
                <w:left w:val="none" w:sz="0" w:space="0" w:color="auto"/>
                <w:bottom w:val="none" w:sz="0" w:space="0" w:color="auto"/>
                <w:right w:val="none" w:sz="0" w:space="0" w:color="auto"/>
              </w:divBdr>
              <w:divsChild>
                <w:div w:id="499393321">
                  <w:marLeft w:val="-3150"/>
                  <w:marRight w:val="0"/>
                  <w:marTop w:val="0"/>
                  <w:marBottom w:val="0"/>
                  <w:divBdr>
                    <w:top w:val="none" w:sz="0" w:space="0" w:color="auto"/>
                    <w:left w:val="none" w:sz="0" w:space="0" w:color="auto"/>
                    <w:bottom w:val="none" w:sz="0" w:space="0" w:color="auto"/>
                    <w:right w:val="none" w:sz="0" w:space="0" w:color="auto"/>
                  </w:divBdr>
                  <w:divsChild>
                    <w:div w:id="1570386334">
                      <w:marLeft w:val="3150"/>
                      <w:marRight w:val="0"/>
                      <w:marTop w:val="0"/>
                      <w:marBottom w:val="0"/>
                      <w:divBdr>
                        <w:top w:val="none" w:sz="0" w:space="0" w:color="auto"/>
                        <w:left w:val="none" w:sz="0" w:space="0" w:color="auto"/>
                        <w:bottom w:val="none" w:sz="0" w:space="0" w:color="auto"/>
                        <w:right w:val="none" w:sz="0" w:space="0" w:color="auto"/>
                      </w:divBdr>
                      <w:divsChild>
                        <w:div w:id="894974932">
                          <w:marLeft w:val="0"/>
                          <w:marRight w:val="0"/>
                          <w:marTop w:val="0"/>
                          <w:marBottom w:val="0"/>
                          <w:divBdr>
                            <w:top w:val="none" w:sz="0" w:space="0" w:color="auto"/>
                            <w:left w:val="none" w:sz="0" w:space="0" w:color="auto"/>
                            <w:bottom w:val="none" w:sz="0" w:space="0" w:color="auto"/>
                            <w:right w:val="none" w:sz="0" w:space="0" w:color="auto"/>
                          </w:divBdr>
                          <w:divsChild>
                            <w:div w:id="1642231537">
                              <w:marLeft w:val="0"/>
                              <w:marRight w:val="0"/>
                              <w:marTop w:val="0"/>
                              <w:marBottom w:val="0"/>
                              <w:divBdr>
                                <w:top w:val="none" w:sz="0" w:space="0" w:color="auto"/>
                                <w:left w:val="none" w:sz="0" w:space="0" w:color="auto"/>
                                <w:bottom w:val="none" w:sz="0" w:space="0" w:color="auto"/>
                                <w:right w:val="none" w:sz="0" w:space="0" w:color="auto"/>
                              </w:divBdr>
                              <w:divsChild>
                                <w:div w:id="257299250">
                                  <w:marLeft w:val="0"/>
                                  <w:marRight w:val="0"/>
                                  <w:marTop w:val="0"/>
                                  <w:marBottom w:val="0"/>
                                  <w:divBdr>
                                    <w:top w:val="none" w:sz="0" w:space="0" w:color="auto"/>
                                    <w:left w:val="none" w:sz="0" w:space="0" w:color="auto"/>
                                    <w:bottom w:val="none" w:sz="0" w:space="0" w:color="auto"/>
                                    <w:right w:val="none" w:sz="0" w:space="0" w:color="auto"/>
                                  </w:divBdr>
                                  <w:divsChild>
                                    <w:div w:id="20617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40086">
      <w:bodyDiv w:val="1"/>
      <w:marLeft w:val="96"/>
      <w:marRight w:val="96"/>
      <w:marTop w:val="0"/>
      <w:marBottom w:val="0"/>
      <w:divBdr>
        <w:top w:val="none" w:sz="0" w:space="0" w:color="auto"/>
        <w:left w:val="none" w:sz="0" w:space="0" w:color="auto"/>
        <w:bottom w:val="none" w:sz="0" w:space="0" w:color="auto"/>
        <w:right w:val="none" w:sz="0" w:space="0" w:color="auto"/>
      </w:divBdr>
      <w:divsChild>
        <w:div w:id="1190752677">
          <w:marLeft w:val="0"/>
          <w:marRight w:val="0"/>
          <w:marTop w:val="0"/>
          <w:marBottom w:val="0"/>
          <w:divBdr>
            <w:top w:val="none" w:sz="0" w:space="0" w:color="auto"/>
            <w:left w:val="none" w:sz="0" w:space="0" w:color="auto"/>
            <w:bottom w:val="none" w:sz="0" w:space="0" w:color="auto"/>
            <w:right w:val="none" w:sz="0" w:space="0" w:color="auto"/>
          </w:divBdr>
          <w:divsChild>
            <w:div w:id="784694990">
              <w:marLeft w:val="0"/>
              <w:marRight w:val="0"/>
              <w:marTop w:val="0"/>
              <w:marBottom w:val="0"/>
              <w:divBdr>
                <w:top w:val="none" w:sz="0" w:space="0" w:color="auto"/>
                <w:left w:val="none" w:sz="0" w:space="0" w:color="auto"/>
                <w:bottom w:val="none" w:sz="0" w:space="0" w:color="auto"/>
                <w:right w:val="none" w:sz="0" w:space="0" w:color="auto"/>
              </w:divBdr>
              <w:divsChild>
                <w:div w:id="1667971431">
                  <w:marLeft w:val="-2520"/>
                  <w:marRight w:val="0"/>
                  <w:marTop w:val="0"/>
                  <w:marBottom w:val="0"/>
                  <w:divBdr>
                    <w:top w:val="none" w:sz="0" w:space="0" w:color="auto"/>
                    <w:left w:val="none" w:sz="0" w:space="0" w:color="auto"/>
                    <w:bottom w:val="none" w:sz="0" w:space="0" w:color="auto"/>
                    <w:right w:val="none" w:sz="0" w:space="0" w:color="auto"/>
                  </w:divBdr>
                  <w:divsChild>
                    <w:div w:id="2109691182">
                      <w:marLeft w:val="2520"/>
                      <w:marRight w:val="0"/>
                      <w:marTop w:val="0"/>
                      <w:marBottom w:val="0"/>
                      <w:divBdr>
                        <w:top w:val="none" w:sz="0" w:space="0" w:color="auto"/>
                        <w:left w:val="none" w:sz="0" w:space="0" w:color="auto"/>
                        <w:bottom w:val="none" w:sz="0" w:space="0" w:color="auto"/>
                        <w:right w:val="none" w:sz="0" w:space="0" w:color="auto"/>
                      </w:divBdr>
                      <w:divsChild>
                        <w:div w:id="2137482197">
                          <w:marLeft w:val="0"/>
                          <w:marRight w:val="0"/>
                          <w:marTop w:val="0"/>
                          <w:marBottom w:val="0"/>
                          <w:divBdr>
                            <w:top w:val="none" w:sz="0" w:space="0" w:color="auto"/>
                            <w:left w:val="none" w:sz="0" w:space="0" w:color="auto"/>
                            <w:bottom w:val="none" w:sz="0" w:space="0" w:color="auto"/>
                            <w:right w:val="none" w:sz="0" w:space="0" w:color="auto"/>
                          </w:divBdr>
                          <w:divsChild>
                            <w:div w:id="1777017441">
                              <w:marLeft w:val="0"/>
                              <w:marRight w:val="0"/>
                              <w:marTop w:val="0"/>
                              <w:marBottom w:val="0"/>
                              <w:divBdr>
                                <w:top w:val="none" w:sz="0" w:space="0" w:color="auto"/>
                                <w:left w:val="none" w:sz="0" w:space="0" w:color="auto"/>
                                <w:bottom w:val="none" w:sz="0" w:space="0" w:color="auto"/>
                                <w:right w:val="none" w:sz="0" w:space="0" w:color="auto"/>
                              </w:divBdr>
                              <w:divsChild>
                                <w:div w:id="371930315">
                                  <w:marLeft w:val="0"/>
                                  <w:marRight w:val="0"/>
                                  <w:marTop w:val="0"/>
                                  <w:marBottom w:val="0"/>
                                  <w:divBdr>
                                    <w:top w:val="none" w:sz="0" w:space="0" w:color="auto"/>
                                    <w:left w:val="none" w:sz="0" w:space="0" w:color="auto"/>
                                    <w:bottom w:val="none" w:sz="0" w:space="0" w:color="auto"/>
                                    <w:right w:val="none" w:sz="0" w:space="0" w:color="auto"/>
                                  </w:divBdr>
                                  <w:divsChild>
                                    <w:div w:id="16574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7862">
      <w:bodyDiv w:val="1"/>
      <w:marLeft w:val="96"/>
      <w:marRight w:val="96"/>
      <w:marTop w:val="0"/>
      <w:marBottom w:val="0"/>
      <w:divBdr>
        <w:top w:val="none" w:sz="0" w:space="0" w:color="auto"/>
        <w:left w:val="none" w:sz="0" w:space="0" w:color="auto"/>
        <w:bottom w:val="none" w:sz="0" w:space="0" w:color="auto"/>
        <w:right w:val="none" w:sz="0" w:space="0" w:color="auto"/>
      </w:divBdr>
      <w:divsChild>
        <w:div w:id="836505657">
          <w:marLeft w:val="0"/>
          <w:marRight w:val="0"/>
          <w:marTop w:val="0"/>
          <w:marBottom w:val="0"/>
          <w:divBdr>
            <w:top w:val="none" w:sz="0" w:space="0" w:color="auto"/>
            <w:left w:val="none" w:sz="0" w:space="0" w:color="auto"/>
            <w:bottom w:val="none" w:sz="0" w:space="0" w:color="auto"/>
            <w:right w:val="none" w:sz="0" w:space="0" w:color="auto"/>
          </w:divBdr>
          <w:divsChild>
            <w:div w:id="521936602">
              <w:marLeft w:val="0"/>
              <w:marRight w:val="0"/>
              <w:marTop w:val="0"/>
              <w:marBottom w:val="0"/>
              <w:divBdr>
                <w:top w:val="none" w:sz="0" w:space="0" w:color="auto"/>
                <w:left w:val="none" w:sz="0" w:space="0" w:color="auto"/>
                <w:bottom w:val="none" w:sz="0" w:space="0" w:color="auto"/>
                <w:right w:val="none" w:sz="0" w:space="0" w:color="auto"/>
              </w:divBdr>
              <w:divsChild>
                <w:div w:id="359164286">
                  <w:marLeft w:val="-2520"/>
                  <w:marRight w:val="0"/>
                  <w:marTop w:val="0"/>
                  <w:marBottom w:val="0"/>
                  <w:divBdr>
                    <w:top w:val="none" w:sz="0" w:space="0" w:color="auto"/>
                    <w:left w:val="none" w:sz="0" w:space="0" w:color="auto"/>
                    <w:bottom w:val="none" w:sz="0" w:space="0" w:color="auto"/>
                    <w:right w:val="none" w:sz="0" w:space="0" w:color="auto"/>
                  </w:divBdr>
                  <w:divsChild>
                    <w:div w:id="705982649">
                      <w:marLeft w:val="2520"/>
                      <w:marRight w:val="0"/>
                      <w:marTop w:val="0"/>
                      <w:marBottom w:val="0"/>
                      <w:divBdr>
                        <w:top w:val="none" w:sz="0" w:space="0" w:color="auto"/>
                        <w:left w:val="none" w:sz="0" w:space="0" w:color="auto"/>
                        <w:bottom w:val="none" w:sz="0" w:space="0" w:color="auto"/>
                        <w:right w:val="none" w:sz="0" w:space="0" w:color="auto"/>
                      </w:divBdr>
                      <w:divsChild>
                        <w:div w:id="1007292708">
                          <w:marLeft w:val="0"/>
                          <w:marRight w:val="0"/>
                          <w:marTop w:val="0"/>
                          <w:marBottom w:val="0"/>
                          <w:divBdr>
                            <w:top w:val="none" w:sz="0" w:space="0" w:color="auto"/>
                            <w:left w:val="none" w:sz="0" w:space="0" w:color="auto"/>
                            <w:bottom w:val="none" w:sz="0" w:space="0" w:color="auto"/>
                            <w:right w:val="none" w:sz="0" w:space="0" w:color="auto"/>
                          </w:divBdr>
                          <w:divsChild>
                            <w:div w:id="415904406">
                              <w:marLeft w:val="0"/>
                              <w:marRight w:val="0"/>
                              <w:marTop w:val="0"/>
                              <w:marBottom w:val="0"/>
                              <w:divBdr>
                                <w:top w:val="none" w:sz="0" w:space="0" w:color="auto"/>
                                <w:left w:val="none" w:sz="0" w:space="0" w:color="auto"/>
                                <w:bottom w:val="none" w:sz="0" w:space="0" w:color="auto"/>
                                <w:right w:val="none" w:sz="0" w:space="0" w:color="auto"/>
                              </w:divBdr>
                              <w:divsChild>
                                <w:div w:id="667294476">
                                  <w:marLeft w:val="0"/>
                                  <w:marRight w:val="0"/>
                                  <w:marTop w:val="0"/>
                                  <w:marBottom w:val="0"/>
                                  <w:divBdr>
                                    <w:top w:val="none" w:sz="0" w:space="0" w:color="auto"/>
                                    <w:left w:val="none" w:sz="0" w:space="0" w:color="auto"/>
                                    <w:bottom w:val="none" w:sz="0" w:space="0" w:color="auto"/>
                                    <w:right w:val="none" w:sz="0" w:space="0" w:color="auto"/>
                                  </w:divBdr>
                                  <w:divsChild>
                                    <w:div w:id="1927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7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David+L+Mothersbaugh+Associate+Professor+of+Marketing&amp;search-alias=books&amp;field-author=David+L+Mothersbaugh+Associate+Professor+of+Marketing&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Michael-R.-Solomon/e/B001IGOM2M/ref=dp_byline_cont_book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s/ref=dp_byline_sr_book_2?ie=UTF8&amp;text=Delbert+I+Hawkins+Dr&amp;search-alias=books&amp;field-author=Delbert+I+Hawkins+Dr&amp;sort=relevancer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&amp; Jurgen</dc:creator>
  <cp:lastModifiedBy>Microsoft Office User</cp:lastModifiedBy>
  <cp:revision>30</cp:revision>
  <cp:lastPrinted>2014-02-05T13:22:00Z</cp:lastPrinted>
  <dcterms:created xsi:type="dcterms:W3CDTF">2013-02-14T09:39:00Z</dcterms:created>
  <dcterms:modified xsi:type="dcterms:W3CDTF">2020-05-29T22:42:00Z</dcterms:modified>
</cp:coreProperties>
</file>