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13" w:rsidRDefault="00310513" w:rsidP="0031051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lang w:val="en-US"/>
        </w:rPr>
        <w:drawing>
          <wp:anchor distT="0" distB="0" distL="114300" distR="114300" simplePos="0" relativeHeight="251659264" behindDoc="1" locked="0" layoutInCell="1" allowOverlap="1">
            <wp:simplePos x="0" y="0"/>
            <wp:positionH relativeFrom="column">
              <wp:posOffset>270510</wp:posOffset>
            </wp:positionH>
            <wp:positionV relativeFrom="paragraph">
              <wp:posOffset>-389890</wp:posOffset>
            </wp:positionV>
            <wp:extent cx="4099560" cy="763270"/>
            <wp:effectExtent l="19050" t="0" r="0" b="0"/>
            <wp:wrapNone/>
            <wp:docPr id="11" name="Picture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234" r="1734"/>
                    <a:stretch>
                      <a:fillRect/>
                    </a:stretch>
                  </pic:blipFill>
                  <pic:spPr bwMode="auto">
                    <a:xfrm>
                      <a:off x="0" y="0"/>
                      <a:ext cx="4099560" cy="763270"/>
                    </a:xfrm>
                    <a:prstGeom prst="rect">
                      <a:avLst/>
                    </a:prstGeom>
                    <a:noFill/>
                    <a:ln>
                      <a:noFill/>
                    </a:ln>
                  </pic:spPr>
                </pic:pic>
              </a:graphicData>
            </a:graphic>
          </wp:anchor>
        </w:drawing>
      </w:r>
      <w:r>
        <w:rPr>
          <w:rFonts w:asciiTheme="majorHAnsi" w:eastAsiaTheme="majorEastAsia" w:hAnsiTheme="majorHAnsi" w:cstheme="majorBidi"/>
          <w:noProof/>
          <w:sz w:val="32"/>
          <w:szCs w:val="32"/>
          <w:lang w:val="en-US"/>
        </w:rPr>
        <w:drawing>
          <wp:anchor distT="0" distB="0" distL="114300" distR="114300" simplePos="0" relativeHeight="251660288" behindDoc="1" locked="0" layoutInCell="1" allowOverlap="1">
            <wp:simplePos x="0" y="0"/>
            <wp:positionH relativeFrom="column">
              <wp:posOffset>-481965</wp:posOffset>
            </wp:positionH>
            <wp:positionV relativeFrom="paragraph">
              <wp:posOffset>-326390</wp:posOffset>
            </wp:positionV>
            <wp:extent cx="1149350" cy="1152525"/>
            <wp:effectExtent l="19050" t="0" r="0" b="0"/>
            <wp:wrapSquare wrapText="bothSides"/>
            <wp:docPr id="12" name="Picture 2" descr="LOGO U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V 2012"/>
                    <pic:cNvPicPr>
                      <a:picLocks noChangeAspect="1" noChangeArrowheads="1"/>
                    </pic:cNvPicPr>
                  </pic:nvPicPr>
                  <pic:blipFill>
                    <a:blip r:embed="rId6" cstate="print"/>
                    <a:srcRect/>
                    <a:stretch>
                      <a:fillRect/>
                    </a:stretch>
                  </pic:blipFill>
                  <pic:spPr bwMode="auto">
                    <a:xfrm>
                      <a:off x="0" y="0"/>
                      <a:ext cx="1149350" cy="1152525"/>
                    </a:xfrm>
                    <a:prstGeom prst="rect">
                      <a:avLst/>
                    </a:prstGeom>
                    <a:noFill/>
                    <a:ln w="9525">
                      <a:noFill/>
                      <a:miter lim="800000"/>
                      <a:headEnd/>
                      <a:tailEnd/>
                    </a:ln>
                  </pic:spPr>
                </pic:pic>
              </a:graphicData>
            </a:graphic>
          </wp:anchor>
        </w:drawing>
      </w:r>
    </w:p>
    <w:p w:rsidR="00310513" w:rsidRDefault="00310513" w:rsidP="00310513">
      <w:pPr>
        <w:pStyle w:val="Header"/>
        <w:pBdr>
          <w:bottom w:val="thickThinSmallGap" w:sz="24" w:space="1" w:color="622423" w:themeColor="accent2" w:themeShade="7F"/>
        </w:pBdr>
        <w:jc w:val="center"/>
        <w:rPr>
          <w:rFonts w:ascii="Times New Roman" w:eastAsiaTheme="majorEastAsia" w:hAnsi="Times New Roman"/>
          <w:b/>
        </w:rPr>
      </w:pPr>
    </w:p>
    <w:p w:rsidR="00310513" w:rsidRPr="00005906" w:rsidRDefault="00260F01" w:rsidP="00260F01">
      <w:pPr>
        <w:pStyle w:val="Header"/>
        <w:pBdr>
          <w:bottom w:val="thickThinSmallGap" w:sz="24" w:space="1" w:color="622423" w:themeColor="accent2" w:themeShade="7F"/>
        </w:pBdr>
        <w:rPr>
          <w:rFonts w:ascii="Times New Roman" w:eastAsiaTheme="majorEastAsia" w:hAnsi="Times New Roman"/>
          <w:b/>
        </w:rPr>
      </w:pPr>
      <w:r>
        <w:rPr>
          <w:rFonts w:ascii="Times New Roman" w:eastAsiaTheme="majorEastAsia" w:hAnsi="Times New Roman"/>
          <w:b/>
        </w:rPr>
        <w:t xml:space="preserve">                        </w:t>
      </w:r>
      <w:r w:rsidR="00310513" w:rsidRPr="00005906">
        <w:rPr>
          <w:rFonts w:ascii="Times New Roman" w:eastAsiaTheme="majorEastAsia" w:hAnsi="Times New Roman"/>
          <w:b/>
        </w:rPr>
        <w:t>UNIVERSI</w:t>
      </w:r>
      <w:r w:rsidR="0077636D">
        <w:rPr>
          <w:rFonts w:ascii="Times New Roman" w:eastAsiaTheme="majorEastAsia" w:hAnsi="Times New Roman"/>
          <w:b/>
        </w:rPr>
        <w:t>TY</w:t>
      </w:r>
      <w:r w:rsidR="00310513" w:rsidRPr="00005906">
        <w:rPr>
          <w:rFonts w:ascii="Times New Roman" w:eastAsiaTheme="majorEastAsia" w:hAnsi="Times New Roman"/>
          <w:b/>
        </w:rPr>
        <w:t xml:space="preserve"> “ISMAIL QEMALI VLOR</w:t>
      </w:r>
      <w:r w:rsidR="0077636D">
        <w:rPr>
          <w:rFonts w:ascii="Times New Roman" w:hAnsi="Times New Roman"/>
          <w:b/>
          <w:caps/>
        </w:rPr>
        <w:t>E</w:t>
      </w:r>
    </w:p>
    <w:p w:rsidR="00310513" w:rsidRPr="00005906" w:rsidRDefault="00260F01" w:rsidP="00260F01">
      <w:pPr>
        <w:pStyle w:val="Header"/>
        <w:pBdr>
          <w:bottom w:val="thickThinSmallGap" w:sz="24" w:space="1" w:color="622423" w:themeColor="accent2" w:themeShade="7F"/>
        </w:pBdr>
        <w:rPr>
          <w:rFonts w:ascii="Times New Roman" w:eastAsiaTheme="majorEastAsia" w:hAnsi="Times New Roman"/>
          <w:b/>
        </w:rPr>
      </w:pPr>
      <w:r>
        <w:rPr>
          <w:rFonts w:ascii="Times New Roman" w:eastAsiaTheme="majorEastAsia" w:hAnsi="Times New Roman"/>
          <w:b/>
        </w:rPr>
        <w:t xml:space="preserve">                                      </w:t>
      </w:r>
      <w:r w:rsidR="00310513" w:rsidRPr="00005906">
        <w:rPr>
          <w:rFonts w:ascii="Times New Roman" w:eastAsiaTheme="majorEastAsia" w:hAnsi="Times New Roman"/>
          <w:b/>
        </w:rPr>
        <w:t>FA</w:t>
      </w:r>
      <w:r w:rsidR="0077636D">
        <w:rPr>
          <w:rFonts w:ascii="Times New Roman" w:eastAsiaTheme="majorEastAsia" w:hAnsi="Times New Roman"/>
          <w:b/>
        </w:rPr>
        <w:t xml:space="preserve">CULTY OF HEALTH </w:t>
      </w:r>
    </w:p>
    <w:p w:rsidR="00310513" w:rsidRDefault="00260F01" w:rsidP="00260F01">
      <w:pPr>
        <w:pStyle w:val="Header"/>
        <w:pBdr>
          <w:bottom w:val="thickThinSmallGap" w:sz="24" w:space="1" w:color="622423" w:themeColor="accent2" w:themeShade="7F"/>
        </w:pBdr>
        <w:rPr>
          <w:rFonts w:ascii="Times New Roman" w:eastAsiaTheme="majorEastAsia" w:hAnsi="Times New Roman"/>
          <w:b/>
        </w:rPr>
      </w:pPr>
      <w:r>
        <w:rPr>
          <w:rFonts w:ascii="Times New Roman" w:eastAsiaTheme="majorEastAsia" w:hAnsi="Times New Roman"/>
          <w:b/>
        </w:rPr>
        <w:t xml:space="preserve">                              HEALTH CARE </w:t>
      </w:r>
      <w:r w:rsidR="00310513" w:rsidRPr="00005906">
        <w:rPr>
          <w:rFonts w:ascii="Times New Roman" w:eastAsiaTheme="majorEastAsia" w:hAnsi="Times New Roman"/>
          <w:b/>
        </w:rPr>
        <w:t>DEPART</w:t>
      </w:r>
      <w:r>
        <w:rPr>
          <w:rFonts w:ascii="Times New Roman" w:eastAsiaTheme="majorEastAsia" w:hAnsi="Times New Roman"/>
          <w:b/>
        </w:rPr>
        <w:t xml:space="preserve">MENT </w:t>
      </w:r>
    </w:p>
    <w:p w:rsidR="00A8248C" w:rsidRDefault="00A8248C" w:rsidP="0042419A">
      <w:pPr>
        <w:jc w:val="center"/>
        <w:rPr>
          <w:rFonts w:ascii="Times New Roman" w:hAnsi="Times New Roman" w:cs="Times New Roman"/>
          <w:b/>
          <w:sz w:val="24"/>
          <w:szCs w:val="24"/>
        </w:rPr>
      </w:pPr>
    </w:p>
    <w:tbl>
      <w:tblPr>
        <w:tblW w:w="5215" w:type="pct"/>
        <w:jc w:val="center"/>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636"/>
        <w:gridCol w:w="1268"/>
        <w:gridCol w:w="905"/>
        <w:gridCol w:w="973"/>
        <w:gridCol w:w="751"/>
        <w:gridCol w:w="901"/>
        <w:gridCol w:w="1536"/>
        <w:gridCol w:w="1141"/>
        <w:gridCol w:w="877"/>
      </w:tblGrid>
      <w:tr w:rsidR="00F70D91" w:rsidRPr="00A8248C" w:rsidTr="00C71DFF">
        <w:trPr>
          <w:trHeight w:val="777"/>
          <w:jc w:val="center"/>
        </w:trPr>
        <w:tc>
          <w:tcPr>
            <w:tcW w:w="5000" w:type="pct"/>
            <w:gridSpan w:val="9"/>
            <w:tcBorders>
              <w:bottom w:val="single" w:sz="4" w:space="0" w:color="auto"/>
            </w:tcBorders>
            <w:shd w:val="clear" w:color="auto" w:fill="DBE5F1"/>
            <w:vAlign w:val="center"/>
          </w:tcPr>
          <w:p w:rsidR="00A8248C" w:rsidRPr="00A8248C" w:rsidRDefault="00A8248C" w:rsidP="00A8248C">
            <w:pPr>
              <w:spacing w:after="0"/>
              <w:jc w:val="center"/>
              <w:rPr>
                <w:rFonts w:ascii="Times New Roman" w:hAnsi="Times New Roman" w:cs="Times New Roman"/>
                <w:b/>
                <w:sz w:val="24"/>
                <w:szCs w:val="24"/>
              </w:rPr>
            </w:pPr>
            <w:r w:rsidRPr="00A8248C">
              <w:rPr>
                <w:rFonts w:ascii="Times New Roman" w:hAnsi="Times New Roman" w:cs="Times New Roman"/>
                <w:b/>
                <w:sz w:val="24"/>
                <w:szCs w:val="24"/>
              </w:rPr>
              <w:t xml:space="preserve">SUBJECT SYLLABUS </w:t>
            </w:r>
          </w:p>
          <w:p w:rsidR="00F70D91" w:rsidRPr="00A8248C" w:rsidRDefault="00A8248C" w:rsidP="00A8248C">
            <w:pPr>
              <w:spacing w:after="0"/>
              <w:jc w:val="center"/>
              <w:rPr>
                <w:rFonts w:ascii="Times New Roman" w:hAnsi="Times New Roman" w:cs="Times New Roman"/>
                <w:b/>
                <w:sz w:val="28"/>
                <w:szCs w:val="28"/>
              </w:rPr>
            </w:pPr>
            <w:r w:rsidRPr="00A8248C">
              <w:rPr>
                <w:rFonts w:ascii="Times New Roman" w:hAnsi="Times New Roman" w:cs="Times New Roman"/>
                <w:b/>
                <w:sz w:val="24"/>
                <w:szCs w:val="24"/>
              </w:rPr>
              <w:t>Advanced Pediatrics</w:t>
            </w:r>
          </w:p>
        </w:tc>
      </w:tr>
      <w:tr w:rsidR="00A8248C" w:rsidRPr="00A8248C" w:rsidTr="00C71DFF">
        <w:trPr>
          <w:trHeight w:val="687"/>
          <w:jc w:val="center"/>
        </w:trPr>
        <w:tc>
          <w:tcPr>
            <w:tcW w:w="1454" w:type="pct"/>
            <w:gridSpan w:val="2"/>
            <w:tcBorders>
              <w:bottom w:val="single" w:sz="4" w:space="0" w:color="auto"/>
              <w:right w:val="single" w:sz="4" w:space="0" w:color="auto"/>
            </w:tcBorders>
            <w:shd w:val="clear" w:color="auto" w:fill="auto"/>
            <w:vAlign w:val="center"/>
          </w:tcPr>
          <w:p w:rsidR="00A8248C" w:rsidRPr="00CE4C1E" w:rsidRDefault="00A8248C" w:rsidP="00C71DFF">
            <w:pPr>
              <w:pStyle w:val="StyleCalibri11ptBoldCentered"/>
              <w:spacing w:before="240"/>
              <w:jc w:val="left"/>
              <w:rPr>
                <w:rFonts w:ascii="Times New Roman" w:hAnsi="Times New Roman"/>
                <w:bCs w:val="0"/>
              </w:rPr>
            </w:pPr>
            <w:r w:rsidRPr="00CE4C1E">
              <w:rPr>
                <w:rFonts w:ascii="Times New Roman" w:hAnsi="Times New Roman"/>
                <w:bCs w:val="0"/>
              </w:rPr>
              <w:t xml:space="preserve">Pedagogue of the subject     </w:t>
            </w:r>
          </w:p>
        </w:tc>
        <w:tc>
          <w:tcPr>
            <w:tcW w:w="3546" w:type="pct"/>
            <w:gridSpan w:val="7"/>
            <w:tcBorders>
              <w:left w:val="single" w:sz="4" w:space="0" w:color="auto"/>
              <w:bottom w:val="single" w:sz="4" w:space="0" w:color="auto"/>
            </w:tcBorders>
            <w:shd w:val="clear" w:color="auto" w:fill="auto"/>
            <w:vAlign w:val="center"/>
          </w:tcPr>
          <w:p w:rsidR="00A8248C" w:rsidRPr="00DE1AD6" w:rsidRDefault="00A8248C" w:rsidP="00A8248C">
            <w:pPr>
              <w:pStyle w:val="StyleCalibri11ptBoldCentered"/>
              <w:jc w:val="left"/>
              <w:rPr>
                <w:rFonts w:ascii="Times New Roman" w:hAnsi="Times New Roman"/>
                <w:b w:val="0"/>
                <w:bCs w:val="0"/>
                <w:i/>
                <w:lang w:val="sq-AL"/>
              </w:rPr>
            </w:pPr>
            <w:r w:rsidRPr="00E953CD">
              <w:rPr>
                <w:rFonts w:ascii="Times New Roman" w:hAnsi="Times New Roman"/>
                <w:bCs w:val="0"/>
                <w:sz w:val="24"/>
                <w:szCs w:val="24"/>
                <w:lang w:val="sq-AL"/>
              </w:rPr>
              <w:t>Aurela Saliaj</w:t>
            </w:r>
            <w:r w:rsidRPr="00E953CD">
              <w:rPr>
                <w:rFonts w:ascii="Times New Roman" w:hAnsi="Times New Roman"/>
                <w:b w:val="0"/>
                <w:bCs w:val="0"/>
                <w:i/>
                <w:lang w:val="sq-AL"/>
              </w:rPr>
              <w:t xml:space="preserve">  </w:t>
            </w:r>
            <w:r>
              <w:rPr>
                <w:rFonts w:ascii="Times New Roman" w:hAnsi="Times New Roman"/>
                <w:b w:val="0"/>
                <w:bCs w:val="0"/>
                <w:i/>
                <w:lang w:val="sq-AL"/>
              </w:rPr>
              <w:t>Assoc. Prof</w:t>
            </w:r>
            <w:r w:rsidRPr="00E953CD">
              <w:rPr>
                <w:rFonts w:ascii="Times New Roman" w:hAnsi="Times New Roman"/>
                <w:b w:val="0"/>
                <w:bCs w:val="0"/>
                <w:i/>
                <w:lang w:val="sq-AL"/>
              </w:rPr>
              <w:t xml:space="preserve">. PhD </w:t>
            </w:r>
            <w:r>
              <w:rPr>
                <w:rFonts w:ascii="Times New Roman" w:hAnsi="Times New Roman"/>
                <w:b w:val="0"/>
                <w:bCs w:val="0"/>
                <w:i/>
                <w:lang w:val="sq-AL"/>
              </w:rPr>
              <w:t>in</w:t>
            </w:r>
            <w:r w:rsidRPr="00E953CD">
              <w:rPr>
                <w:rFonts w:ascii="Times New Roman" w:hAnsi="Times New Roman"/>
                <w:b w:val="0"/>
                <w:bCs w:val="0"/>
                <w:i/>
                <w:lang w:val="sq-AL"/>
              </w:rPr>
              <w:t xml:space="preserve"> Pediatri</w:t>
            </w:r>
            <w:r>
              <w:rPr>
                <w:rFonts w:ascii="Times New Roman" w:hAnsi="Times New Roman"/>
                <w:b w:val="0"/>
                <w:bCs w:val="0"/>
                <w:i/>
                <w:lang w:val="sq-AL"/>
              </w:rPr>
              <w:t>cs</w:t>
            </w:r>
            <w:r w:rsidRPr="00E953CD">
              <w:rPr>
                <w:rFonts w:ascii="Times New Roman" w:hAnsi="Times New Roman"/>
                <w:b w:val="0"/>
                <w:bCs w:val="0"/>
                <w:i/>
                <w:lang w:val="sq-AL"/>
              </w:rPr>
              <w:t xml:space="preserve">   _________________________</w:t>
            </w:r>
          </w:p>
        </w:tc>
      </w:tr>
      <w:tr w:rsidR="00A8248C" w:rsidRPr="00E953CD" w:rsidTr="00C71DFF">
        <w:trPr>
          <w:trHeight w:val="260"/>
          <w:jc w:val="center"/>
        </w:trPr>
        <w:tc>
          <w:tcPr>
            <w:tcW w:w="819" w:type="pct"/>
            <w:vMerge w:val="restart"/>
            <w:tcBorders>
              <w:top w:val="single" w:sz="4" w:space="0" w:color="auto"/>
            </w:tcBorders>
            <w:shd w:val="clear" w:color="auto" w:fill="auto"/>
            <w:vAlign w:val="center"/>
          </w:tcPr>
          <w:p w:rsidR="00A8248C" w:rsidRPr="00E953CD" w:rsidRDefault="00A8248C" w:rsidP="00C71DFF">
            <w:pPr>
              <w:pStyle w:val="StyleCalibri11ptBoldCentered"/>
              <w:jc w:val="left"/>
              <w:rPr>
                <w:rFonts w:ascii="Times New Roman" w:hAnsi="Times New Roman"/>
                <w:color w:val="000000"/>
                <w:lang w:val="sq-AL"/>
              </w:rPr>
            </w:pPr>
            <w:r w:rsidRPr="00CE4C1E">
              <w:rPr>
                <w:rFonts w:ascii="Times New Roman" w:hAnsi="Times New Roman"/>
                <w:color w:val="000000"/>
              </w:rPr>
              <w:t>Hours</w:t>
            </w:r>
            <w:r w:rsidRPr="00E953CD">
              <w:rPr>
                <w:rFonts w:ascii="Times New Roman" w:hAnsi="Times New Roman"/>
                <w:color w:val="000000"/>
                <w:lang w:val="sq-AL"/>
              </w:rPr>
              <w:t>:</w:t>
            </w:r>
          </w:p>
        </w:tc>
        <w:tc>
          <w:tcPr>
            <w:tcW w:w="635" w:type="pct"/>
            <w:vMerge w:val="restart"/>
            <w:tcBorders>
              <w:top w:val="single" w:sz="4" w:space="0" w:color="auto"/>
              <w:right w:val="single" w:sz="4" w:space="0" w:color="auto"/>
            </w:tcBorders>
            <w:shd w:val="clear" w:color="auto" w:fill="auto"/>
            <w:vAlign w:val="center"/>
          </w:tcPr>
          <w:p w:rsidR="00A8248C" w:rsidRPr="00E953CD" w:rsidRDefault="00A8248C" w:rsidP="00C71DFF">
            <w:pPr>
              <w:pStyle w:val="StyleCalibri11ptBoldCentered"/>
              <w:rPr>
                <w:rFonts w:ascii="Times New Roman" w:hAnsi="Times New Roman"/>
                <w:b w:val="0"/>
                <w:color w:val="000000"/>
                <w:lang w:val="sq-AL"/>
              </w:rPr>
            </w:pPr>
            <w:r w:rsidRPr="00E953CD">
              <w:rPr>
                <w:rFonts w:ascii="Times New Roman" w:hAnsi="Times New Roman"/>
                <w:b w:val="0"/>
                <w:color w:val="000000"/>
                <w:lang w:val="sq-AL"/>
              </w:rPr>
              <w:t>ECTS</w:t>
            </w:r>
          </w:p>
        </w:tc>
        <w:tc>
          <w:tcPr>
            <w:tcW w:w="2536" w:type="pct"/>
            <w:gridSpan w:val="5"/>
            <w:tcBorders>
              <w:top w:val="single" w:sz="4" w:space="0" w:color="auto"/>
              <w:left w:val="single" w:sz="4" w:space="0" w:color="auto"/>
            </w:tcBorders>
            <w:shd w:val="clear" w:color="auto" w:fill="auto"/>
            <w:vAlign w:val="center"/>
          </w:tcPr>
          <w:p w:rsidR="00A8248C" w:rsidRPr="00CE4C1E" w:rsidRDefault="00A8248C" w:rsidP="00C71DFF">
            <w:pPr>
              <w:pStyle w:val="StyleCalibri11ptBoldCentered"/>
              <w:rPr>
                <w:rFonts w:ascii="Times New Roman" w:hAnsi="Times New Roman"/>
                <w:b w:val="0"/>
                <w:color w:val="000000"/>
              </w:rPr>
            </w:pPr>
            <w:r w:rsidRPr="00CE4C1E">
              <w:rPr>
                <w:rFonts w:ascii="Times New Roman" w:hAnsi="Times New Roman"/>
                <w:b w:val="0"/>
                <w:color w:val="000000"/>
              </w:rPr>
              <w:t xml:space="preserve">Hours in the auditorium </w:t>
            </w:r>
          </w:p>
        </w:tc>
        <w:tc>
          <w:tcPr>
            <w:tcW w:w="571" w:type="pct"/>
            <w:vMerge w:val="restart"/>
            <w:tcBorders>
              <w:top w:val="single" w:sz="4" w:space="0" w:color="auto"/>
              <w:right w:val="single" w:sz="4" w:space="0" w:color="auto"/>
            </w:tcBorders>
            <w:shd w:val="clear" w:color="auto" w:fill="auto"/>
            <w:vAlign w:val="center"/>
          </w:tcPr>
          <w:p w:rsidR="00A8248C" w:rsidRPr="00CE4C1E" w:rsidRDefault="00A8248C" w:rsidP="00C71DFF">
            <w:pPr>
              <w:pStyle w:val="StyleCalibri11ptBoldCentered"/>
              <w:rPr>
                <w:rFonts w:ascii="Times New Roman" w:hAnsi="Times New Roman"/>
                <w:b w:val="0"/>
                <w:color w:val="000000"/>
              </w:rPr>
            </w:pPr>
            <w:r w:rsidRPr="00CE4C1E">
              <w:rPr>
                <w:rFonts w:ascii="Times New Roman" w:hAnsi="Times New Roman"/>
                <w:b w:val="0"/>
                <w:color w:val="000000"/>
              </w:rPr>
              <w:t>Individual study</w:t>
            </w:r>
          </w:p>
        </w:tc>
        <w:tc>
          <w:tcPr>
            <w:tcW w:w="439" w:type="pct"/>
            <w:vMerge w:val="restart"/>
            <w:tcBorders>
              <w:top w:val="single" w:sz="4" w:space="0" w:color="auto"/>
              <w:left w:val="single" w:sz="4" w:space="0" w:color="auto"/>
            </w:tcBorders>
            <w:shd w:val="clear" w:color="auto" w:fill="auto"/>
            <w:vAlign w:val="center"/>
          </w:tcPr>
          <w:p w:rsidR="00A8248C" w:rsidRPr="00CE4C1E" w:rsidRDefault="00A8248C" w:rsidP="00C71DFF">
            <w:pPr>
              <w:pStyle w:val="StyleCalibri11ptBoldCentered"/>
              <w:rPr>
                <w:rFonts w:ascii="Times New Roman" w:hAnsi="Times New Roman"/>
                <w:b w:val="0"/>
                <w:color w:val="000000"/>
              </w:rPr>
            </w:pPr>
            <w:r w:rsidRPr="00CE4C1E">
              <w:rPr>
                <w:rFonts w:ascii="Times New Roman" w:hAnsi="Times New Roman"/>
                <w:b w:val="0"/>
                <w:color w:val="000000"/>
              </w:rPr>
              <w:t>Total</w:t>
            </w:r>
          </w:p>
        </w:tc>
      </w:tr>
      <w:tr w:rsidR="00A8248C" w:rsidRPr="00E953CD" w:rsidTr="00A8248C">
        <w:trPr>
          <w:trHeight w:val="237"/>
          <w:jc w:val="center"/>
        </w:trPr>
        <w:tc>
          <w:tcPr>
            <w:tcW w:w="819" w:type="pct"/>
            <w:vMerge/>
            <w:shd w:val="clear" w:color="auto" w:fill="auto"/>
            <w:vAlign w:val="center"/>
          </w:tcPr>
          <w:p w:rsidR="00A8248C" w:rsidRPr="00E953CD" w:rsidRDefault="00A8248C" w:rsidP="00C71DFF">
            <w:pPr>
              <w:pStyle w:val="StyleCalibri11ptBoldCentered"/>
              <w:rPr>
                <w:rFonts w:ascii="Times New Roman" w:hAnsi="Times New Roman"/>
                <w:color w:val="000000"/>
                <w:lang w:val="sq-AL"/>
              </w:rPr>
            </w:pPr>
          </w:p>
        </w:tc>
        <w:tc>
          <w:tcPr>
            <w:tcW w:w="635" w:type="pct"/>
            <w:vMerge/>
            <w:tcBorders>
              <w:right w:val="single" w:sz="4" w:space="0" w:color="auto"/>
            </w:tcBorders>
            <w:shd w:val="clear" w:color="auto" w:fill="auto"/>
            <w:vAlign w:val="center"/>
          </w:tcPr>
          <w:p w:rsidR="00A8248C" w:rsidRPr="00E953CD" w:rsidRDefault="00A8248C" w:rsidP="00C71DFF">
            <w:pPr>
              <w:pStyle w:val="StyleCalibri11ptBoldCentered"/>
              <w:rPr>
                <w:rFonts w:ascii="Times New Roman" w:hAnsi="Times New Roman"/>
                <w:color w:val="000000"/>
                <w:lang w:val="sq-AL"/>
              </w:rPr>
            </w:pPr>
          </w:p>
        </w:tc>
        <w:tc>
          <w:tcPr>
            <w:tcW w:w="453" w:type="pct"/>
            <w:tcBorders>
              <w:left w:val="single" w:sz="4" w:space="0" w:color="auto"/>
            </w:tcBorders>
            <w:shd w:val="clear" w:color="auto" w:fill="auto"/>
            <w:vAlign w:val="center"/>
          </w:tcPr>
          <w:p w:rsidR="00A8248C" w:rsidRPr="00CE4C1E" w:rsidRDefault="00A8248C" w:rsidP="00C71DFF">
            <w:pPr>
              <w:pStyle w:val="StyleCalibri11ptBoldCentered"/>
              <w:rPr>
                <w:rFonts w:ascii="Times New Roman" w:hAnsi="Times New Roman"/>
                <w:b w:val="0"/>
                <w:color w:val="000000"/>
              </w:rPr>
            </w:pPr>
            <w:r w:rsidRPr="00CE4C1E">
              <w:rPr>
                <w:rFonts w:ascii="Times New Roman" w:hAnsi="Times New Roman"/>
                <w:b w:val="0"/>
                <w:color w:val="000000"/>
              </w:rPr>
              <w:t xml:space="preserve">Lecture </w:t>
            </w:r>
          </w:p>
        </w:tc>
        <w:tc>
          <w:tcPr>
            <w:tcW w:w="487" w:type="pct"/>
            <w:shd w:val="clear" w:color="auto" w:fill="auto"/>
            <w:vAlign w:val="center"/>
          </w:tcPr>
          <w:p w:rsidR="00A8248C" w:rsidRPr="00CE4C1E" w:rsidRDefault="00A8248C" w:rsidP="00C71DFF">
            <w:pPr>
              <w:pStyle w:val="StyleCalibri11ptBoldCentered"/>
              <w:rPr>
                <w:rFonts w:ascii="Times New Roman" w:hAnsi="Times New Roman"/>
                <w:b w:val="0"/>
                <w:color w:val="000000"/>
              </w:rPr>
            </w:pPr>
            <w:r w:rsidRPr="00CE4C1E">
              <w:rPr>
                <w:rFonts w:ascii="Times New Roman" w:hAnsi="Times New Roman"/>
                <w:b w:val="0"/>
                <w:color w:val="000000"/>
              </w:rPr>
              <w:t>Seminar</w:t>
            </w:r>
          </w:p>
        </w:tc>
        <w:tc>
          <w:tcPr>
            <w:tcW w:w="376" w:type="pct"/>
            <w:shd w:val="clear" w:color="auto" w:fill="auto"/>
            <w:vAlign w:val="center"/>
          </w:tcPr>
          <w:p w:rsidR="00A8248C" w:rsidRPr="00CE4C1E" w:rsidRDefault="00A8248C" w:rsidP="00C71DFF">
            <w:pPr>
              <w:pStyle w:val="StyleCalibri11ptBoldCentered"/>
              <w:rPr>
                <w:rFonts w:ascii="Times New Roman" w:hAnsi="Times New Roman"/>
                <w:b w:val="0"/>
                <w:color w:val="000000"/>
              </w:rPr>
            </w:pPr>
            <w:r w:rsidRPr="00CE4C1E">
              <w:rPr>
                <w:rFonts w:ascii="Times New Roman" w:hAnsi="Times New Roman"/>
                <w:b w:val="0"/>
                <w:color w:val="000000"/>
              </w:rPr>
              <w:t>Lab</w:t>
            </w:r>
          </w:p>
        </w:tc>
        <w:tc>
          <w:tcPr>
            <w:tcW w:w="451" w:type="pct"/>
            <w:tcBorders>
              <w:right w:val="single" w:sz="4" w:space="0" w:color="auto"/>
            </w:tcBorders>
            <w:shd w:val="clear" w:color="auto" w:fill="auto"/>
            <w:vAlign w:val="center"/>
          </w:tcPr>
          <w:p w:rsidR="00A8248C" w:rsidRPr="00CE4C1E" w:rsidRDefault="00A8248C" w:rsidP="00C71DFF">
            <w:pPr>
              <w:pStyle w:val="StyleCalibri11ptBoldCentered"/>
              <w:rPr>
                <w:rFonts w:ascii="Times New Roman" w:hAnsi="Times New Roman"/>
                <w:b w:val="0"/>
                <w:color w:val="000000"/>
              </w:rPr>
            </w:pPr>
            <w:r w:rsidRPr="00CE4C1E">
              <w:rPr>
                <w:rFonts w:ascii="Times New Roman" w:hAnsi="Times New Roman"/>
                <w:b w:val="0"/>
                <w:color w:val="000000"/>
              </w:rPr>
              <w:t>Practice</w:t>
            </w:r>
          </w:p>
        </w:tc>
        <w:tc>
          <w:tcPr>
            <w:tcW w:w="769" w:type="pct"/>
            <w:tcBorders>
              <w:left w:val="single" w:sz="4" w:space="0" w:color="auto"/>
              <w:right w:val="single" w:sz="4" w:space="0" w:color="auto"/>
            </w:tcBorders>
            <w:shd w:val="clear" w:color="auto" w:fill="auto"/>
            <w:vAlign w:val="center"/>
          </w:tcPr>
          <w:p w:rsidR="00A8248C" w:rsidRPr="00CE4C1E" w:rsidRDefault="00A8248C" w:rsidP="00C71DFF">
            <w:pPr>
              <w:pStyle w:val="StyleCalibri11ptBoldCentered"/>
              <w:rPr>
                <w:rFonts w:ascii="Times New Roman" w:hAnsi="Times New Roman"/>
                <w:b w:val="0"/>
                <w:color w:val="000000"/>
              </w:rPr>
            </w:pPr>
            <w:r w:rsidRPr="00CE4C1E">
              <w:rPr>
                <w:rFonts w:ascii="Times New Roman" w:hAnsi="Times New Roman"/>
                <w:b w:val="0"/>
                <w:color w:val="000000"/>
              </w:rPr>
              <w:t xml:space="preserve">Clinical project </w:t>
            </w:r>
          </w:p>
        </w:tc>
        <w:tc>
          <w:tcPr>
            <w:tcW w:w="571" w:type="pct"/>
            <w:vMerge/>
            <w:tcBorders>
              <w:left w:val="single" w:sz="4" w:space="0" w:color="auto"/>
              <w:bottom w:val="single" w:sz="4" w:space="0" w:color="auto"/>
              <w:right w:val="single" w:sz="4" w:space="0" w:color="auto"/>
            </w:tcBorders>
            <w:shd w:val="clear" w:color="auto" w:fill="auto"/>
            <w:vAlign w:val="center"/>
          </w:tcPr>
          <w:p w:rsidR="00A8248C" w:rsidRPr="00E953CD" w:rsidRDefault="00A8248C" w:rsidP="00C71DFF">
            <w:pPr>
              <w:pStyle w:val="StyleCalibri11ptBoldCentered"/>
              <w:rPr>
                <w:rFonts w:ascii="Times New Roman" w:hAnsi="Times New Roman"/>
                <w:color w:val="000000"/>
                <w:lang w:val="sq-AL"/>
              </w:rPr>
            </w:pPr>
          </w:p>
        </w:tc>
        <w:tc>
          <w:tcPr>
            <w:tcW w:w="439" w:type="pct"/>
            <w:vMerge/>
            <w:tcBorders>
              <w:left w:val="single" w:sz="4" w:space="0" w:color="auto"/>
              <w:bottom w:val="single" w:sz="4" w:space="0" w:color="auto"/>
            </w:tcBorders>
            <w:shd w:val="clear" w:color="auto" w:fill="auto"/>
            <w:vAlign w:val="center"/>
          </w:tcPr>
          <w:p w:rsidR="00A8248C" w:rsidRPr="00E953CD" w:rsidRDefault="00A8248C" w:rsidP="00C71DFF">
            <w:pPr>
              <w:pStyle w:val="StyleCalibri11ptBoldCentered"/>
              <w:rPr>
                <w:rFonts w:ascii="Times New Roman" w:hAnsi="Times New Roman"/>
                <w:color w:val="000000"/>
                <w:lang w:val="sq-AL"/>
              </w:rPr>
            </w:pPr>
          </w:p>
        </w:tc>
      </w:tr>
      <w:tr w:rsidR="00F70D91" w:rsidRPr="00E953CD" w:rsidTr="00A8248C">
        <w:trPr>
          <w:trHeight w:val="255"/>
          <w:jc w:val="center"/>
        </w:trPr>
        <w:tc>
          <w:tcPr>
            <w:tcW w:w="819" w:type="pct"/>
            <w:vMerge/>
            <w:shd w:val="clear" w:color="auto" w:fill="auto"/>
            <w:vAlign w:val="center"/>
          </w:tcPr>
          <w:p w:rsidR="00F70D91" w:rsidRPr="00E953CD" w:rsidRDefault="00F70D91" w:rsidP="00C71DFF">
            <w:pPr>
              <w:pStyle w:val="StyleCalibri11ptBoldCentered"/>
              <w:rPr>
                <w:rFonts w:ascii="Times New Roman" w:hAnsi="Times New Roman"/>
                <w:b w:val="0"/>
                <w:color w:val="000000"/>
                <w:lang w:val="sq-AL"/>
              </w:rPr>
            </w:pPr>
          </w:p>
        </w:tc>
        <w:tc>
          <w:tcPr>
            <w:tcW w:w="635" w:type="pct"/>
            <w:shd w:val="clear" w:color="auto" w:fill="auto"/>
            <w:vAlign w:val="center"/>
          </w:tcPr>
          <w:p w:rsidR="00F70D91" w:rsidRPr="00E953CD" w:rsidRDefault="00F70D91" w:rsidP="00C71DFF">
            <w:pPr>
              <w:pStyle w:val="StyleCalibri11ptBoldCentered"/>
              <w:rPr>
                <w:rFonts w:ascii="Times New Roman" w:hAnsi="Times New Roman"/>
                <w:b w:val="0"/>
                <w:color w:val="000000"/>
                <w:lang w:val="sq-AL"/>
              </w:rPr>
            </w:pPr>
            <w:r w:rsidRPr="00E953CD">
              <w:rPr>
                <w:rFonts w:ascii="Times New Roman" w:hAnsi="Times New Roman"/>
                <w:b w:val="0"/>
                <w:color w:val="000000"/>
                <w:lang w:val="sq-AL"/>
              </w:rPr>
              <w:t>12</w:t>
            </w:r>
          </w:p>
        </w:tc>
        <w:tc>
          <w:tcPr>
            <w:tcW w:w="453" w:type="pct"/>
            <w:shd w:val="clear" w:color="auto" w:fill="auto"/>
            <w:vAlign w:val="center"/>
          </w:tcPr>
          <w:p w:rsidR="00F70D91" w:rsidRPr="00E953CD" w:rsidRDefault="00F70D91" w:rsidP="00C71DFF">
            <w:pPr>
              <w:pStyle w:val="StyleCalibri11ptBoldCentered"/>
              <w:rPr>
                <w:rFonts w:ascii="Times New Roman" w:hAnsi="Times New Roman"/>
                <w:b w:val="0"/>
                <w:color w:val="000000"/>
                <w:lang w:val="sq-AL"/>
              </w:rPr>
            </w:pPr>
            <w:r w:rsidRPr="00E953CD">
              <w:rPr>
                <w:rFonts w:ascii="Times New Roman" w:hAnsi="Times New Roman"/>
                <w:b w:val="0"/>
                <w:color w:val="000000"/>
                <w:lang w:val="sq-AL"/>
              </w:rPr>
              <w:t>60</w:t>
            </w:r>
          </w:p>
        </w:tc>
        <w:tc>
          <w:tcPr>
            <w:tcW w:w="487" w:type="pct"/>
            <w:shd w:val="clear" w:color="auto" w:fill="auto"/>
            <w:vAlign w:val="center"/>
          </w:tcPr>
          <w:p w:rsidR="00F70D91" w:rsidRPr="00E953CD" w:rsidRDefault="00F70D91" w:rsidP="00C71DFF">
            <w:pPr>
              <w:pStyle w:val="StyleCalibri11ptBoldCentered"/>
              <w:rPr>
                <w:rFonts w:ascii="Times New Roman" w:hAnsi="Times New Roman"/>
                <w:b w:val="0"/>
                <w:color w:val="000000"/>
                <w:lang w:val="sq-AL"/>
              </w:rPr>
            </w:pPr>
            <w:r w:rsidRPr="00E953CD">
              <w:rPr>
                <w:rFonts w:ascii="Times New Roman" w:hAnsi="Times New Roman"/>
                <w:b w:val="0"/>
                <w:color w:val="000000"/>
                <w:lang w:val="sq-AL"/>
              </w:rPr>
              <w:t>15</w:t>
            </w:r>
          </w:p>
        </w:tc>
        <w:tc>
          <w:tcPr>
            <w:tcW w:w="376" w:type="pct"/>
            <w:shd w:val="clear" w:color="auto" w:fill="auto"/>
            <w:vAlign w:val="center"/>
          </w:tcPr>
          <w:p w:rsidR="00F70D91" w:rsidRPr="00E953CD" w:rsidRDefault="00F70D91" w:rsidP="00C71DFF">
            <w:pPr>
              <w:pStyle w:val="StyleCalibri11ptBoldCentered"/>
              <w:rPr>
                <w:rFonts w:ascii="Times New Roman" w:hAnsi="Times New Roman"/>
                <w:b w:val="0"/>
                <w:color w:val="000000"/>
                <w:lang w:val="sq-AL"/>
              </w:rPr>
            </w:pPr>
            <w:r w:rsidRPr="00E953CD">
              <w:rPr>
                <w:rFonts w:ascii="Times New Roman" w:hAnsi="Times New Roman"/>
                <w:b w:val="0"/>
                <w:color w:val="000000"/>
                <w:lang w:val="sq-AL"/>
              </w:rPr>
              <w:t>0</w:t>
            </w:r>
          </w:p>
        </w:tc>
        <w:tc>
          <w:tcPr>
            <w:tcW w:w="451" w:type="pct"/>
            <w:tcBorders>
              <w:right w:val="single" w:sz="4" w:space="0" w:color="auto"/>
            </w:tcBorders>
            <w:shd w:val="clear" w:color="auto" w:fill="auto"/>
            <w:vAlign w:val="center"/>
          </w:tcPr>
          <w:p w:rsidR="00F70D91" w:rsidRPr="00E953CD" w:rsidRDefault="00F70D91" w:rsidP="00C71DFF">
            <w:pPr>
              <w:pStyle w:val="StyleCalibri11ptBoldCentered"/>
              <w:rPr>
                <w:rFonts w:ascii="Times New Roman" w:hAnsi="Times New Roman"/>
                <w:b w:val="0"/>
                <w:color w:val="000000"/>
                <w:lang w:val="sq-AL"/>
              </w:rPr>
            </w:pPr>
            <w:r w:rsidRPr="00E953CD">
              <w:rPr>
                <w:rFonts w:ascii="Times New Roman" w:hAnsi="Times New Roman"/>
                <w:b w:val="0"/>
                <w:color w:val="000000"/>
                <w:lang w:val="sq-AL"/>
              </w:rPr>
              <w:t>75</w:t>
            </w:r>
          </w:p>
        </w:tc>
        <w:tc>
          <w:tcPr>
            <w:tcW w:w="769" w:type="pct"/>
            <w:tcBorders>
              <w:left w:val="single" w:sz="4" w:space="0" w:color="auto"/>
            </w:tcBorders>
            <w:shd w:val="clear" w:color="auto" w:fill="auto"/>
            <w:vAlign w:val="center"/>
          </w:tcPr>
          <w:p w:rsidR="00F70D91" w:rsidRPr="00E953CD" w:rsidRDefault="00F70D91" w:rsidP="00C71DFF">
            <w:pPr>
              <w:pStyle w:val="StyleCalibri11ptBoldCentered"/>
              <w:rPr>
                <w:rFonts w:ascii="Times New Roman" w:hAnsi="Times New Roman"/>
                <w:b w:val="0"/>
                <w:color w:val="000000"/>
                <w:lang w:val="sq-AL"/>
              </w:rPr>
            </w:pPr>
            <w:r w:rsidRPr="00E953CD">
              <w:rPr>
                <w:rFonts w:ascii="Times New Roman" w:hAnsi="Times New Roman"/>
                <w:b w:val="0"/>
                <w:color w:val="000000"/>
                <w:lang w:val="sq-AL"/>
              </w:rPr>
              <w:t>0</w:t>
            </w:r>
          </w:p>
        </w:tc>
        <w:tc>
          <w:tcPr>
            <w:tcW w:w="571" w:type="pct"/>
            <w:tcBorders>
              <w:top w:val="single" w:sz="4" w:space="0" w:color="auto"/>
              <w:right w:val="single" w:sz="4" w:space="0" w:color="auto"/>
            </w:tcBorders>
            <w:shd w:val="clear" w:color="auto" w:fill="auto"/>
            <w:vAlign w:val="center"/>
          </w:tcPr>
          <w:p w:rsidR="00F70D91" w:rsidRPr="00E953CD" w:rsidRDefault="00F70D91" w:rsidP="00C71DFF">
            <w:pPr>
              <w:pStyle w:val="StyleCalibri11ptBoldCentered"/>
              <w:rPr>
                <w:rFonts w:ascii="Times New Roman" w:hAnsi="Times New Roman"/>
                <w:b w:val="0"/>
                <w:color w:val="000000"/>
                <w:lang w:val="sq-AL"/>
              </w:rPr>
            </w:pPr>
            <w:r w:rsidRPr="00E953CD">
              <w:rPr>
                <w:rFonts w:ascii="Times New Roman" w:hAnsi="Times New Roman"/>
                <w:b w:val="0"/>
                <w:color w:val="000000"/>
                <w:lang w:val="sq-AL"/>
              </w:rPr>
              <w:t>150</w:t>
            </w:r>
          </w:p>
        </w:tc>
        <w:tc>
          <w:tcPr>
            <w:tcW w:w="439" w:type="pct"/>
            <w:tcBorders>
              <w:top w:val="single" w:sz="4" w:space="0" w:color="auto"/>
              <w:left w:val="single" w:sz="4" w:space="0" w:color="auto"/>
            </w:tcBorders>
            <w:shd w:val="clear" w:color="auto" w:fill="auto"/>
            <w:vAlign w:val="center"/>
          </w:tcPr>
          <w:p w:rsidR="00F70D91" w:rsidRPr="00E953CD" w:rsidRDefault="00F70D91" w:rsidP="00C71DFF">
            <w:pPr>
              <w:pStyle w:val="StyleCalibri11ptBoldCentered"/>
              <w:rPr>
                <w:rFonts w:ascii="Times New Roman" w:hAnsi="Times New Roman"/>
                <w:b w:val="0"/>
                <w:color w:val="000000"/>
                <w:lang w:val="sq-AL"/>
              </w:rPr>
            </w:pPr>
            <w:r w:rsidRPr="00E953CD">
              <w:rPr>
                <w:rFonts w:ascii="Times New Roman" w:hAnsi="Times New Roman"/>
                <w:b w:val="0"/>
                <w:color w:val="000000"/>
                <w:lang w:val="sq-AL"/>
              </w:rPr>
              <w:t>300</w:t>
            </w:r>
          </w:p>
        </w:tc>
      </w:tr>
      <w:tr w:rsidR="00A8248C" w:rsidRPr="00E953CD" w:rsidTr="00C71DFF">
        <w:trPr>
          <w:trHeight w:val="413"/>
          <w:jc w:val="center"/>
        </w:trPr>
        <w:tc>
          <w:tcPr>
            <w:tcW w:w="1454" w:type="pct"/>
            <w:gridSpan w:val="2"/>
            <w:tcBorders>
              <w:right w:val="single" w:sz="4" w:space="0" w:color="auto"/>
            </w:tcBorders>
            <w:shd w:val="clear" w:color="auto" w:fill="auto"/>
            <w:vAlign w:val="center"/>
          </w:tcPr>
          <w:p w:rsidR="00A8248C" w:rsidRPr="00CE4C1E" w:rsidRDefault="00A8248C" w:rsidP="00C71DFF">
            <w:pPr>
              <w:spacing w:after="0"/>
              <w:rPr>
                <w:rFonts w:ascii="Times New Roman" w:hAnsi="Times New Roman"/>
                <w:b/>
                <w:bCs/>
                <w:sz w:val="20"/>
                <w:szCs w:val="20"/>
              </w:rPr>
            </w:pPr>
            <w:r w:rsidRPr="00CE4C1E">
              <w:rPr>
                <w:rFonts w:ascii="Times New Roman" w:hAnsi="Times New Roman"/>
                <w:b/>
                <w:bCs/>
                <w:sz w:val="20"/>
                <w:szCs w:val="20"/>
              </w:rPr>
              <w:t xml:space="preserve">Typology of the subject </w:t>
            </w:r>
          </w:p>
        </w:tc>
        <w:tc>
          <w:tcPr>
            <w:tcW w:w="3546" w:type="pct"/>
            <w:gridSpan w:val="7"/>
            <w:tcBorders>
              <w:left w:val="single" w:sz="4" w:space="0" w:color="auto"/>
            </w:tcBorders>
            <w:shd w:val="clear" w:color="auto" w:fill="auto"/>
            <w:vAlign w:val="center"/>
          </w:tcPr>
          <w:p w:rsidR="00A8248C" w:rsidRPr="00CE4C1E" w:rsidRDefault="00A8248C" w:rsidP="00C71DFF">
            <w:pPr>
              <w:spacing w:after="0"/>
              <w:rPr>
                <w:rFonts w:ascii="Times New Roman" w:hAnsi="Times New Roman" w:cs="Times New Roman"/>
                <w:color w:val="000000"/>
                <w:sz w:val="20"/>
                <w:szCs w:val="20"/>
              </w:rPr>
            </w:pPr>
            <w:r w:rsidRPr="00CE4C1E">
              <w:rPr>
                <w:rFonts w:ascii="Times New Roman" w:hAnsi="Times New Roman" w:cs="Times New Roman"/>
                <w:sz w:val="20"/>
                <w:szCs w:val="20"/>
              </w:rPr>
              <w:t xml:space="preserve">Discipline of the characterizing formation of the program  </w:t>
            </w:r>
          </w:p>
        </w:tc>
      </w:tr>
      <w:tr w:rsidR="00A8248C" w:rsidRPr="00E953CD" w:rsidTr="00C71DFF">
        <w:trPr>
          <w:trHeight w:val="413"/>
          <w:jc w:val="center"/>
        </w:trPr>
        <w:tc>
          <w:tcPr>
            <w:tcW w:w="1454" w:type="pct"/>
            <w:gridSpan w:val="2"/>
            <w:tcBorders>
              <w:right w:val="single" w:sz="4" w:space="0" w:color="auto"/>
            </w:tcBorders>
            <w:shd w:val="clear" w:color="auto" w:fill="auto"/>
            <w:vAlign w:val="center"/>
          </w:tcPr>
          <w:p w:rsidR="00A8248C" w:rsidRPr="00CE4C1E" w:rsidRDefault="00A8248C" w:rsidP="00C71DFF">
            <w:pPr>
              <w:spacing w:after="0"/>
              <w:rPr>
                <w:rFonts w:ascii="Times New Roman" w:hAnsi="Times New Roman"/>
                <w:b/>
                <w:bCs/>
                <w:sz w:val="20"/>
                <w:szCs w:val="20"/>
              </w:rPr>
            </w:pPr>
            <w:r w:rsidRPr="00CE4C1E">
              <w:rPr>
                <w:rFonts w:ascii="Times New Roman" w:hAnsi="Times New Roman"/>
                <w:b/>
                <w:bCs/>
                <w:sz w:val="20"/>
                <w:szCs w:val="20"/>
              </w:rPr>
              <w:t xml:space="preserve">Academic year /term when the subject is followed  </w:t>
            </w:r>
          </w:p>
        </w:tc>
        <w:tc>
          <w:tcPr>
            <w:tcW w:w="3546" w:type="pct"/>
            <w:gridSpan w:val="7"/>
            <w:tcBorders>
              <w:left w:val="single" w:sz="4" w:space="0" w:color="auto"/>
            </w:tcBorders>
            <w:shd w:val="clear" w:color="auto" w:fill="auto"/>
            <w:vAlign w:val="center"/>
          </w:tcPr>
          <w:p w:rsidR="00A8248C" w:rsidRPr="00E953CD" w:rsidRDefault="00A8248C" w:rsidP="00A8248C">
            <w:pPr>
              <w:spacing w:after="0"/>
              <w:rPr>
                <w:rFonts w:ascii="Times New Roman" w:hAnsi="Times New Roman"/>
                <w:color w:val="000000"/>
                <w:sz w:val="20"/>
                <w:szCs w:val="20"/>
              </w:rPr>
            </w:pPr>
            <w:r>
              <w:rPr>
                <w:rFonts w:ascii="Times New Roman" w:hAnsi="Times New Roman"/>
                <w:color w:val="000000"/>
                <w:sz w:val="20"/>
                <w:szCs w:val="20"/>
              </w:rPr>
              <w:t>Year</w:t>
            </w:r>
            <w:r w:rsidRPr="00E953CD">
              <w:rPr>
                <w:rFonts w:ascii="Times New Roman" w:hAnsi="Times New Roman"/>
                <w:color w:val="000000"/>
                <w:sz w:val="20"/>
                <w:szCs w:val="20"/>
              </w:rPr>
              <w:t xml:space="preserve"> I, </w:t>
            </w:r>
            <w:r>
              <w:rPr>
                <w:rFonts w:ascii="Times New Roman" w:hAnsi="Times New Roman"/>
                <w:color w:val="000000"/>
                <w:sz w:val="20"/>
                <w:szCs w:val="20"/>
              </w:rPr>
              <w:t>Term I</w:t>
            </w:r>
            <w:r w:rsidRPr="00E953CD">
              <w:rPr>
                <w:rFonts w:ascii="Times New Roman" w:hAnsi="Times New Roman"/>
                <w:color w:val="000000"/>
                <w:sz w:val="20"/>
                <w:szCs w:val="20"/>
              </w:rPr>
              <w:t>I</w:t>
            </w:r>
            <w:r>
              <w:rPr>
                <w:rFonts w:ascii="Times New Roman" w:hAnsi="Times New Roman"/>
                <w:color w:val="000000"/>
                <w:sz w:val="20"/>
                <w:szCs w:val="20"/>
              </w:rPr>
              <w:t xml:space="preserve"> (Spring)</w:t>
            </w:r>
            <w:r w:rsidRPr="00E953CD">
              <w:rPr>
                <w:rFonts w:ascii="Times New Roman" w:hAnsi="Times New Roman"/>
                <w:color w:val="000000"/>
                <w:sz w:val="20"/>
                <w:szCs w:val="20"/>
              </w:rPr>
              <w:t xml:space="preserve"> </w:t>
            </w:r>
          </w:p>
        </w:tc>
      </w:tr>
      <w:tr w:rsidR="00A8248C" w:rsidRPr="00E953CD" w:rsidTr="00C71DFF">
        <w:trPr>
          <w:trHeight w:val="377"/>
          <w:jc w:val="center"/>
        </w:trPr>
        <w:tc>
          <w:tcPr>
            <w:tcW w:w="1454" w:type="pct"/>
            <w:gridSpan w:val="2"/>
            <w:tcBorders>
              <w:right w:val="single" w:sz="4" w:space="0" w:color="auto"/>
            </w:tcBorders>
            <w:shd w:val="clear" w:color="auto" w:fill="auto"/>
            <w:vAlign w:val="center"/>
          </w:tcPr>
          <w:p w:rsidR="00A8248C" w:rsidRPr="00CE4C1E" w:rsidRDefault="00A8248C" w:rsidP="00C71DFF">
            <w:pPr>
              <w:spacing w:after="0"/>
              <w:rPr>
                <w:rFonts w:ascii="Times New Roman" w:hAnsi="Times New Roman"/>
                <w:sz w:val="20"/>
                <w:szCs w:val="20"/>
              </w:rPr>
            </w:pPr>
            <w:r w:rsidRPr="00CE4C1E">
              <w:rPr>
                <w:rFonts w:ascii="Times New Roman" w:hAnsi="Times New Roman"/>
                <w:b/>
                <w:bCs/>
                <w:sz w:val="20"/>
                <w:szCs w:val="20"/>
              </w:rPr>
              <w:t xml:space="preserve">Type of the subject </w:t>
            </w:r>
          </w:p>
        </w:tc>
        <w:tc>
          <w:tcPr>
            <w:tcW w:w="3546" w:type="pct"/>
            <w:gridSpan w:val="7"/>
            <w:tcBorders>
              <w:left w:val="single" w:sz="4" w:space="0" w:color="auto"/>
            </w:tcBorders>
            <w:shd w:val="clear" w:color="auto" w:fill="auto"/>
            <w:vAlign w:val="center"/>
          </w:tcPr>
          <w:p w:rsidR="00A8248C" w:rsidRPr="00CE4C1E" w:rsidRDefault="00A8248C" w:rsidP="00C71DFF">
            <w:pPr>
              <w:spacing w:after="0"/>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Mandatory  </w:t>
            </w:r>
          </w:p>
        </w:tc>
      </w:tr>
      <w:tr w:rsidR="00A8248C" w:rsidRPr="00F70D91" w:rsidTr="00C71DFF">
        <w:trPr>
          <w:trHeight w:val="350"/>
          <w:jc w:val="center"/>
        </w:trPr>
        <w:tc>
          <w:tcPr>
            <w:tcW w:w="1454" w:type="pct"/>
            <w:gridSpan w:val="2"/>
            <w:tcBorders>
              <w:right w:val="single" w:sz="4" w:space="0" w:color="auto"/>
            </w:tcBorders>
            <w:shd w:val="clear" w:color="auto" w:fill="auto"/>
            <w:vAlign w:val="center"/>
          </w:tcPr>
          <w:p w:rsidR="00A8248C" w:rsidRPr="00CE4C1E" w:rsidRDefault="00A8248C" w:rsidP="00C71DFF">
            <w:pPr>
              <w:spacing w:after="0"/>
              <w:rPr>
                <w:rFonts w:ascii="Times New Roman" w:hAnsi="Times New Roman"/>
                <w:b/>
                <w:bCs/>
                <w:sz w:val="20"/>
                <w:szCs w:val="20"/>
              </w:rPr>
            </w:pPr>
            <w:r w:rsidRPr="00CE4C1E">
              <w:rPr>
                <w:rFonts w:ascii="Times New Roman" w:hAnsi="Times New Roman"/>
                <w:b/>
                <w:bCs/>
                <w:sz w:val="20"/>
                <w:szCs w:val="20"/>
              </w:rPr>
              <w:t>Study program</w:t>
            </w:r>
          </w:p>
        </w:tc>
        <w:tc>
          <w:tcPr>
            <w:tcW w:w="3546" w:type="pct"/>
            <w:gridSpan w:val="7"/>
            <w:tcBorders>
              <w:left w:val="single" w:sz="4" w:space="0" w:color="auto"/>
            </w:tcBorders>
            <w:shd w:val="clear" w:color="auto" w:fill="auto"/>
            <w:vAlign w:val="center"/>
          </w:tcPr>
          <w:p w:rsidR="00A8248C" w:rsidRPr="00F70D91" w:rsidRDefault="00A8248C" w:rsidP="00C71DFF">
            <w:pPr>
              <w:spacing w:after="0"/>
              <w:rPr>
                <w:rFonts w:ascii="Times New Roman" w:hAnsi="Times New Roman"/>
                <w:color w:val="000000"/>
                <w:sz w:val="20"/>
                <w:szCs w:val="20"/>
                <w:lang w:val="it-IT"/>
              </w:rPr>
            </w:pPr>
            <w:r w:rsidRPr="00A8248C">
              <w:rPr>
                <w:rFonts w:ascii="Times New Roman" w:hAnsi="Times New Roman"/>
                <w:color w:val="000000"/>
                <w:sz w:val="20"/>
                <w:szCs w:val="20"/>
                <w:lang w:val="it-IT"/>
              </w:rPr>
              <w:t>Professional Master in Pediatric Nursing</w:t>
            </w:r>
          </w:p>
        </w:tc>
      </w:tr>
      <w:tr w:rsidR="00A8248C" w:rsidRPr="00E953CD" w:rsidTr="00C71DFF">
        <w:trPr>
          <w:trHeight w:val="350"/>
          <w:jc w:val="center"/>
        </w:trPr>
        <w:tc>
          <w:tcPr>
            <w:tcW w:w="1454" w:type="pct"/>
            <w:gridSpan w:val="2"/>
            <w:tcBorders>
              <w:right w:val="single" w:sz="4" w:space="0" w:color="auto"/>
            </w:tcBorders>
            <w:shd w:val="clear" w:color="auto" w:fill="auto"/>
            <w:vAlign w:val="center"/>
          </w:tcPr>
          <w:p w:rsidR="00A8248C" w:rsidRPr="00CE4C1E" w:rsidRDefault="00A8248C" w:rsidP="00C71DFF">
            <w:pPr>
              <w:spacing w:after="0"/>
              <w:rPr>
                <w:rFonts w:ascii="Times New Roman" w:hAnsi="Times New Roman"/>
                <w:b/>
                <w:bCs/>
                <w:sz w:val="20"/>
                <w:szCs w:val="20"/>
              </w:rPr>
            </w:pPr>
            <w:r w:rsidRPr="00CE4C1E">
              <w:rPr>
                <w:rFonts w:ascii="Times New Roman" w:hAnsi="Times New Roman"/>
                <w:b/>
                <w:bCs/>
                <w:sz w:val="20"/>
                <w:szCs w:val="20"/>
              </w:rPr>
              <w:t xml:space="preserve">Subject code </w:t>
            </w:r>
          </w:p>
        </w:tc>
        <w:tc>
          <w:tcPr>
            <w:tcW w:w="3546" w:type="pct"/>
            <w:gridSpan w:val="7"/>
            <w:tcBorders>
              <w:left w:val="single" w:sz="4" w:space="0" w:color="auto"/>
            </w:tcBorders>
            <w:shd w:val="clear" w:color="auto" w:fill="auto"/>
            <w:vAlign w:val="center"/>
          </w:tcPr>
          <w:p w:rsidR="00A8248C" w:rsidRPr="00E953CD" w:rsidRDefault="00A8248C" w:rsidP="00C71DFF">
            <w:pPr>
              <w:spacing w:after="0"/>
              <w:rPr>
                <w:rFonts w:ascii="Times New Roman" w:hAnsi="Times New Roman"/>
                <w:color w:val="000000"/>
                <w:sz w:val="20"/>
                <w:szCs w:val="20"/>
              </w:rPr>
            </w:pPr>
            <w:r>
              <w:rPr>
                <w:rFonts w:ascii="Times New Roman" w:hAnsi="Times New Roman"/>
                <w:color w:val="000000"/>
                <w:sz w:val="20"/>
                <w:szCs w:val="20"/>
              </w:rPr>
              <w:t>INF 480</w:t>
            </w:r>
          </w:p>
        </w:tc>
      </w:tr>
      <w:tr w:rsidR="00A8248C" w:rsidRPr="00A8248C" w:rsidTr="00C71DFF">
        <w:trPr>
          <w:trHeight w:val="350"/>
          <w:jc w:val="center"/>
        </w:trPr>
        <w:tc>
          <w:tcPr>
            <w:tcW w:w="1454" w:type="pct"/>
            <w:gridSpan w:val="2"/>
            <w:tcBorders>
              <w:right w:val="single" w:sz="4" w:space="0" w:color="auto"/>
            </w:tcBorders>
            <w:shd w:val="clear" w:color="auto" w:fill="auto"/>
            <w:vAlign w:val="center"/>
          </w:tcPr>
          <w:p w:rsidR="00A8248C" w:rsidRPr="00CE4C1E" w:rsidRDefault="00A8248C" w:rsidP="00C71DFF">
            <w:pPr>
              <w:spacing w:after="0"/>
              <w:rPr>
                <w:rFonts w:ascii="Times New Roman" w:hAnsi="Times New Roman"/>
                <w:b/>
                <w:bCs/>
                <w:sz w:val="20"/>
                <w:szCs w:val="20"/>
              </w:rPr>
            </w:pPr>
            <w:r w:rsidRPr="00CE4C1E">
              <w:rPr>
                <w:rFonts w:ascii="Times New Roman" w:hAnsi="Times New Roman"/>
                <w:b/>
                <w:bCs/>
                <w:sz w:val="20"/>
                <w:szCs w:val="20"/>
              </w:rPr>
              <w:t xml:space="preserve">E-mail of the pedagogue of the subject </w:t>
            </w:r>
          </w:p>
        </w:tc>
        <w:tc>
          <w:tcPr>
            <w:tcW w:w="3546" w:type="pct"/>
            <w:gridSpan w:val="7"/>
            <w:tcBorders>
              <w:left w:val="single" w:sz="4" w:space="0" w:color="auto"/>
            </w:tcBorders>
            <w:shd w:val="clear" w:color="auto" w:fill="auto"/>
            <w:vAlign w:val="center"/>
          </w:tcPr>
          <w:p w:rsidR="00A8248C" w:rsidRPr="00A8248C" w:rsidRDefault="00061B9B" w:rsidP="00C71DFF">
            <w:pPr>
              <w:spacing w:after="0"/>
              <w:rPr>
                <w:rFonts w:ascii="Times New Roman" w:hAnsi="Times New Roman"/>
                <w:color w:val="000000"/>
                <w:sz w:val="20"/>
                <w:szCs w:val="20"/>
              </w:rPr>
            </w:pPr>
            <w:hyperlink r:id="rId7" w:history="1">
              <w:r w:rsidR="00A8248C" w:rsidRPr="00A8248C">
                <w:rPr>
                  <w:rStyle w:val="Hyperlink"/>
                  <w:rFonts w:ascii="Times New Roman" w:hAnsi="Times New Roman"/>
                  <w:sz w:val="20"/>
                  <w:szCs w:val="20"/>
                </w:rPr>
                <w:t>aurela.dai@univlora.edu.al</w:t>
              </w:r>
            </w:hyperlink>
            <w:r w:rsidR="00A8248C" w:rsidRPr="00A8248C">
              <w:rPr>
                <w:rFonts w:ascii="Times New Roman" w:hAnsi="Times New Roman"/>
                <w:color w:val="000000"/>
                <w:sz w:val="20"/>
                <w:szCs w:val="20"/>
              </w:rPr>
              <w:t xml:space="preserve"> </w:t>
            </w:r>
          </w:p>
        </w:tc>
      </w:tr>
    </w:tbl>
    <w:p w:rsidR="00F70D91" w:rsidRPr="00A8248C" w:rsidRDefault="00F70D91" w:rsidP="00F70D91">
      <w:pPr>
        <w:spacing w:after="0"/>
        <w:rPr>
          <w:rFonts w:ascii="Times New Roman" w:hAnsi="Times New Roman"/>
          <w:sz w:val="20"/>
          <w:szCs w:val="20"/>
        </w:rPr>
      </w:pPr>
    </w:p>
    <w:tbl>
      <w:tblPr>
        <w:tblW w:w="5130" w:type="pct"/>
        <w:jc w:val="center"/>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320"/>
        <w:gridCol w:w="8505"/>
      </w:tblGrid>
      <w:tr w:rsidR="00F70D91" w:rsidRPr="00F70D91" w:rsidTr="00C71DFF">
        <w:trPr>
          <w:trHeight w:val="453"/>
          <w:jc w:val="center"/>
        </w:trPr>
        <w:tc>
          <w:tcPr>
            <w:tcW w:w="5000" w:type="pct"/>
            <w:gridSpan w:val="2"/>
            <w:shd w:val="clear" w:color="auto" w:fill="auto"/>
            <w:vAlign w:val="center"/>
          </w:tcPr>
          <w:p w:rsidR="00F70D91" w:rsidRPr="00F70D91" w:rsidRDefault="00F70D91" w:rsidP="00C71DFF">
            <w:pPr>
              <w:spacing w:after="0" w:line="240" w:lineRule="auto"/>
              <w:jc w:val="center"/>
              <w:rPr>
                <w:rFonts w:ascii="Times New Roman" w:hAnsi="Times New Roman"/>
                <w:b/>
                <w:lang w:val="it-IT"/>
              </w:rPr>
            </w:pPr>
            <w:r w:rsidRPr="00F70D91">
              <w:rPr>
                <w:rFonts w:ascii="Times New Roman" w:hAnsi="Times New Roman"/>
                <w:b/>
                <w:lang w:val="it-IT"/>
              </w:rPr>
              <w:t>PËRMBLEDHJE DHE REZULTATET E TË NXËNIT</w:t>
            </w:r>
          </w:p>
        </w:tc>
      </w:tr>
      <w:tr w:rsidR="00A8248C" w:rsidRPr="00E953CD" w:rsidTr="00C71DFF">
        <w:trPr>
          <w:trHeight w:val="1128"/>
          <w:jc w:val="center"/>
        </w:trPr>
        <w:tc>
          <w:tcPr>
            <w:tcW w:w="672" w:type="pct"/>
            <w:shd w:val="clear" w:color="auto" w:fill="auto"/>
            <w:vAlign w:val="center"/>
          </w:tcPr>
          <w:p w:rsidR="00A8248C" w:rsidRPr="00CE4C1E" w:rsidRDefault="00A8248C" w:rsidP="00C71DFF">
            <w:pPr>
              <w:spacing w:after="0"/>
              <w:rPr>
                <w:rFonts w:ascii="Times New Roman" w:hAnsi="Times New Roman" w:cs="Times New Roman"/>
                <w:b/>
                <w:bCs/>
                <w:color w:val="000000"/>
                <w:sz w:val="20"/>
                <w:szCs w:val="20"/>
              </w:rPr>
            </w:pPr>
            <w:r w:rsidRPr="00CE4C1E">
              <w:rPr>
                <w:rFonts w:ascii="Times New Roman" w:hAnsi="Times New Roman" w:cs="Times New Roman"/>
                <w:b/>
                <w:bCs/>
                <w:color w:val="000000"/>
                <w:sz w:val="20"/>
                <w:szCs w:val="20"/>
              </w:rPr>
              <w:t xml:space="preserve">Subject description </w:t>
            </w:r>
          </w:p>
        </w:tc>
        <w:tc>
          <w:tcPr>
            <w:tcW w:w="4328" w:type="pct"/>
            <w:shd w:val="clear" w:color="auto" w:fill="auto"/>
            <w:vAlign w:val="center"/>
          </w:tcPr>
          <w:p w:rsidR="00A8248C" w:rsidRPr="00E953CD" w:rsidRDefault="00A8248C" w:rsidP="00C71DFF">
            <w:pPr>
              <w:autoSpaceDE w:val="0"/>
              <w:autoSpaceDN w:val="0"/>
              <w:adjustRightInd w:val="0"/>
              <w:spacing w:after="0" w:line="240" w:lineRule="auto"/>
              <w:jc w:val="both"/>
              <w:rPr>
                <w:rFonts w:ascii="Times New Roman" w:hAnsi="Times New Roman"/>
                <w:b/>
                <w:i/>
                <w:color w:val="000000"/>
                <w:sz w:val="20"/>
                <w:szCs w:val="20"/>
              </w:rPr>
            </w:pPr>
            <w:r w:rsidRPr="00A8248C">
              <w:rPr>
                <w:rFonts w:ascii="Times New Roman" w:hAnsi="Times New Roman"/>
                <w:sz w:val="20"/>
                <w:szCs w:val="20"/>
              </w:rPr>
              <w:t>In this course, students will receive in-depth professional knowledge in the field of human development and pediatric pathologies. Neonatology studies health care for the newborn child and the treatment of problems that may appear during the neonatal period. Human growth and development deals with the basic concepts and issues encountered during the development of the human being. Students will also be taught to recognize and treat the most common childhood diseases.</w:t>
            </w:r>
          </w:p>
        </w:tc>
      </w:tr>
      <w:tr w:rsidR="00A8248C" w:rsidRPr="00E953CD" w:rsidTr="00C71DFF">
        <w:trPr>
          <w:trHeight w:val="1065"/>
          <w:jc w:val="center"/>
        </w:trPr>
        <w:tc>
          <w:tcPr>
            <w:tcW w:w="672" w:type="pct"/>
            <w:tcBorders>
              <w:bottom w:val="single" w:sz="6" w:space="0" w:color="000080"/>
            </w:tcBorders>
            <w:shd w:val="clear" w:color="auto" w:fill="auto"/>
            <w:vAlign w:val="center"/>
          </w:tcPr>
          <w:p w:rsidR="00A8248C" w:rsidRPr="00CE4C1E" w:rsidRDefault="00A8248C" w:rsidP="00C71DFF">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Objectives </w:t>
            </w:r>
            <w:r w:rsidRPr="00CE4C1E">
              <w:rPr>
                <w:rFonts w:ascii="Times New Roman" w:hAnsi="Times New Roman" w:cs="Times New Roman"/>
                <w:b/>
                <w:bCs/>
                <w:color w:val="000000"/>
                <w:sz w:val="20"/>
                <w:szCs w:val="20"/>
              </w:rPr>
              <w:t xml:space="preserve">of the subject </w:t>
            </w:r>
          </w:p>
        </w:tc>
        <w:tc>
          <w:tcPr>
            <w:tcW w:w="4328" w:type="pct"/>
            <w:tcBorders>
              <w:bottom w:val="single" w:sz="6" w:space="0" w:color="000080"/>
            </w:tcBorders>
            <w:shd w:val="clear" w:color="auto" w:fill="auto"/>
            <w:vAlign w:val="center"/>
          </w:tcPr>
          <w:p w:rsidR="00A8248C" w:rsidRPr="00A8248C" w:rsidRDefault="00A8248C" w:rsidP="00A8248C">
            <w:pPr>
              <w:pStyle w:val="NoSpacing"/>
              <w:numPr>
                <w:ilvl w:val="0"/>
                <w:numId w:val="1"/>
              </w:numPr>
              <w:ind w:left="149" w:hanging="180"/>
              <w:rPr>
                <w:rFonts w:ascii="Times New Roman" w:hAnsi="Times New Roman"/>
                <w:sz w:val="20"/>
                <w:szCs w:val="20"/>
                <w:lang w:val="en-US"/>
              </w:rPr>
            </w:pPr>
            <w:r w:rsidRPr="00A8248C">
              <w:rPr>
                <w:rFonts w:ascii="Times New Roman" w:hAnsi="Times New Roman"/>
                <w:sz w:val="20"/>
                <w:szCs w:val="20"/>
                <w:lang w:val="en-US"/>
              </w:rPr>
              <w:t xml:space="preserve">Getting to know the risk factors for the child's health during the </w:t>
            </w:r>
            <w:proofErr w:type="spellStart"/>
            <w:r w:rsidRPr="00A8248C">
              <w:rPr>
                <w:rFonts w:ascii="Times New Roman" w:hAnsi="Times New Roman"/>
                <w:sz w:val="20"/>
                <w:szCs w:val="20"/>
                <w:lang w:val="en-US"/>
              </w:rPr>
              <w:t>perinatal</w:t>
            </w:r>
            <w:proofErr w:type="spellEnd"/>
            <w:r w:rsidRPr="00A8248C">
              <w:rPr>
                <w:rFonts w:ascii="Times New Roman" w:hAnsi="Times New Roman"/>
                <w:sz w:val="20"/>
                <w:szCs w:val="20"/>
                <w:lang w:val="en-US"/>
              </w:rPr>
              <w:t xml:space="preserve"> period.</w:t>
            </w:r>
          </w:p>
          <w:p w:rsidR="00A8248C" w:rsidRPr="00A8248C" w:rsidRDefault="00A8248C" w:rsidP="00A8248C">
            <w:pPr>
              <w:pStyle w:val="NoSpacing"/>
              <w:numPr>
                <w:ilvl w:val="0"/>
                <w:numId w:val="1"/>
              </w:numPr>
              <w:ind w:left="149" w:hanging="180"/>
              <w:rPr>
                <w:rFonts w:ascii="Times New Roman" w:hAnsi="Times New Roman"/>
                <w:sz w:val="20"/>
                <w:szCs w:val="20"/>
                <w:lang w:val="en-US"/>
              </w:rPr>
            </w:pPr>
            <w:r w:rsidRPr="00A8248C">
              <w:rPr>
                <w:rFonts w:ascii="Times New Roman" w:hAnsi="Times New Roman"/>
                <w:sz w:val="20"/>
                <w:szCs w:val="20"/>
                <w:lang w:val="en-US"/>
              </w:rPr>
              <w:t>Evaluation and monitoring of the child's development according to contemporary standards.</w:t>
            </w:r>
          </w:p>
          <w:p w:rsidR="00A8248C" w:rsidRPr="00F70D91" w:rsidRDefault="00A8248C" w:rsidP="00A8248C">
            <w:pPr>
              <w:pStyle w:val="NoSpacing"/>
              <w:numPr>
                <w:ilvl w:val="0"/>
                <w:numId w:val="1"/>
              </w:numPr>
              <w:ind w:left="149" w:hanging="180"/>
              <w:rPr>
                <w:rFonts w:ascii="Times New Roman" w:hAnsi="Times New Roman"/>
                <w:sz w:val="20"/>
                <w:szCs w:val="20"/>
                <w:lang w:val="en-US"/>
              </w:rPr>
            </w:pPr>
            <w:r w:rsidRPr="00A8248C">
              <w:rPr>
                <w:rFonts w:ascii="Times New Roman" w:hAnsi="Times New Roman"/>
                <w:sz w:val="20"/>
                <w:szCs w:val="20"/>
                <w:lang w:val="en-US"/>
              </w:rPr>
              <w:t>Knowledge of developmental, neonate and child pathologies according to tracts and systems, as well as their management strategies.</w:t>
            </w:r>
          </w:p>
        </w:tc>
      </w:tr>
      <w:tr w:rsidR="00A8248C" w:rsidRPr="00E953CD" w:rsidTr="00C71DFF">
        <w:trPr>
          <w:trHeight w:val="1245"/>
          <w:jc w:val="center"/>
        </w:trPr>
        <w:tc>
          <w:tcPr>
            <w:tcW w:w="672" w:type="pct"/>
            <w:tcBorders>
              <w:bottom w:val="single" w:sz="6" w:space="0" w:color="000080"/>
            </w:tcBorders>
            <w:shd w:val="clear" w:color="auto" w:fill="auto"/>
            <w:vAlign w:val="center"/>
          </w:tcPr>
          <w:p w:rsidR="00A8248C" w:rsidRPr="00CE4C1E" w:rsidRDefault="00A8248C" w:rsidP="00C71DFF">
            <w:pPr>
              <w:spacing w:after="0"/>
              <w:rPr>
                <w:rFonts w:ascii="Times New Roman" w:hAnsi="Times New Roman" w:cs="Times New Roman"/>
                <w:b/>
                <w:bCs/>
                <w:color w:val="000000"/>
                <w:sz w:val="20"/>
                <w:szCs w:val="20"/>
              </w:rPr>
            </w:pPr>
            <w:r w:rsidRPr="00CE4C1E">
              <w:rPr>
                <w:rFonts w:ascii="Times New Roman" w:hAnsi="Times New Roman" w:cs="Times New Roman"/>
                <w:b/>
                <w:bCs/>
                <w:color w:val="000000"/>
                <w:sz w:val="20"/>
                <w:szCs w:val="20"/>
              </w:rPr>
              <w:t xml:space="preserve">Expected results </w:t>
            </w:r>
          </w:p>
        </w:tc>
        <w:tc>
          <w:tcPr>
            <w:tcW w:w="4328" w:type="pct"/>
            <w:tcBorders>
              <w:bottom w:val="single" w:sz="6" w:space="0" w:color="000080"/>
            </w:tcBorders>
            <w:shd w:val="clear" w:color="auto" w:fill="auto"/>
            <w:vAlign w:val="center"/>
          </w:tcPr>
          <w:p w:rsidR="00A8248C" w:rsidRPr="00CE4C1E" w:rsidRDefault="00A8248C" w:rsidP="00A8248C">
            <w:pPr>
              <w:pStyle w:val="NoSpacing"/>
              <w:rPr>
                <w:rFonts w:ascii="Times New Roman" w:hAnsi="Times New Roman"/>
                <w:sz w:val="20"/>
                <w:szCs w:val="20"/>
                <w:lang w:val="en-US"/>
              </w:rPr>
            </w:pPr>
            <w:r w:rsidRPr="00CE4C1E">
              <w:rPr>
                <w:rFonts w:ascii="Times New Roman" w:hAnsi="Times New Roman"/>
                <w:sz w:val="20"/>
                <w:szCs w:val="20"/>
                <w:lang w:val="en-US"/>
              </w:rPr>
              <w:t xml:space="preserve">At the end of the module the student will be able to: </w:t>
            </w:r>
          </w:p>
          <w:p w:rsidR="00A8248C" w:rsidRPr="00A8248C" w:rsidRDefault="00A8248C" w:rsidP="00A8248C">
            <w:pPr>
              <w:pStyle w:val="NoSpacing"/>
              <w:numPr>
                <w:ilvl w:val="0"/>
                <w:numId w:val="14"/>
              </w:numPr>
              <w:ind w:left="329" w:hanging="263"/>
              <w:rPr>
                <w:rFonts w:ascii="Times New Roman" w:hAnsi="Times New Roman"/>
                <w:sz w:val="20"/>
                <w:szCs w:val="20"/>
                <w:lang w:val="en-US"/>
              </w:rPr>
            </w:pPr>
            <w:r w:rsidRPr="00A8248C">
              <w:rPr>
                <w:rFonts w:ascii="Times New Roman" w:hAnsi="Times New Roman"/>
                <w:sz w:val="20"/>
                <w:szCs w:val="20"/>
                <w:lang w:val="en-US"/>
              </w:rPr>
              <w:t>To manage the reception and evaluation of the newborn child.</w:t>
            </w:r>
          </w:p>
          <w:p w:rsidR="00A8248C" w:rsidRPr="00A8248C" w:rsidRDefault="00A8248C" w:rsidP="00A8248C">
            <w:pPr>
              <w:pStyle w:val="NoSpacing"/>
              <w:numPr>
                <w:ilvl w:val="0"/>
                <w:numId w:val="14"/>
              </w:numPr>
              <w:ind w:left="329" w:hanging="263"/>
              <w:rPr>
                <w:rFonts w:ascii="Times New Roman" w:hAnsi="Times New Roman"/>
                <w:sz w:val="20"/>
                <w:szCs w:val="20"/>
                <w:lang w:val="en-US"/>
              </w:rPr>
            </w:pPr>
            <w:r w:rsidRPr="00A8248C">
              <w:rPr>
                <w:rFonts w:ascii="Times New Roman" w:hAnsi="Times New Roman"/>
                <w:sz w:val="20"/>
                <w:szCs w:val="20"/>
                <w:lang w:val="en-US"/>
              </w:rPr>
              <w:t xml:space="preserve">Address the main pathologies of the </w:t>
            </w:r>
            <w:proofErr w:type="spellStart"/>
            <w:r w:rsidRPr="00A8248C">
              <w:rPr>
                <w:rFonts w:ascii="Times New Roman" w:hAnsi="Times New Roman"/>
                <w:sz w:val="20"/>
                <w:szCs w:val="20"/>
                <w:lang w:val="en-US"/>
              </w:rPr>
              <w:t>perinatal</w:t>
            </w:r>
            <w:proofErr w:type="spellEnd"/>
            <w:r w:rsidRPr="00A8248C">
              <w:rPr>
                <w:rFonts w:ascii="Times New Roman" w:hAnsi="Times New Roman"/>
                <w:sz w:val="20"/>
                <w:szCs w:val="20"/>
                <w:lang w:val="en-US"/>
              </w:rPr>
              <w:t xml:space="preserve"> period.</w:t>
            </w:r>
          </w:p>
          <w:p w:rsidR="00A8248C" w:rsidRPr="00A8248C" w:rsidRDefault="00A8248C" w:rsidP="00A8248C">
            <w:pPr>
              <w:pStyle w:val="NoSpacing"/>
              <w:numPr>
                <w:ilvl w:val="0"/>
                <w:numId w:val="14"/>
              </w:numPr>
              <w:ind w:left="329" w:hanging="263"/>
              <w:rPr>
                <w:rFonts w:ascii="Times New Roman" w:hAnsi="Times New Roman"/>
                <w:sz w:val="20"/>
                <w:szCs w:val="20"/>
                <w:lang w:val="en-US"/>
              </w:rPr>
            </w:pPr>
            <w:r w:rsidRPr="00A8248C">
              <w:rPr>
                <w:rFonts w:ascii="Times New Roman" w:hAnsi="Times New Roman"/>
                <w:sz w:val="20"/>
                <w:szCs w:val="20"/>
                <w:lang w:val="en-US"/>
              </w:rPr>
              <w:t>To monitor the child's development and address developmental problems.</w:t>
            </w:r>
          </w:p>
          <w:p w:rsidR="00A8248C" w:rsidRPr="00A8248C" w:rsidRDefault="00A8248C" w:rsidP="00A8248C">
            <w:pPr>
              <w:pStyle w:val="NoSpacing"/>
              <w:numPr>
                <w:ilvl w:val="0"/>
                <w:numId w:val="14"/>
              </w:numPr>
              <w:ind w:left="329" w:hanging="263"/>
              <w:rPr>
                <w:rFonts w:ascii="Times New Roman" w:hAnsi="Times New Roman"/>
                <w:sz w:val="20"/>
                <w:szCs w:val="20"/>
                <w:lang w:val="en-US"/>
              </w:rPr>
            </w:pPr>
            <w:r w:rsidRPr="00A8248C">
              <w:rPr>
                <w:rFonts w:ascii="Times New Roman" w:hAnsi="Times New Roman"/>
                <w:sz w:val="20"/>
                <w:szCs w:val="20"/>
                <w:lang w:val="en-US"/>
              </w:rPr>
              <w:t>To guide the natural feeding and ablation of the child.</w:t>
            </w:r>
          </w:p>
          <w:p w:rsidR="00A8248C" w:rsidRPr="00A8248C" w:rsidRDefault="00A8248C" w:rsidP="00A8248C">
            <w:pPr>
              <w:pStyle w:val="NoSpacing"/>
              <w:numPr>
                <w:ilvl w:val="0"/>
                <w:numId w:val="14"/>
              </w:numPr>
              <w:ind w:left="329" w:hanging="263"/>
              <w:rPr>
                <w:rFonts w:ascii="Times New Roman" w:hAnsi="Times New Roman"/>
                <w:sz w:val="20"/>
                <w:szCs w:val="20"/>
                <w:lang w:val="en-US"/>
              </w:rPr>
            </w:pPr>
            <w:r w:rsidRPr="00A8248C">
              <w:rPr>
                <w:rFonts w:ascii="Times New Roman" w:hAnsi="Times New Roman"/>
                <w:sz w:val="20"/>
                <w:szCs w:val="20"/>
                <w:lang w:val="en-US"/>
              </w:rPr>
              <w:t>To clinically diagnose the main pediatric pathologies.</w:t>
            </w:r>
          </w:p>
          <w:p w:rsidR="00A8248C" w:rsidRPr="00A8248C" w:rsidRDefault="00A8248C" w:rsidP="00A8248C">
            <w:pPr>
              <w:pStyle w:val="NoSpacing"/>
              <w:numPr>
                <w:ilvl w:val="0"/>
                <w:numId w:val="14"/>
              </w:numPr>
              <w:ind w:left="329" w:hanging="263"/>
              <w:rPr>
                <w:rFonts w:ascii="Times New Roman" w:hAnsi="Times New Roman"/>
                <w:sz w:val="20"/>
                <w:szCs w:val="20"/>
                <w:lang w:val="en-US"/>
              </w:rPr>
            </w:pPr>
            <w:r w:rsidRPr="00A8248C">
              <w:rPr>
                <w:rFonts w:ascii="Times New Roman" w:hAnsi="Times New Roman"/>
                <w:sz w:val="20"/>
                <w:szCs w:val="20"/>
                <w:lang w:val="en-US"/>
              </w:rPr>
              <w:t>Have knowledge of modern management strategies for children with pediatric pathology.</w:t>
            </w:r>
          </w:p>
          <w:p w:rsidR="00A8248C" w:rsidRPr="00F70D91" w:rsidRDefault="00A8248C" w:rsidP="00A8248C">
            <w:pPr>
              <w:pStyle w:val="NoSpacing"/>
              <w:numPr>
                <w:ilvl w:val="0"/>
                <w:numId w:val="13"/>
              </w:numPr>
              <w:ind w:left="329" w:hanging="263"/>
              <w:rPr>
                <w:rFonts w:ascii="Times New Roman" w:hAnsi="Times New Roman"/>
                <w:sz w:val="20"/>
                <w:szCs w:val="20"/>
                <w:lang w:val="en-US"/>
              </w:rPr>
            </w:pPr>
            <w:r w:rsidRPr="00A8248C">
              <w:rPr>
                <w:rFonts w:ascii="Times New Roman" w:hAnsi="Times New Roman"/>
                <w:sz w:val="20"/>
                <w:szCs w:val="20"/>
                <w:lang w:val="en-US"/>
              </w:rPr>
              <w:t>To present comprehensive clinical cases: from etiology to assistance plan</w:t>
            </w:r>
          </w:p>
        </w:tc>
      </w:tr>
    </w:tbl>
    <w:p w:rsidR="00F70D91" w:rsidRPr="00E953CD" w:rsidRDefault="00F70D91" w:rsidP="00F70D91">
      <w:pPr>
        <w:spacing w:after="0"/>
        <w:rPr>
          <w:rFonts w:ascii="Times New Roman" w:hAnsi="Times New Roman"/>
          <w:sz w:val="20"/>
          <w:szCs w:val="20"/>
        </w:rPr>
      </w:pPr>
    </w:p>
    <w:tbl>
      <w:tblPr>
        <w:tblW w:w="5220" w:type="pct"/>
        <w:jc w:val="center"/>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9997"/>
      </w:tblGrid>
      <w:tr w:rsidR="00F70D91" w:rsidRPr="00A8248C" w:rsidTr="00C71DFF">
        <w:trPr>
          <w:trHeight w:val="65"/>
          <w:jc w:val="center"/>
        </w:trPr>
        <w:tc>
          <w:tcPr>
            <w:tcW w:w="5000" w:type="pct"/>
            <w:shd w:val="clear" w:color="auto" w:fill="auto"/>
            <w:vAlign w:val="center"/>
          </w:tcPr>
          <w:p w:rsidR="00A8248C" w:rsidRPr="00CE4C1E" w:rsidRDefault="00A8248C" w:rsidP="00A8248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BASIC CONCEPTS </w:t>
            </w:r>
          </w:p>
          <w:p w:rsidR="00A8248C" w:rsidRPr="00A8248C" w:rsidRDefault="00A8248C" w:rsidP="00A8248C">
            <w:pPr>
              <w:pStyle w:val="ListParagraph"/>
              <w:numPr>
                <w:ilvl w:val="1"/>
                <w:numId w:val="23"/>
              </w:numPr>
              <w:spacing w:after="0" w:line="240" w:lineRule="auto"/>
              <w:ind w:left="294" w:hanging="270"/>
              <w:jc w:val="both"/>
              <w:rPr>
                <w:rFonts w:ascii="Times New Roman" w:hAnsi="Times New Roman"/>
                <w:sz w:val="20"/>
                <w:szCs w:val="20"/>
                <w:lang w:val="en-US"/>
              </w:rPr>
            </w:pPr>
            <w:r w:rsidRPr="00A8248C">
              <w:rPr>
                <w:rFonts w:ascii="Times New Roman" w:hAnsi="Times New Roman"/>
                <w:sz w:val="20"/>
                <w:szCs w:val="20"/>
                <w:lang w:val="en-US"/>
              </w:rPr>
              <w:t xml:space="preserve">The </w:t>
            </w:r>
            <w:proofErr w:type="spellStart"/>
            <w:r w:rsidRPr="00A8248C">
              <w:rPr>
                <w:rFonts w:ascii="Times New Roman" w:hAnsi="Times New Roman"/>
                <w:sz w:val="20"/>
                <w:szCs w:val="20"/>
                <w:lang w:val="en-US"/>
              </w:rPr>
              <w:t>perinatal</w:t>
            </w:r>
            <w:proofErr w:type="spellEnd"/>
            <w:r w:rsidRPr="00A8248C">
              <w:rPr>
                <w:rFonts w:ascii="Times New Roman" w:hAnsi="Times New Roman"/>
                <w:sz w:val="20"/>
                <w:szCs w:val="20"/>
                <w:lang w:val="en-US"/>
              </w:rPr>
              <w:t xml:space="preserve"> period means 'the time around the birth of the baby'.</w:t>
            </w:r>
          </w:p>
          <w:p w:rsidR="00A8248C" w:rsidRPr="00A8248C" w:rsidRDefault="00A8248C" w:rsidP="00A8248C">
            <w:pPr>
              <w:pStyle w:val="ListParagraph"/>
              <w:numPr>
                <w:ilvl w:val="1"/>
                <w:numId w:val="23"/>
              </w:numPr>
              <w:spacing w:after="0" w:line="240" w:lineRule="auto"/>
              <w:ind w:left="294" w:hanging="270"/>
              <w:jc w:val="both"/>
              <w:rPr>
                <w:rFonts w:ascii="Times New Roman" w:hAnsi="Times New Roman"/>
                <w:sz w:val="20"/>
                <w:szCs w:val="20"/>
                <w:lang w:val="en-US"/>
              </w:rPr>
            </w:pPr>
            <w:r w:rsidRPr="00A8248C">
              <w:rPr>
                <w:rFonts w:ascii="Times New Roman" w:hAnsi="Times New Roman"/>
                <w:sz w:val="20"/>
                <w:szCs w:val="20"/>
                <w:lang w:val="en-US"/>
              </w:rPr>
              <w:lastRenderedPageBreak/>
              <w:t>The goal of pediatric care is to reduce fetal and neonatal/pediatric morbidity and mortality.</w:t>
            </w:r>
          </w:p>
          <w:p w:rsidR="00A8248C" w:rsidRPr="00A8248C" w:rsidRDefault="00A8248C" w:rsidP="00A8248C">
            <w:pPr>
              <w:pStyle w:val="ListParagraph"/>
              <w:numPr>
                <w:ilvl w:val="1"/>
                <w:numId w:val="23"/>
              </w:numPr>
              <w:spacing w:after="0" w:line="240" w:lineRule="auto"/>
              <w:ind w:left="294" w:hanging="270"/>
              <w:jc w:val="both"/>
              <w:rPr>
                <w:rFonts w:ascii="Times New Roman" w:hAnsi="Times New Roman"/>
                <w:sz w:val="20"/>
                <w:szCs w:val="20"/>
                <w:lang w:val="en-US"/>
              </w:rPr>
            </w:pPr>
            <w:r w:rsidRPr="00A8248C">
              <w:rPr>
                <w:rFonts w:ascii="Times New Roman" w:hAnsi="Times New Roman"/>
                <w:sz w:val="20"/>
                <w:szCs w:val="20"/>
                <w:lang w:val="en-US"/>
              </w:rPr>
              <w:t>The term "child development" refers to biological, psychological, emotional changes in human beings from birth to the end of adolescence, during which the individual progresses from dependence to progressive autonomy.</w:t>
            </w:r>
          </w:p>
          <w:p w:rsidR="00F70D91" w:rsidRPr="00A8248C" w:rsidRDefault="00A8248C" w:rsidP="00A8248C">
            <w:pPr>
              <w:pStyle w:val="ListParagraph"/>
              <w:numPr>
                <w:ilvl w:val="1"/>
                <w:numId w:val="23"/>
              </w:numPr>
              <w:spacing w:after="0" w:line="240" w:lineRule="auto"/>
              <w:ind w:left="294" w:hanging="270"/>
              <w:jc w:val="both"/>
              <w:rPr>
                <w:rFonts w:ascii="Times New Roman" w:hAnsi="Times New Roman"/>
                <w:sz w:val="20"/>
                <w:szCs w:val="20"/>
                <w:lang w:val="en-US"/>
              </w:rPr>
            </w:pPr>
            <w:r w:rsidRPr="00A8248C">
              <w:rPr>
                <w:rFonts w:ascii="Times New Roman" w:hAnsi="Times New Roman"/>
                <w:sz w:val="20"/>
                <w:szCs w:val="20"/>
                <w:lang w:val="en-US"/>
              </w:rPr>
              <w:t>Clinical diagnosis and integrated management of neonatal and pediatric pathologies is addressed according to standardized protocols.</w:t>
            </w:r>
          </w:p>
        </w:tc>
      </w:tr>
    </w:tbl>
    <w:p w:rsidR="00F70D91" w:rsidRPr="00A8248C" w:rsidRDefault="00F70D91" w:rsidP="00F70D91">
      <w:pPr>
        <w:spacing w:after="0"/>
      </w:pPr>
    </w:p>
    <w:tbl>
      <w:tblPr>
        <w:tblW w:w="5594" w:type="pct"/>
        <w:jc w:val="center"/>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1"/>
        <w:gridCol w:w="6708"/>
        <w:gridCol w:w="1479"/>
        <w:gridCol w:w="1476"/>
      </w:tblGrid>
      <w:tr w:rsidR="00A8248C" w:rsidRPr="00E953CD" w:rsidTr="00A8248C">
        <w:trPr>
          <w:tblHeader/>
          <w:jc w:val="center"/>
        </w:trPr>
        <w:tc>
          <w:tcPr>
            <w:tcW w:w="1051" w:type="dxa"/>
            <w:shd w:val="clear" w:color="auto" w:fill="F2F2F2"/>
            <w:vAlign w:val="center"/>
          </w:tcPr>
          <w:p w:rsidR="00A8248C" w:rsidRPr="002C061C" w:rsidRDefault="00A8248C" w:rsidP="00C71DFF">
            <w:pPr>
              <w:spacing w:after="0" w:line="240" w:lineRule="auto"/>
              <w:jc w:val="center"/>
              <w:rPr>
                <w:rFonts w:ascii="Times New Roman" w:hAnsi="Times New Roman"/>
                <w:b/>
                <w:bCs/>
                <w:sz w:val="20"/>
                <w:szCs w:val="20"/>
              </w:rPr>
            </w:pPr>
            <w:r>
              <w:rPr>
                <w:rFonts w:ascii="Times New Roman" w:hAnsi="Times New Roman"/>
                <w:b/>
                <w:bCs/>
                <w:sz w:val="20"/>
                <w:szCs w:val="20"/>
              </w:rPr>
              <w:t xml:space="preserve">Week </w:t>
            </w:r>
          </w:p>
        </w:tc>
        <w:tc>
          <w:tcPr>
            <w:tcW w:w="6708" w:type="dxa"/>
            <w:shd w:val="clear" w:color="auto" w:fill="F2F2F2"/>
            <w:vAlign w:val="center"/>
          </w:tcPr>
          <w:p w:rsidR="00A8248C" w:rsidRPr="00CE4C1E" w:rsidRDefault="00A8248C" w:rsidP="00C71DFF">
            <w:pPr>
              <w:spacing w:after="0" w:line="240" w:lineRule="auto"/>
              <w:jc w:val="center"/>
              <w:rPr>
                <w:rFonts w:ascii="Times New Roman" w:hAnsi="Times New Roman" w:cs="Times New Roman"/>
                <w:b/>
                <w:bCs/>
                <w:sz w:val="24"/>
                <w:szCs w:val="24"/>
              </w:rPr>
            </w:pPr>
            <w:r w:rsidRPr="00CE4C1E">
              <w:rPr>
                <w:rFonts w:ascii="Times New Roman" w:hAnsi="Times New Roman" w:cs="Times New Roman"/>
                <w:b/>
                <w:bCs/>
                <w:sz w:val="24"/>
                <w:szCs w:val="24"/>
              </w:rPr>
              <w:t xml:space="preserve">Theoretical </w:t>
            </w:r>
            <w:r>
              <w:rPr>
                <w:rFonts w:ascii="Times New Roman" w:hAnsi="Times New Roman" w:cs="Times New Roman"/>
                <w:b/>
                <w:bCs/>
                <w:sz w:val="24"/>
                <w:szCs w:val="24"/>
              </w:rPr>
              <w:t>topics:</w:t>
            </w:r>
            <w:r w:rsidRPr="00CE4C1E">
              <w:rPr>
                <w:rFonts w:ascii="Times New Roman" w:hAnsi="Times New Roman" w:cs="Times New Roman"/>
                <w:b/>
                <w:bCs/>
                <w:sz w:val="24"/>
                <w:szCs w:val="24"/>
              </w:rPr>
              <w:t xml:space="preserve"> lectures </w:t>
            </w:r>
          </w:p>
        </w:tc>
        <w:tc>
          <w:tcPr>
            <w:tcW w:w="1479" w:type="dxa"/>
            <w:shd w:val="clear" w:color="auto" w:fill="F2F2F2"/>
            <w:vAlign w:val="center"/>
          </w:tcPr>
          <w:p w:rsidR="00A8248C" w:rsidRPr="002C061C" w:rsidRDefault="00A8248C" w:rsidP="00C71DFF">
            <w:pPr>
              <w:spacing w:after="0" w:line="240" w:lineRule="auto"/>
              <w:jc w:val="center"/>
              <w:rPr>
                <w:rFonts w:ascii="Times New Roman" w:hAnsi="Times New Roman"/>
                <w:b/>
                <w:bCs/>
                <w:sz w:val="20"/>
                <w:szCs w:val="20"/>
              </w:rPr>
            </w:pPr>
            <w:r w:rsidRPr="00A8248C">
              <w:rPr>
                <w:rFonts w:ascii="Times New Roman" w:hAnsi="Times New Roman"/>
                <w:b/>
                <w:bCs/>
                <w:sz w:val="20"/>
                <w:szCs w:val="20"/>
              </w:rPr>
              <w:t>Reference literature</w:t>
            </w:r>
          </w:p>
        </w:tc>
        <w:tc>
          <w:tcPr>
            <w:tcW w:w="1476" w:type="dxa"/>
            <w:shd w:val="clear" w:color="auto" w:fill="F2F2F2"/>
            <w:vAlign w:val="center"/>
          </w:tcPr>
          <w:p w:rsidR="00A8248C" w:rsidRPr="00CE4C1E" w:rsidRDefault="00A8248C" w:rsidP="00C71DFF">
            <w:pPr>
              <w:spacing w:after="0" w:line="240" w:lineRule="auto"/>
              <w:jc w:val="center"/>
              <w:rPr>
                <w:rFonts w:ascii="Times New Roman" w:hAnsi="Times New Roman" w:cs="Times New Roman"/>
                <w:b/>
                <w:bCs/>
                <w:sz w:val="20"/>
                <w:szCs w:val="20"/>
              </w:rPr>
            </w:pPr>
            <w:r w:rsidRPr="00CE4C1E">
              <w:rPr>
                <w:rFonts w:ascii="Times New Roman" w:hAnsi="Times New Roman" w:cs="Times New Roman"/>
                <w:b/>
                <w:bCs/>
                <w:sz w:val="20"/>
                <w:szCs w:val="20"/>
              </w:rPr>
              <w:t xml:space="preserve">Teaching forms </w:t>
            </w:r>
          </w:p>
        </w:tc>
      </w:tr>
      <w:tr w:rsidR="00A8248C" w:rsidRPr="00E953CD" w:rsidTr="00A8248C">
        <w:trPr>
          <w:jc w:val="center"/>
        </w:trPr>
        <w:tc>
          <w:tcPr>
            <w:tcW w:w="1051" w:type="dxa"/>
            <w:vAlign w:val="center"/>
          </w:tcPr>
          <w:p w:rsidR="00A8248C" w:rsidRPr="002C061C" w:rsidRDefault="00A8248C" w:rsidP="00F70D91">
            <w:pPr>
              <w:pStyle w:val="ListParagraph"/>
              <w:numPr>
                <w:ilvl w:val="0"/>
                <w:numId w:val="26"/>
              </w:numPr>
              <w:spacing w:after="0" w:line="240" w:lineRule="auto"/>
              <w:ind w:left="277" w:hanging="270"/>
              <w:jc w:val="center"/>
              <w:rPr>
                <w:rFonts w:ascii="Times New Roman" w:hAnsi="Times New Roman"/>
                <w:b/>
                <w:bCs/>
                <w:sz w:val="20"/>
                <w:szCs w:val="20"/>
              </w:rPr>
            </w:pPr>
          </w:p>
        </w:tc>
        <w:tc>
          <w:tcPr>
            <w:tcW w:w="6708" w:type="dxa"/>
            <w:vAlign w:val="center"/>
          </w:tcPr>
          <w:p w:rsidR="00A8248C" w:rsidRPr="00A8248C" w:rsidRDefault="00A8248C" w:rsidP="00A8248C">
            <w:pPr>
              <w:pStyle w:val="NoSpacing"/>
              <w:spacing w:before="120" w:after="120"/>
              <w:rPr>
                <w:rFonts w:ascii="Times New Roman" w:hAnsi="Times New Roman"/>
                <w:b/>
              </w:rPr>
            </w:pPr>
            <w:r w:rsidRPr="00A8248C">
              <w:rPr>
                <w:rFonts w:ascii="Times New Roman" w:hAnsi="Times New Roman"/>
                <w:b/>
              </w:rPr>
              <w:t>Chapter I: Perinatology</w:t>
            </w:r>
          </w:p>
          <w:p w:rsidR="00A8248C" w:rsidRPr="00A8248C" w:rsidRDefault="00A8248C" w:rsidP="00A8248C">
            <w:pPr>
              <w:pStyle w:val="NoSpacing"/>
              <w:spacing w:before="120" w:after="120"/>
              <w:rPr>
                <w:rFonts w:ascii="Times New Roman" w:hAnsi="Times New Roman"/>
                <w:lang w:val="en-US"/>
              </w:rPr>
            </w:pPr>
            <w:r w:rsidRPr="00A8248C">
              <w:rPr>
                <w:rFonts w:ascii="Times New Roman" w:hAnsi="Times New Roman"/>
                <w:b/>
                <w:lang w:val="en-US"/>
              </w:rPr>
              <w:t xml:space="preserve">Topic 1 – </w:t>
            </w:r>
            <w:proofErr w:type="spellStart"/>
            <w:r w:rsidRPr="00A8248C">
              <w:rPr>
                <w:rFonts w:ascii="Times New Roman" w:hAnsi="Times New Roman"/>
                <w:lang w:val="en-US"/>
              </w:rPr>
              <w:t>Perinatal</w:t>
            </w:r>
            <w:proofErr w:type="spellEnd"/>
            <w:r w:rsidRPr="00A8248C">
              <w:rPr>
                <w:rFonts w:ascii="Times New Roman" w:hAnsi="Times New Roman"/>
                <w:lang w:val="en-US"/>
              </w:rPr>
              <w:t xml:space="preserve"> care. Intrauterine period. Methods of fetal assessment</w:t>
            </w:r>
          </w:p>
          <w:p w:rsidR="00A8248C" w:rsidRPr="00A8248C" w:rsidRDefault="00A8248C" w:rsidP="00A8248C">
            <w:pPr>
              <w:pStyle w:val="NoSpacing"/>
              <w:spacing w:before="120" w:after="120"/>
              <w:rPr>
                <w:rFonts w:ascii="Times New Roman" w:hAnsi="Times New Roman"/>
                <w:i/>
                <w:lang w:val="en-US"/>
              </w:rPr>
            </w:pPr>
            <w:r w:rsidRPr="00A8248C">
              <w:rPr>
                <w:rFonts w:ascii="Times New Roman" w:hAnsi="Times New Roman"/>
                <w:i/>
                <w:lang w:val="en-US"/>
              </w:rPr>
              <w:t xml:space="preserve">The goal of </w:t>
            </w:r>
            <w:proofErr w:type="spellStart"/>
            <w:r w:rsidRPr="00A8248C">
              <w:rPr>
                <w:rFonts w:ascii="Times New Roman" w:hAnsi="Times New Roman"/>
                <w:i/>
                <w:lang w:val="en-US"/>
              </w:rPr>
              <w:t>perinatal</w:t>
            </w:r>
            <w:proofErr w:type="spellEnd"/>
            <w:r w:rsidRPr="00A8248C">
              <w:rPr>
                <w:rFonts w:ascii="Times New Roman" w:hAnsi="Times New Roman"/>
                <w:i/>
                <w:lang w:val="en-US"/>
              </w:rPr>
              <w:t xml:space="preserve"> care is to reduce fetal and neonatal morbidity and mortality. The intrauterine period is the period from the moment of conception of the zygote until the fetus leaves the mother's womb.</w:t>
            </w:r>
          </w:p>
          <w:p w:rsidR="00A8248C" w:rsidRPr="00A8248C" w:rsidRDefault="00A8248C" w:rsidP="00A8248C">
            <w:pPr>
              <w:pStyle w:val="NoSpacing"/>
              <w:spacing w:before="120" w:after="120"/>
              <w:rPr>
                <w:rFonts w:ascii="Times New Roman" w:hAnsi="Times New Roman"/>
                <w:lang w:val="en-US"/>
              </w:rPr>
            </w:pPr>
            <w:r w:rsidRPr="00A8248C">
              <w:rPr>
                <w:rFonts w:ascii="Times New Roman" w:hAnsi="Times New Roman"/>
                <w:b/>
                <w:lang w:val="en-US"/>
              </w:rPr>
              <w:t xml:space="preserve">Topic 2 - </w:t>
            </w:r>
            <w:r w:rsidRPr="00A8248C">
              <w:rPr>
                <w:rFonts w:ascii="Times New Roman" w:hAnsi="Times New Roman"/>
                <w:lang w:val="en-US"/>
              </w:rPr>
              <w:t>Fetal medicine. Prenatal diagnosis and genetic counseling.</w:t>
            </w:r>
          </w:p>
          <w:p w:rsidR="00A8248C" w:rsidRPr="00A8248C" w:rsidRDefault="00A8248C" w:rsidP="00A8248C">
            <w:pPr>
              <w:pStyle w:val="NoSpacing"/>
              <w:spacing w:before="120" w:after="120"/>
              <w:rPr>
                <w:rFonts w:ascii="Times New Roman" w:hAnsi="Times New Roman"/>
                <w:i/>
                <w:lang w:val="en-US"/>
              </w:rPr>
            </w:pPr>
            <w:r w:rsidRPr="00A8248C">
              <w:rPr>
                <w:rFonts w:ascii="Times New Roman" w:hAnsi="Times New Roman"/>
                <w:i/>
                <w:lang w:val="en-US"/>
              </w:rPr>
              <w:t>Familiarity with the factors related to the mother that affects the embryo, fetus or newborn and the consequences on the product of conception.</w:t>
            </w:r>
          </w:p>
          <w:p w:rsidR="00A8248C" w:rsidRPr="00A8248C" w:rsidRDefault="00A8248C" w:rsidP="00A8248C">
            <w:pPr>
              <w:pStyle w:val="NoSpacing"/>
              <w:spacing w:before="120" w:after="120"/>
              <w:rPr>
                <w:rFonts w:ascii="Times New Roman" w:hAnsi="Times New Roman"/>
                <w:lang w:val="en-US"/>
              </w:rPr>
            </w:pPr>
            <w:r w:rsidRPr="00A8248C">
              <w:rPr>
                <w:rFonts w:ascii="Times New Roman" w:hAnsi="Times New Roman"/>
                <w:b/>
                <w:lang w:val="en-US"/>
              </w:rPr>
              <w:t xml:space="preserve">Topic 3 - </w:t>
            </w:r>
            <w:r w:rsidRPr="00A8248C">
              <w:rPr>
                <w:rFonts w:ascii="Times New Roman" w:hAnsi="Times New Roman"/>
                <w:lang w:val="en-US"/>
              </w:rPr>
              <w:t>Acute and chronic fetal distress. Neonate in life after birth.</w:t>
            </w:r>
          </w:p>
          <w:p w:rsidR="00A8248C" w:rsidRPr="00A8248C" w:rsidRDefault="00A8248C" w:rsidP="00A8248C">
            <w:pPr>
              <w:pStyle w:val="NoSpacing"/>
              <w:spacing w:before="120" w:after="120"/>
              <w:rPr>
                <w:rFonts w:ascii="Times New Roman" w:hAnsi="Times New Roman"/>
                <w:i/>
                <w:lang w:val="en-US"/>
              </w:rPr>
            </w:pPr>
            <w:r w:rsidRPr="00A8248C">
              <w:rPr>
                <w:rFonts w:ascii="Times New Roman" w:hAnsi="Times New Roman"/>
                <w:i/>
                <w:lang w:val="en-US"/>
              </w:rPr>
              <w:t>Events that intervene at the moment of birth to allow a harmonious transition from aquatic life (inside the womb/mother-dependent), to autonomous life (</w:t>
            </w:r>
            <w:proofErr w:type="spellStart"/>
            <w:r w:rsidRPr="00A8248C">
              <w:rPr>
                <w:rFonts w:ascii="Times New Roman" w:hAnsi="Times New Roman"/>
                <w:i/>
                <w:lang w:val="en-US"/>
              </w:rPr>
              <w:t>extrauterine</w:t>
            </w:r>
            <w:proofErr w:type="spellEnd"/>
            <w:r w:rsidRPr="00A8248C">
              <w:rPr>
                <w:rFonts w:ascii="Times New Roman" w:hAnsi="Times New Roman"/>
                <w:i/>
                <w:lang w:val="en-US"/>
              </w:rPr>
              <w:t>/aerial).</w:t>
            </w:r>
          </w:p>
          <w:p w:rsidR="00A8248C" w:rsidRPr="00A8248C" w:rsidRDefault="00A8248C" w:rsidP="00A8248C">
            <w:pPr>
              <w:pStyle w:val="NoSpacing"/>
              <w:spacing w:before="120" w:after="120"/>
              <w:rPr>
                <w:rFonts w:ascii="Times New Roman" w:hAnsi="Times New Roman"/>
                <w:lang w:val="en-US"/>
              </w:rPr>
            </w:pPr>
            <w:r w:rsidRPr="00A8248C">
              <w:rPr>
                <w:rFonts w:ascii="Times New Roman" w:hAnsi="Times New Roman"/>
                <w:b/>
                <w:lang w:val="en-US"/>
              </w:rPr>
              <w:t xml:space="preserve">Topic 4 - </w:t>
            </w:r>
            <w:r w:rsidRPr="00A8248C">
              <w:rPr>
                <w:rFonts w:ascii="Times New Roman" w:hAnsi="Times New Roman"/>
                <w:lang w:val="en-US"/>
              </w:rPr>
              <w:t>Normal birth (aspect of the reception of the newborn). Clinical examination of the neonate at term (anamnesis).</w:t>
            </w:r>
          </w:p>
          <w:p w:rsidR="00A8248C" w:rsidRPr="00A8248C" w:rsidRDefault="00A8248C" w:rsidP="00A8248C">
            <w:pPr>
              <w:pStyle w:val="NoSpacing"/>
              <w:spacing w:before="120" w:after="120"/>
              <w:rPr>
                <w:rFonts w:ascii="Times New Roman" w:hAnsi="Times New Roman"/>
                <w:i/>
                <w:lang w:val="en-US"/>
              </w:rPr>
            </w:pPr>
            <w:r w:rsidRPr="00A8248C">
              <w:rPr>
                <w:rFonts w:ascii="Times New Roman" w:hAnsi="Times New Roman"/>
                <w:i/>
                <w:lang w:val="en-US"/>
              </w:rPr>
              <w:t>Expectation goals of the normal neonate (AGA, term, no pathology). Taking his anamnesis.</w:t>
            </w:r>
          </w:p>
          <w:p w:rsidR="00A8248C" w:rsidRPr="00A8248C" w:rsidRDefault="00A8248C" w:rsidP="00A8248C">
            <w:pPr>
              <w:pStyle w:val="NoSpacing"/>
              <w:spacing w:before="120" w:after="120"/>
              <w:rPr>
                <w:rFonts w:ascii="Times New Roman" w:hAnsi="Times New Roman"/>
                <w:b/>
                <w:lang w:val="en-US"/>
              </w:rPr>
            </w:pPr>
            <w:r w:rsidRPr="00A8248C">
              <w:rPr>
                <w:rFonts w:ascii="Times New Roman" w:hAnsi="Times New Roman"/>
                <w:b/>
                <w:lang w:val="en-US"/>
              </w:rPr>
              <w:t xml:space="preserve">Seminar 1 - </w:t>
            </w:r>
            <w:r w:rsidRPr="00A8248C">
              <w:rPr>
                <w:rFonts w:ascii="Times New Roman" w:hAnsi="Times New Roman"/>
                <w:lang w:val="en-US"/>
              </w:rPr>
              <w:t>Prenatal diagnosis and genetic counseling.</w:t>
            </w:r>
          </w:p>
          <w:p w:rsidR="00A8248C" w:rsidRPr="00A8248C" w:rsidRDefault="00A8248C" w:rsidP="00A8248C">
            <w:pPr>
              <w:pStyle w:val="NoSpacing"/>
              <w:spacing w:after="60"/>
              <w:rPr>
                <w:rFonts w:ascii="Times New Roman" w:hAnsi="Times New Roman"/>
                <w:i/>
                <w:lang w:val="en-US"/>
              </w:rPr>
            </w:pPr>
            <w:r w:rsidRPr="00A8248C">
              <w:rPr>
                <w:rFonts w:ascii="Times New Roman" w:hAnsi="Times New Roman"/>
                <w:i/>
                <w:lang w:val="en-US"/>
              </w:rPr>
              <w:t xml:space="preserve">Teaching practice in the </w:t>
            </w:r>
            <w:r>
              <w:rPr>
                <w:rFonts w:ascii="Times New Roman" w:hAnsi="Times New Roman"/>
                <w:i/>
                <w:lang w:val="en-US"/>
              </w:rPr>
              <w:t xml:space="preserve">Department of </w:t>
            </w:r>
            <w:r w:rsidRPr="00A8248C">
              <w:rPr>
                <w:rFonts w:ascii="Times New Roman" w:hAnsi="Times New Roman"/>
                <w:i/>
                <w:lang w:val="en-US"/>
              </w:rPr>
              <w:t xml:space="preserve">Neonatology-OBS </w:t>
            </w:r>
          </w:p>
        </w:tc>
        <w:tc>
          <w:tcPr>
            <w:tcW w:w="1479" w:type="dxa"/>
          </w:tcPr>
          <w:p w:rsidR="00A8248C" w:rsidRPr="00A8248C" w:rsidRDefault="00A8248C" w:rsidP="00C71DFF">
            <w:pPr>
              <w:pStyle w:val="NoSpacing"/>
              <w:jc w:val="right"/>
              <w:rPr>
                <w:rFonts w:ascii="Times New Roman" w:hAnsi="Times New Roman"/>
                <w:sz w:val="20"/>
                <w:szCs w:val="20"/>
                <w:vertAlign w:val="superscript"/>
                <w:lang w:val="en-US"/>
              </w:rPr>
            </w:pPr>
          </w:p>
          <w:p w:rsidR="00A8248C" w:rsidRPr="00A8248C" w:rsidRDefault="00A8248C" w:rsidP="00C71DFF">
            <w:pPr>
              <w:pStyle w:val="NoSpacing"/>
              <w:jc w:val="right"/>
              <w:rPr>
                <w:rFonts w:ascii="Times New Roman" w:hAnsi="Times New Roman"/>
                <w:sz w:val="20"/>
                <w:szCs w:val="20"/>
                <w:vertAlign w:val="superscript"/>
                <w:lang w:val="en-US"/>
              </w:rPr>
            </w:pPr>
          </w:p>
          <w:p w:rsidR="00A8248C" w:rsidRPr="00A8248C" w:rsidRDefault="00A8248C" w:rsidP="00C71DFF">
            <w:pPr>
              <w:pStyle w:val="NoSpacing"/>
              <w:jc w:val="right"/>
              <w:rPr>
                <w:rFonts w:ascii="Times New Roman" w:hAnsi="Times New Roman"/>
                <w:sz w:val="20"/>
                <w:szCs w:val="20"/>
                <w:vertAlign w:val="superscript"/>
                <w:lang w:val="en-US"/>
              </w:rPr>
            </w:pPr>
          </w:p>
          <w:p w:rsidR="00A8248C" w:rsidRPr="00C71DFF" w:rsidRDefault="00A8248C" w:rsidP="00C71DFF">
            <w:pPr>
              <w:pStyle w:val="NoSpacing"/>
              <w:jc w:val="right"/>
              <w:rPr>
                <w:rFonts w:ascii="Times New Roman" w:hAnsi="Times New Roman"/>
                <w:i/>
                <w:sz w:val="20"/>
                <w:szCs w:val="20"/>
                <w:lang w:val="en-US"/>
              </w:rPr>
            </w:pPr>
            <w:r w:rsidRPr="00C71DFF">
              <w:rPr>
                <w:rFonts w:ascii="Times New Roman" w:hAnsi="Times New Roman"/>
                <w:sz w:val="20"/>
                <w:szCs w:val="20"/>
                <w:vertAlign w:val="superscript"/>
                <w:lang w:val="en-US"/>
              </w:rPr>
              <w:t>(1)</w:t>
            </w:r>
            <w:r w:rsidR="00C71DFF" w:rsidRPr="00C71DFF">
              <w:rPr>
                <w:rFonts w:ascii="Times New Roman" w:hAnsi="Times New Roman"/>
                <w:i/>
                <w:sz w:val="20"/>
                <w:szCs w:val="20"/>
                <w:lang w:val="en-US"/>
              </w:rPr>
              <w:t>pg.</w:t>
            </w:r>
            <w:r w:rsidRPr="00C71DFF">
              <w:rPr>
                <w:rFonts w:ascii="Times New Roman" w:hAnsi="Times New Roman"/>
                <w:i/>
                <w:sz w:val="20"/>
                <w:szCs w:val="20"/>
                <w:lang w:val="en-US"/>
              </w:rPr>
              <w:t>3-12</w:t>
            </w:r>
          </w:p>
          <w:p w:rsidR="00A8248C" w:rsidRPr="00C71DFF" w:rsidRDefault="00A8248C" w:rsidP="00C71DFF">
            <w:pPr>
              <w:pStyle w:val="NoSpacing"/>
              <w:jc w:val="right"/>
              <w:rPr>
                <w:rFonts w:ascii="Times New Roman" w:hAnsi="Times New Roman"/>
                <w:i/>
                <w:sz w:val="20"/>
                <w:szCs w:val="20"/>
                <w:lang w:val="en-US"/>
              </w:rPr>
            </w:pPr>
          </w:p>
          <w:p w:rsidR="00A8248C" w:rsidRPr="00C71DFF" w:rsidRDefault="00A8248C" w:rsidP="00C71DFF">
            <w:pPr>
              <w:pStyle w:val="NoSpacing"/>
              <w:jc w:val="right"/>
              <w:rPr>
                <w:rFonts w:ascii="Times New Roman" w:hAnsi="Times New Roman"/>
                <w:i/>
                <w:sz w:val="20"/>
                <w:szCs w:val="20"/>
                <w:lang w:val="en-US"/>
              </w:rPr>
            </w:pPr>
          </w:p>
          <w:p w:rsidR="00A8248C" w:rsidRPr="00C71DFF" w:rsidRDefault="00A8248C" w:rsidP="00C71DFF">
            <w:pPr>
              <w:pStyle w:val="NoSpacing"/>
              <w:jc w:val="right"/>
              <w:rPr>
                <w:rFonts w:ascii="Times New Roman" w:hAnsi="Times New Roman"/>
                <w:i/>
                <w:sz w:val="20"/>
                <w:szCs w:val="20"/>
                <w:lang w:val="en-US"/>
              </w:rPr>
            </w:pPr>
          </w:p>
          <w:p w:rsidR="00A8248C" w:rsidRPr="00C71DFF" w:rsidRDefault="00A8248C" w:rsidP="00C71DFF">
            <w:pPr>
              <w:pStyle w:val="NoSpacing"/>
              <w:jc w:val="right"/>
              <w:rPr>
                <w:rFonts w:ascii="Times New Roman" w:hAnsi="Times New Roman"/>
                <w:i/>
                <w:sz w:val="20"/>
                <w:szCs w:val="20"/>
                <w:lang w:val="en-US"/>
              </w:rPr>
            </w:pPr>
          </w:p>
          <w:p w:rsidR="00A8248C" w:rsidRPr="00C71DFF" w:rsidRDefault="00A8248C" w:rsidP="00C71DFF">
            <w:pPr>
              <w:pStyle w:val="NoSpacing"/>
              <w:jc w:val="right"/>
              <w:rPr>
                <w:rFonts w:ascii="Times New Roman" w:hAnsi="Times New Roman"/>
                <w:i/>
                <w:sz w:val="20"/>
                <w:szCs w:val="20"/>
                <w:lang w:val="en-US"/>
              </w:rPr>
            </w:pPr>
          </w:p>
          <w:p w:rsidR="00A8248C" w:rsidRPr="00C71DFF" w:rsidRDefault="00A8248C" w:rsidP="00C71DFF">
            <w:pPr>
              <w:pStyle w:val="NoSpacing"/>
              <w:jc w:val="right"/>
              <w:rPr>
                <w:rFonts w:ascii="Times New Roman" w:hAnsi="Times New Roman"/>
                <w:i/>
                <w:sz w:val="20"/>
                <w:szCs w:val="20"/>
                <w:lang w:val="en-US"/>
              </w:rPr>
            </w:pPr>
            <w:r w:rsidRPr="00C71DFF">
              <w:rPr>
                <w:rFonts w:ascii="Times New Roman" w:hAnsi="Times New Roman"/>
                <w:sz w:val="20"/>
                <w:szCs w:val="20"/>
                <w:vertAlign w:val="superscript"/>
                <w:lang w:val="en-US"/>
              </w:rPr>
              <w:t>(1)</w:t>
            </w:r>
            <w:r w:rsidR="00C71DFF" w:rsidRPr="00C71DFF">
              <w:rPr>
                <w:rFonts w:ascii="Times New Roman" w:hAnsi="Times New Roman"/>
                <w:i/>
                <w:sz w:val="20"/>
                <w:szCs w:val="20"/>
                <w:lang w:val="en-US"/>
              </w:rPr>
              <w:t>pg.</w:t>
            </w:r>
            <w:r w:rsidRPr="00C71DFF">
              <w:rPr>
                <w:rFonts w:ascii="Times New Roman" w:hAnsi="Times New Roman"/>
                <w:i/>
                <w:sz w:val="20"/>
                <w:szCs w:val="20"/>
                <w:lang w:val="en-US"/>
              </w:rPr>
              <w:t>12-17</w:t>
            </w:r>
          </w:p>
          <w:p w:rsidR="00A8248C" w:rsidRPr="00C71DFF" w:rsidRDefault="00A8248C" w:rsidP="00C71DFF">
            <w:pPr>
              <w:pStyle w:val="NoSpacing"/>
              <w:jc w:val="right"/>
              <w:rPr>
                <w:rFonts w:ascii="Times New Roman" w:hAnsi="Times New Roman"/>
                <w:i/>
                <w:sz w:val="20"/>
                <w:szCs w:val="20"/>
                <w:lang w:val="en-US"/>
              </w:rPr>
            </w:pPr>
            <w:r w:rsidRPr="00C71DFF">
              <w:rPr>
                <w:rFonts w:ascii="Times New Roman" w:hAnsi="Times New Roman"/>
                <w:sz w:val="20"/>
                <w:szCs w:val="20"/>
                <w:vertAlign w:val="superscript"/>
                <w:lang w:val="en-US"/>
              </w:rPr>
              <w:t>(1)</w:t>
            </w:r>
            <w:r w:rsidR="00C71DFF" w:rsidRPr="00C71DFF">
              <w:rPr>
                <w:rFonts w:ascii="Times New Roman" w:hAnsi="Times New Roman"/>
                <w:i/>
                <w:sz w:val="20"/>
                <w:szCs w:val="20"/>
                <w:lang w:val="en-US"/>
              </w:rPr>
              <w:t>pg.</w:t>
            </w:r>
            <w:r w:rsidRPr="00C71DFF">
              <w:rPr>
                <w:rFonts w:ascii="Times New Roman" w:hAnsi="Times New Roman"/>
                <w:i/>
                <w:sz w:val="20"/>
                <w:szCs w:val="20"/>
                <w:lang w:val="en-US"/>
              </w:rPr>
              <w:t>399-401</w:t>
            </w:r>
          </w:p>
          <w:p w:rsidR="00A8248C" w:rsidRPr="00C71DFF" w:rsidRDefault="00A8248C" w:rsidP="00C71DFF">
            <w:pPr>
              <w:pStyle w:val="NoSpacing"/>
              <w:jc w:val="right"/>
              <w:rPr>
                <w:rFonts w:ascii="Times New Roman" w:hAnsi="Times New Roman"/>
                <w:sz w:val="20"/>
                <w:szCs w:val="20"/>
                <w:vertAlign w:val="superscript"/>
                <w:lang w:val="en-US"/>
              </w:rPr>
            </w:pPr>
          </w:p>
          <w:p w:rsidR="00A8248C" w:rsidRPr="00C71DFF" w:rsidRDefault="00A8248C" w:rsidP="00C71DFF">
            <w:pPr>
              <w:pStyle w:val="NoSpacing"/>
              <w:jc w:val="right"/>
              <w:rPr>
                <w:rFonts w:ascii="Times New Roman" w:hAnsi="Times New Roman"/>
                <w:sz w:val="20"/>
                <w:szCs w:val="20"/>
                <w:vertAlign w:val="superscript"/>
                <w:lang w:val="en-US"/>
              </w:rPr>
            </w:pPr>
          </w:p>
          <w:p w:rsidR="00A8248C" w:rsidRPr="00C71DFF" w:rsidRDefault="00A8248C" w:rsidP="00C71DFF">
            <w:pPr>
              <w:pStyle w:val="NoSpacing"/>
              <w:jc w:val="right"/>
              <w:rPr>
                <w:rFonts w:ascii="Times New Roman" w:hAnsi="Times New Roman"/>
                <w:i/>
                <w:sz w:val="20"/>
                <w:szCs w:val="20"/>
                <w:lang w:val="en-US"/>
              </w:rPr>
            </w:pPr>
            <w:r w:rsidRPr="00C71DFF">
              <w:rPr>
                <w:rFonts w:ascii="Times New Roman" w:hAnsi="Times New Roman"/>
                <w:sz w:val="20"/>
                <w:szCs w:val="20"/>
                <w:vertAlign w:val="superscript"/>
                <w:lang w:val="en-US"/>
              </w:rPr>
              <w:t>(1)</w:t>
            </w:r>
            <w:r w:rsidR="00C71DFF" w:rsidRPr="00C71DFF">
              <w:rPr>
                <w:rFonts w:ascii="Times New Roman" w:hAnsi="Times New Roman"/>
                <w:i/>
                <w:sz w:val="20"/>
                <w:szCs w:val="20"/>
                <w:lang w:val="en-US"/>
              </w:rPr>
              <w:t>pg.</w:t>
            </w:r>
            <w:r w:rsidRPr="00C71DFF">
              <w:rPr>
                <w:rFonts w:ascii="Times New Roman" w:hAnsi="Times New Roman"/>
                <w:i/>
                <w:sz w:val="20"/>
                <w:szCs w:val="20"/>
                <w:lang w:val="en-US"/>
              </w:rPr>
              <w:t>18-21</w:t>
            </w:r>
          </w:p>
          <w:p w:rsidR="00A8248C" w:rsidRPr="00C71DFF" w:rsidRDefault="00A8248C" w:rsidP="00C71DFF">
            <w:pPr>
              <w:pStyle w:val="NoSpacing"/>
              <w:jc w:val="right"/>
              <w:rPr>
                <w:rFonts w:ascii="Times New Roman" w:hAnsi="Times New Roman"/>
                <w:i/>
                <w:sz w:val="20"/>
                <w:szCs w:val="20"/>
                <w:lang w:val="en-US"/>
              </w:rPr>
            </w:pPr>
          </w:p>
          <w:p w:rsidR="00A8248C" w:rsidRPr="00C71DFF" w:rsidRDefault="00A8248C" w:rsidP="00C71DFF">
            <w:pPr>
              <w:pStyle w:val="NoSpacing"/>
              <w:jc w:val="right"/>
              <w:rPr>
                <w:rFonts w:ascii="Times New Roman" w:hAnsi="Times New Roman"/>
                <w:i/>
                <w:sz w:val="20"/>
                <w:szCs w:val="20"/>
                <w:lang w:val="en-US"/>
              </w:rPr>
            </w:pPr>
          </w:p>
          <w:p w:rsidR="00A8248C" w:rsidRPr="00C71DFF" w:rsidRDefault="00A8248C" w:rsidP="00C71DFF">
            <w:pPr>
              <w:pStyle w:val="NoSpacing"/>
              <w:jc w:val="right"/>
              <w:rPr>
                <w:rFonts w:ascii="Times New Roman" w:hAnsi="Times New Roman"/>
                <w:i/>
                <w:sz w:val="20"/>
                <w:szCs w:val="20"/>
                <w:lang w:val="en-US"/>
              </w:rPr>
            </w:pPr>
          </w:p>
          <w:p w:rsidR="00A8248C" w:rsidRPr="00C71DFF" w:rsidRDefault="00A8248C" w:rsidP="00C71DFF">
            <w:pPr>
              <w:pStyle w:val="NoSpacing"/>
              <w:jc w:val="right"/>
              <w:rPr>
                <w:rFonts w:ascii="Times New Roman" w:hAnsi="Times New Roman"/>
                <w:lang w:val="en-US"/>
              </w:rPr>
            </w:pPr>
            <w:r w:rsidRPr="00C71DFF">
              <w:rPr>
                <w:rFonts w:ascii="Times New Roman" w:hAnsi="Times New Roman"/>
                <w:sz w:val="20"/>
                <w:szCs w:val="20"/>
                <w:vertAlign w:val="superscript"/>
                <w:lang w:val="en-US"/>
              </w:rPr>
              <w:t>(1)</w:t>
            </w:r>
            <w:r w:rsidR="00C71DFF" w:rsidRPr="00C71DFF">
              <w:rPr>
                <w:rFonts w:ascii="Times New Roman" w:hAnsi="Times New Roman"/>
                <w:i/>
                <w:sz w:val="20"/>
                <w:szCs w:val="20"/>
                <w:lang w:val="en-US"/>
              </w:rPr>
              <w:t>pg.</w:t>
            </w:r>
            <w:r w:rsidRPr="00C71DFF">
              <w:rPr>
                <w:rFonts w:ascii="Times New Roman" w:hAnsi="Times New Roman"/>
                <w:i/>
                <w:sz w:val="20"/>
                <w:szCs w:val="20"/>
                <w:lang w:val="en-US"/>
              </w:rPr>
              <w:t>22-27</w:t>
            </w:r>
          </w:p>
        </w:tc>
        <w:tc>
          <w:tcPr>
            <w:tcW w:w="1476" w:type="dxa"/>
          </w:tcPr>
          <w:p w:rsidR="00A8248C" w:rsidRPr="00C71DFF" w:rsidRDefault="00A8248C" w:rsidP="00C71DFF">
            <w:pPr>
              <w:spacing w:after="0" w:line="240" w:lineRule="auto"/>
              <w:rPr>
                <w:rFonts w:ascii="Times New Roman" w:hAnsi="Times New Roman"/>
                <w:sz w:val="20"/>
                <w:szCs w:val="20"/>
              </w:rPr>
            </w:pPr>
            <w:r w:rsidRPr="00C71DFF">
              <w:rPr>
                <w:rFonts w:ascii="Times New Roman" w:hAnsi="Times New Roman"/>
                <w:sz w:val="20"/>
                <w:szCs w:val="20"/>
              </w:rPr>
              <w:t xml:space="preserve"> </w:t>
            </w:r>
          </w:p>
          <w:p w:rsidR="00A8248C" w:rsidRPr="00C71DFF" w:rsidRDefault="00A8248C" w:rsidP="00C71DFF">
            <w:pPr>
              <w:spacing w:after="0" w:line="240" w:lineRule="auto"/>
              <w:rPr>
                <w:rFonts w:ascii="Times New Roman" w:hAnsi="Times New Roman"/>
                <w:sz w:val="20"/>
                <w:szCs w:val="20"/>
              </w:rPr>
            </w:pPr>
          </w:p>
          <w:p w:rsidR="00A8248C" w:rsidRPr="00C71DFF"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60" w:line="240" w:lineRule="auto"/>
              <w:rPr>
                <w:rFonts w:ascii="Times New Roman" w:hAnsi="Times New Roman"/>
                <w:i/>
                <w:sz w:val="20"/>
                <w:szCs w:val="20"/>
              </w:rPr>
            </w:pPr>
            <w:r w:rsidRPr="002C061C">
              <w:rPr>
                <w:rFonts w:ascii="Times New Roman" w:hAnsi="Times New Roman"/>
                <w:i/>
                <w:sz w:val="20"/>
                <w:szCs w:val="20"/>
              </w:rPr>
              <w:t xml:space="preserve">Seminar 1 </w:t>
            </w:r>
            <w:r w:rsidR="00C71DFF">
              <w:rPr>
                <w:rFonts w:ascii="Times New Roman" w:hAnsi="Times New Roman"/>
                <w:i/>
                <w:sz w:val="20"/>
                <w:szCs w:val="20"/>
              </w:rPr>
              <w:t>hour</w:t>
            </w:r>
          </w:p>
          <w:p w:rsidR="00A8248C" w:rsidRPr="002C061C" w:rsidRDefault="00C71DFF" w:rsidP="00C71DFF">
            <w:pPr>
              <w:spacing w:after="0" w:line="240" w:lineRule="auto"/>
              <w:rPr>
                <w:rFonts w:ascii="Times New Roman" w:hAnsi="Times New Roman"/>
                <w:i/>
                <w:sz w:val="20"/>
                <w:szCs w:val="20"/>
              </w:rPr>
            </w:pPr>
            <w:r>
              <w:rPr>
                <w:rFonts w:ascii="Times New Roman" w:hAnsi="Times New Roman"/>
                <w:i/>
                <w:sz w:val="20"/>
                <w:szCs w:val="20"/>
              </w:rPr>
              <w:t>Practice</w:t>
            </w:r>
            <w:r w:rsidR="00A8248C" w:rsidRPr="002C061C">
              <w:rPr>
                <w:rFonts w:ascii="Times New Roman" w:hAnsi="Times New Roman"/>
                <w:i/>
                <w:sz w:val="20"/>
                <w:szCs w:val="20"/>
              </w:rPr>
              <w:t xml:space="preserve"> 5 </w:t>
            </w:r>
            <w:r>
              <w:rPr>
                <w:rFonts w:ascii="Times New Roman" w:hAnsi="Times New Roman"/>
                <w:i/>
                <w:sz w:val="20"/>
                <w:szCs w:val="20"/>
              </w:rPr>
              <w:t>hour</w:t>
            </w:r>
          </w:p>
        </w:tc>
      </w:tr>
      <w:tr w:rsidR="00A8248C" w:rsidRPr="00E953CD" w:rsidTr="00A8248C">
        <w:trPr>
          <w:trHeight w:val="800"/>
          <w:jc w:val="center"/>
        </w:trPr>
        <w:tc>
          <w:tcPr>
            <w:tcW w:w="1051" w:type="dxa"/>
            <w:vAlign w:val="center"/>
          </w:tcPr>
          <w:p w:rsidR="00A8248C" w:rsidRPr="00F70D91" w:rsidRDefault="00A8248C"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vAlign w:val="center"/>
          </w:tcPr>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5 - </w:t>
            </w:r>
            <w:r w:rsidRPr="00A8248C">
              <w:rPr>
                <w:rFonts w:ascii="Times New Roman" w:hAnsi="Times New Roman"/>
                <w:sz w:val="20"/>
                <w:szCs w:val="20"/>
                <w:lang w:val="en-US"/>
              </w:rPr>
              <w:t>Clinical examination of the neonate at term (physical examination)</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 xml:space="preserve">In the neonatal period, the clinical examination, as at any other age, must be complete and detailed. It includes the assessment of the physical and </w:t>
            </w:r>
            <w:proofErr w:type="spellStart"/>
            <w:r w:rsidRPr="00A8248C">
              <w:rPr>
                <w:rFonts w:ascii="Times New Roman" w:hAnsi="Times New Roman"/>
                <w:i/>
                <w:sz w:val="20"/>
                <w:szCs w:val="20"/>
                <w:lang w:val="en-US"/>
              </w:rPr>
              <w:t>neuro</w:t>
            </w:r>
            <w:proofErr w:type="spellEnd"/>
            <w:r w:rsidRPr="00A8248C">
              <w:rPr>
                <w:rFonts w:ascii="Times New Roman" w:hAnsi="Times New Roman"/>
                <w:i/>
                <w:sz w:val="20"/>
                <w:szCs w:val="20"/>
                <w:lang w:val="en-US"/>
              </w:rPr>
              <w:t>-motor condition of the newborn.</w:t>
            </w: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6 - </w:t>
            </w:r>
            <w:r w:rsidRPr="00A8248C">
              <w:rPr>
                <w:rFonts w:ascii="Times New Roman" w:hAnsi="Times New Roman"/>
                <w:sz w:val="20"/>
                <w:szCs w:val="20"/>
                <w:lang w:val="en-US"/>
              </w:rPr>
              <w:t>Clinical examination of the term neonate (</w:t>
            </w:r>
            <w:proofErr w:type="spellStart"/>
            <w:r w:rsidRPr="00A8248C">
              <w:rPr>
                <w:rFonts w:ascii="Times New Roman" w:hAnsi="Times New Roman"/>
                <w:sz w:val="20"/>
                <w:szCs w:val="20"/>
                <w:lang w:val="en-US"/>
              </w:rPr>
              <w:t>neuromotor</w:t>
            </w:r>
            <w:proofErr w:type="spellEnd"/>
            <w:r w:rsidRPr="00A8248C">
              <w:rPr>
                <w:rFonts w:ascii="Times New Roman" w:hAnsi="Times New Roman"/>
                <w:sz w:val="20"/>
                <w:szCs w:val="20"/>
                <w:lang w:val="en-US"/>
              </w:rPr>
              <w:t xml:space="preserve"> examination)</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 xml:space="preserve">In the neonatal period, the clinical examination, as at any other age, must be complete and detailed. It includes the assessment of the physical and </w:t>
            </w:r>
            <w:proofErr w:type="spellStart"/>
            <w:r w:rsidRPr="00A8248C">
              <w:rPr>
                <w:rFonts w:ascii="Times New Roman" w:hAnsi="Times New Roman"/>
                <w:i/>
                <w:sz w:val="20"/>
                <w:szCs w:val="20"/>
                <w:lang w:val="en-US"/>
              </w:rPr>
              <w:t>neuro</w:t>
            </w:r>
            <w:proofErr w:type="spellEnd"/>
            <w:r w:rsidRPr="00A8248C">
              <w:rPr>
                <w:rFonts w:ascii="Times New Roman" w:hAnsi="Times New Roman"/>
                <w:i/>
                <w:sz w:val="20"/>
                <w:szCs w:val="20"/>
                <w:lang w:val="en-US"/>
              </w:rPr>
              <w:t>-motor condition of the newborn.</w:t>
            </w: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7 - </w:t>
            </w:r>
            <w:r w:rsidRPr="00A8248C">
              <w:rPr>
                <w:rFonts w:ascii="Times New Roman" w:hAnsi="Times New Roman"/>
                <w:sz w:val="20"/>
                <w:szCs w:val="20"/>
                <w:lang w:val="en-US"/>
              </w:rPr>
              <w:t xml:space="preserve">Evaluation of the neonate based on growth curves. IUGR baby. Child LGA, Preterm and </w:t>
            </w:r>
            <w:proofErr w:type="spellStart"/>
            <w:r w:rsidRPr="00A8248C">
              <w:rPr>
                <w:rFonts w:ascii="Times New Roman" w:hAnsi="Times New Roman"/>
                <w:sz w:val="20"/>
                <w:szCs w:val="20"/>
                <w:lang w:val="en-US"/>
              </w:rPr>
              <w:t>Postterm</w:t>
            </w:r>
            <w:proofErr w:type="spellEnd"/>
            <w:r w:rsidRPr="00A8248C">
              <w:rPr>
                <w:rFonts w:ascii="Times New Roman" w:hAnsi="Times New Roman"/>
                <w:sz w:val="20"/>
                <w:szCs w:val="20"/>
                <w:lang w:val="en-US"/>
              </w:rPr>
              <w:t>.</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 xml:space="preserve">Method of evaluating the physical development of the neonate. Diagnosis and expected problems of IUGR newborns. Diagnosis and expected problems of LGA, Preterm and </w:t>
            </w:r>
            <w:proofErr w:type="spellStart"/>
            <w:r w:rsidRPr="00A8248C">
              <w:rPr>
                <w:rFonts w:ascii="Times New Roman" w:hAnsi="Times New Roman"/>
                <w:i/>
                <w:sz w:val="20"/>
                <w:szCs w:val="20"/>
                <w:lang w:val="en-US"/>
              </w:rPr>
              <w:t>Postterm</w:t>
            </w:r>
            <w:proofErr w:type="spellEnd"/>
            <w:r w:rsidRPr="00A8248C">
              <w:rPr>
                <w:rFonts w:ascii="Times New Roman" w:hAnsi="Times New Roman"/>
                <w:i/>
                <w:sz w:val="20"/>
                <w:szCs w:val="20"/>
                <w:lang w:val="en-US"/>
              </w:rPr>
              <w:t xml:space="preserve"> newborns.</w:t>
            </w: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8 - </w:t>
            </w:r>
            <w:r w:rsidRPr="00A8248C">
              <w:rPr>
                <w:rFonts w:ascii="Times New Roman" w:hAnsi="Times New Roman"/>
                <w:sz w:val="20"/>
                <w:szCs w:val="20"/>
                <w:lang w:val="en-US"/>
              </w:rPr>
              <w:t>Determination of gestational age. The healthy-at-risk-sick neonate.</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 xml:space="preserve">Determining the pediatric age of pregnancy: it is done on the basis of physiological and neurological criteria of maturity and shows us the real maturity of the child. Assessment of whether the neonate is in good </w:t>
            </w:r>
            <w:proofErr w:type="gramStart"/>
            <w:r w:rsidRPr="00A8248C">
              <w:rPr>
                <w:rFonts w:ascii="Times New Roman" w:hAnsi="Times New Roman"/>
                <w:i/>
                <w:sz w:val="20"/>
                <w:szCs w:val="20"/>
                <w:lang w:val="en-US"/>
              </w:rPr>
              <w:t>condition,</w:t>
            </w:r>
            <w:proofErr w:type="gramEnd"/>
            <w:r w:rsidRPr="00A8248C">
              <w:rPr>
                <w:rFonts w:ascii="Times New Roman" w:hAnsi="Times New Roman"/>
                <w:i/>
                <w:sz w:val="20"/>
                <w:szCs w:val="20"/>
                <w:lang w:val="en-US"/>
              </w:rPr>
              <w:t xml:space="preserve"> is at risk of developing any pathology or is sick.</w:t>
            </w:r>
          </w:p>
          <w:p w:rsidR="00A8248C" w:rsidRPr="00A8248C" w:rsidRDefault="00A8248C" w:rsidP="00A8248C">
            <w:pPr>
              <w:pStyle w:val="NoSpacing"/>
              <w:spacing w:before="60"/>
              <w:rPr>
                <w:rFonts w:ascii="Times New Roman" w:hAnsi="Times New Roman"/>
                <w:b/>
                <w:sz w:val="20"/>
                <w:szCs w:val="20"/>
                <w:lang w:val="en-US"/>
              </w:rPr>
            </w:pP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lastRenderedPageBreak/>
              <w:t xml:space="preserve">Seminar 2 - </w:t>
            </w:r>
            <w:r w:rsidRPr="00A8248C">
              <w:rPr>
                <w:rFonts w:ascii="Times New Roman" w:hAnsi="Times New Roman"/>
                <w:sz w:val="20"/>
                <w:szCs w:val="20"/>
                <w:lang w:val="en-US"/>
              </w:rPr>
              <w:t>Evaluation of the physical development of the neonate.</w:t>
            </w:r>
          </w:p>
          <w:p w:rsidR="00A8248C" w:rsidRPr="00A8248C" w:rsidRDefault="00A8248C" w:rsidP="00A8248C">
            <w:pPr>
              <w:pStyle w:val="NoSpacing"/>
              <w:spacing w:before="60" w:after="60"/>
              <w:rPr>
                <w:rFonts w:ascii="Times New Roman" w:hAnsi="Times New Roman"/>
                <w:sz w:val="20"/>
                <w:szCs w:val="20"/>
                <w:lang w:val="en-US"/>
              </w:rPr>
            </w:pPr>
            <w:r w:rsidRPr="00A8248C">
              <w:rPr>
                <w:rFonts w:ascii="Times New Roman" w:hAnsi="Times New Roman"/>
                <w:i/>
                <w:sz w:val="20"/>
                <w:szCs w:val="20"/>
                <w:lang w:val="en-US"/>
              </w:rPr>
              <w:t>Teaching practice in the Department of Neonatology-OBS</w:t>
            </w:r>
          </w:p>
        </w:tc>
        <w:tc>
          <w:tcPr>
            <w:tcW w:w="1479" w:type="dxa"/>
          </w:tcPr>
          <w:p w:rsidR="00A8248C" w:rsidRPr="002C061C" w:rsidRDefault="00A8248C" w:rsidP="00C71DFF">
            <w:pPr>
              <w:pStyle w:val="NoSpacing"/>
              <w:spacing w:before="120"/>
              <w:jc w:val="right"/>
              <w:rPr>
                <w:rFonts w:ascii="Times New Roman" w:hAnsi="Times New Roman"/>
                <w:i/>
                <w:sz w:val="20"/>
                <w:szCs w:val="20"/>
              </w:rPr>
            </w:pPr>
            <w:r w:rsidRPr="002C061C">
              <w:rPr>
                <w:rFonts w:ascii="Times New Roman" w:hAnsi="Times New Roman"/>
                <w:sz w:val="20"/>
                <w:szCs w:val="20"/>
                <w:vertAlign w:val="superscript"/>
              </w:rPr>
              <w:lastRenderedPageBreak/>
              <w:t>(1)</w:t>
            </w:r>
            <w:r w:rsidR="00C71DFF">
              <w:rPr>
                <w:rFonts w:ascii="Times New Roman" w:hAnsi="Times New Roman"/>
                <w:i/>
                <w:sz w:val="20"/>
                <w:szCs w:val="20"/>
              </w:rPr>
              <w:t>pg.</w:t>
            </w:r>
            <w:r w:rsidRPr="002C061C">
              <w:rPr>
                <w:rFonts w:ascii="Times New Roman" w:hAnsi="Times New Roman"/>
                <w:i/>
                <w:sz w:val="20"/>
                <w:szCs w:val="20"/>
              </w:rPr>
              <w:t>30-35</w:t>
            </w: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36-38</w:t>
            </w: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39-52</w:t>
            </w: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53-56</w:t>
            </w:r>
          </w:p>
        </w:tc>
        <w:tc>
          <w:tcPr>
            <w:tcW w:w="1476" w:type="dxa"/>
          </w:tcPr>
          <w:p w:rsidR="00A8248C" w:rsidRPr="002C061C" w:rsidRDefault="00A8248C" w:rsidP="00C71DFF">
            <w:pPr>
              <w:spacing w:before="120" w:after="0" w:line="240" w:lineRule="auto"/>
              <w:rPr>
                <w:rFonts w:ascii="Times New Roman" w:hAnsi="Times New Roman"/>
                <w:sz w:val="20"/>
                <w:szCs w:val="20"/>
              </w:rPr>
            </w:pPr>
            <w:r w:rsidRPr="002C061C">
              <w:rPr>
                <w:rFonts w:ascii="Times New Roman" w:hAnsi="Times New Roman"/>
                <w:sz w:val="20"/>
                <w:szCs w:val="20"/>
              </w:rPr>
              <w:t xml:space="preserve"> </w:t>
            </w:r>
            <w:r w:rsidR="00C71DFF">
              <w:rPr>
                <w:rFonts w:ascii="Times New Roman" w:hAnsi="Times New Roman"/>
                <w:sz w:val="20"/>
                <w:szCs w:val="20"/>
              </w:rPr>
              <w:t>Lecture</w:t>
            </w:r>
            <w:r w:rsidRPr="002C061C">
              <w:rPr>
                <w:rFonts w:ascii="Times New Roman" w:hAnsi="Times New Roman"/>
                <w:sz w:val="20"/>
                <w:szCs w:val="20"/>
              </w:rPr>
              <w:t xml:space="preserve"> 1 </w:t>
            </w:r>
            <w:r w:rsidR="00C71DFF">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60" w:line="240" w:lineRule="auto"/>
              <w:rPr>
                <w:rFonts w:ascii="Times New Roman" w:hAnsi="Times New Roman"/>
                <w:i/>
                <w:sz w:val="20"/>
                <w:szCs w:val="20"/>
              </w:rPr>
            </w:pPr>
            <w:r w:rsidRPr="002C061C">
              <w:rPr>
                <w:rFonts w:ascii="Times New Roman" w:hAnsi="Times New Roman"/>
                <w:i/>
                <w:sz w:val="20"/>
                <w:szCs w:val="20"/>
              </w:rPr>
              <w:t xml:space="preserve">Seminar 1 </w:t>
            </w:r>
            <w:r w:rsidR="00C71DFF">
              <w:rPr>
                <w:rFonts w:ascii="Times New Roman" w:hAnsi="Times New Roman"/>
                <w:i/>
                <w:sz w:val="20"/>
                <w:szCs w:val="20"/>
              </w:rPr>
              <w:t>hour</w:t>
            </w:r>
          </w:p>
          <w:p w:rsidR="00A8248C" w:rsidRPr="002C061C" w:rsidRDefault="00C71DFF" w:rsidP="00C71DFF">
            <w:pPr>
              <w:spacing w:before="60" w:after="60" w:line="240" w:lineRule="auto"/>
              <w:rPr>
                <w:rFonts w:ascii="Times New Roman" w:hAnsi="Times New Roman"/>
                <w:sz w:val="20"/>
                <w:szCs w:val="20"/>
              </w:rPr>
            </w:pPr>
            <w:r>
              <w:rPr>
                <w:rFonts w:ascii="Times New Roman" w:hAnsi="Times New Roman"/>
                <w:i/>
                <w:sz w:val="20"/>
                <w:szCs w:val="20"/>
              </w:rPr>
              <w:lastRenderedPageBreak/>
              <w:t>Practice</w:t>
            </w:r>
            <w:r w:rsidR="00A8248C" w:rsidRPr="002C061C">
              <w:rPr>
                <w:rFonts w:ascii="Times New Roman" w:hAnsi="Times New Roman"/>
                <w:i/>
                <w:sz w:val="20"/>
                <w:szCs w:val="20"/>
              </w:rPr>
              <w:t xml:space="preserve"> 5 </w:t>
            </w:r>
            <w:r>
              <w:rPr>
                <w:rFonts w:ascii="Times New Roman" w:hAnsi="Times New Roman"/>
                <w:i/>
                <w:sz w:val="20"/>
                <w:szCs w:val="20"/>
              </w:rPr>
              <w:t>hour</w:t>
            </w:r>
          </w:p>
        </w:tc>
      </w:tr>
      <w:tr w:rsidR="00A8248C" w:rsidRPr="00E953CD" w:rsidTr="00A8248C">
        <w:trPr>
          <w:jc w:val="center"/>
        </w:trPr>
        <w:tc>
          <w:tcPr>
            <w:tcW w:w="1051" w:type="dxa"/>
            <w:vAlign w:val="center"/>
          </w:tcPr>
          <w:p w:rsidR="00A8248C" w:rsidRPr="00F70D91" w:rsidRDefault="00A8248C"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vAlign w:val="center"/>
          </w:tcPr>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9 - </w:t>
            </w:r>
            <w:r w:rsidRPr="00A8248C">
              <w:rPr>
                <w:rFonts w:ascii="Times New Roman" w:hAnsi="Times New Roman"/>
                <w:sz w:val="20"/>
                <w:szCs w:val="20"/>
                <w:lang w:val="en-US"/>
              </w:rPr>
              <w:t>Neonatal resuscitation. Neonatal respiratory distress. Hypoxic-ischemic encephalopathy.</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 xml:space="preserve">The causes of asphyxia in the newborn and its treatment plan. Clinical diagnosis and treatment plan for respiratory distress of the newborn. Classification </w:t>
            </w:r>
            <w:proofErr w:type="spellStart"/>
            <w:r w:rsidRPr="00A8248C">
              <w:rPr>
                <w:rFonts w:ascii="Times New Roman" w:hAnsi="Times New Roman"/>
                <w:i/>
                <w:sz w:val="20"/>
                <w:szCs w:val="20"/>
                <w:lang w:val="en-US"/>
              </w:rPr>
              <w:t>Sarnat</w:t>
            </w:r>
            <w:proofErr w:type="spellEnd"/>
            <w:r w:rsidRPr="00A8248C">
              <w:rPr>
                <w:rFonts w:ascii="Times New Roman" w:hAnsi="Times New Roman"/>
                <w:i/>
                <w:sz w:val="20"/>
                <w:szCs w:val="20"/>
                <w:lang w:val="en-US"/>
              </w:rPr>
              <w:t>.</w:t>
            </w: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10 - </w:t>
            </w:r>
            <w:r w:rsidRPr="00A8248C">
              <w:rPr>
                <w:rFonts w:ascii="Times New Roman" w:hAnsi="Times New Roman"/>
                <w:sz w:val="20"/>
                <w:szCs w:val="20"/>
                <w:lang w:val="en-US"/>
              </w:rPr>
              <w:t>Neonatal jaundice.</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 xml:space="preserve">Clinical diagnosis and treatment plan of </w:t>
            </w:r>
            <w:proofErr w:type="spellStart"/>
            <w:r w:rsidRPr="00A8248C">
              <w:rPr>
                <w:rFonts w:ascii="Times New Roman" w:hAnsi="Times New Roman"/>
                <w:i/>
                <w:sz w:val="20"/>
                <w:szCs w:val="20"/>
                <w:lang w:val="en-US"/>
              </w:rPr>
              <w:t>Hyperbilirubinemia</w:t>
            </w:r>
            <w:proofErr w:type="spellEnd"/>
            <w:r w:rsidRPr="00A8248C">
              <w:rPr>
                <w:rFonts w:ascii="Times New Roman" w:hAnsi="Times New Roman"/>
                <w:i/>
                <w:sz w:val="20"/>
                <w:szCs w:val="20"/>
                <w:lang w:val="en-US"/>
              </w:rPr>
              <w:t xml:space="preserve"> of the newborn.</w:t>
            </w: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11 - </w:t>
            </w:r>
            <w:r w:rsidRPr="00A8248C">
              <w:rPr>
                <w:rFonts w:ascii="Times New Roman" w:hAnsi="Times New Roman"/>
                <w:sz w:val="20"/>
                <w:szCs w:val="20"/>
                <w:lang w:val="en-US"/>
              </w:rPr>
              <w:t>Hypothermia in neonates. Hyperthermia in neonates. Neonatal hypoglycemia.</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Clinical diagnosis and treatment plan for hypothermia of the newborn. Clinical diagnosis and treatment plan for hypoglycemia of the newborn.</w:t>
            </w: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12 - </w:t>
            </w:r>
            <w:r w:rsidRPr="00A8248C">
              <w:rPr>
                <w:rFonts w:ascii="Times New Roman" w:hAnsi="Times New Roman"/>
                <w:sz w:val="20"/>
                <w:szCs w:val="20"/>
                <w:lang w:val="en-US"/>
              </w:rPr>
              <w:t>Neonatal infections. Acute dehydration. Cyanosis in the neonate.</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Clinical diagnosis and treatment plan of newborn infections. Clinical diagnosis and treatment plan for Dehydration and Cyanosis.</w:t>
            </w:r>
          </w:p>
          <w:p w:rsidR="00A8248C" w:rsidRPr="00A8248C" w:rsidRDefault="00A8248C" w:rsidP="00A8248C">
            <w:pPr>
              <w:pStyle w:val="NoSpacing"/>
              <w:spacing w:before="60"/>
              <w:rPr>
                <w:rFonts w:ascii="Times New Roman" w:hAnsi="Times New Roman"/>
                <w:b/>
                <w:sz w:val="20"/>
                <w:szCs w:val="20"/>
                <w:lang w:val="en-US"/>
              </w:rPr>
            </w:pP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Seminar 3 - </w:t>
            </w:r>
            <w:r w:rsidRPr="00A8248C">
              <w:rPr>
                <w:rFonts w:ascii="Times New Roman" w:hAnsi="Times New Roman"/>
                <w:sz w:val="20"/>
                <w:szCs w:val="20"/>
                <w:lang w:val="en-US"/>
              </w:rPr>
              <w:t>Neonatal resuscitation.</w:t>
            </w:r>
          </w:p>
          <w:p w:rsidR="00A8248C" w:rsidRPr="00A8248C" w:rsidRDefault="00A8248C" w:rsidP="00A8248C">
            <w:pPr>
              <w:pStyle w:val="NoSpacing"/>
              <w:spacing w:before="60" w:after="60"/>
              <w:rPr>
                <w:rFonts w:ascii="Times New Roman" w:hAnsi="Times New Roman"/>
                <w:lang w:val="en-US"/>
              </w:rPr>
            </w:pPr>
            <w:r w:rsidRPr="00A8248C">
              <w:rPr>
                <w:rFonts w:ascii="Times New Roman" w:hAnsi="Times New Roman"/>
                <w:i/>
                <w:sz w:val="20"/>
                <w:szCs w:val="20"/>
                <w:lang w:val="en-US"/>
              </w:rPr>
              <w:t>Teaching practice in the Department of Neonatology-OBS</w:t>
            </w:r>
          </w:p>
        </w:tc>
        <w:tc>
          <w:tcPr>
            <w:tcW w:w="1479" w:type="dxa"/>
          </w:tcPr>
          <w:p w:rsidR="00A8248C" w:rsidRPr="00A8248C" w:rsidRDefault="00A8248C" w:rsidP="00C71DFF">
            <w:pPr>
              <w:pStyle w:val="NoSpacing"/>
              <w:jc w:val="right"/>
              <w:rPr>
                <w:rFonts w:ascii="Times New Roman" w:hAnsi="Times New Roman"/>
                <w:sz w:val="20"/>
                <w:szCs w:val="20"/>
                <w:vertAlign w:val="superscript"/>
                <w:lang w:val="en-US"/>
              </w:rPr>
            </w:pPr>
          </w:p>
          <w:p w:rsidR="00A8248C" w:rsidRPr="002C061C" w:rsidRDefault="00A8248C" w:rsidP="00C71DFF">
            <w:pPr>
              <w:pStyle w:val="NoSpacing"/>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57-70</w:t>
            </w: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sz w:val="20"/>
                <w:szCs w:val="20"/>
                <w:vertAlign w:val="superscript"/>
              </w:rPr>
            </w:pPr>
          </w:p>
          <w:p w:rsidR="00A8248C" w:rsidRPr="002C061C" w:rsidRDefault="00A8248C" w:rsidP="00C71DFF">
            <w:pPr>
              <w:pStyle w:val="NoSpacing"/>
              <w:jc w:val="right"/>
              <w:rPr>
                <w:rFonts w:ascii="Times New Roman" w:hAnsi="Times New Roman"/>
                <w:sz w:val="20"/>
                <w:szCs w:val="20"/>
                <w:vertAlign w:val="superscript"/>
              </w:rPr>
            </w:pPr>
          </w:p>
          <w:p w:rsidR="00A8248C" w:rsidRPr="002C061C" w:rsidRDefault="00A8248C" w:rsidP="00C71DFF">
            <w:pPr>
              <w:pStyle w:val="NoSpacing"/>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71-77</w:t>
            </w: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78-87</w:t>
            </w:r>
          </w:p>
          <w:p w:rsidR="00A8248C" w:rsidRPr="002C061C" w:rsidRDefault="00A8248C" w:rsidP="00C71DFF">
            <w:pPr>
              <w:pStyle w:val="NoSpacing"/>
              <w:jc w:val="right"/>
              <w:rPr>
                <w:rFonts w:ascii="Times New Roman" w:hAnsi="Times New Roman"/>
              </w:rPr>
            </w:pPr>
          </w:p>
          <w:p w:rsidR="00A8248C" w:rsidRPr="002C061C" w:rsidRDefault="00A8248C" w:rsidP="00C71DFF">
            <w:pPr>
              <w:pStyle w:val="NoSpacing"/>
              <w:jc w:val="right"/>
              <w:rPr>
                <w:rFonts w:ascii="Times New Roman" w:hAnsi="Times New Roman"/>
              </w:rPr>
            </w:pPr>
          </w:p>
          <w:p w:rsidR="00A8248C" w:rsidRPr="002C061C" w:rsidRDefault="00A8248C" w:rsidP="00C71DFF">
            <w:pPr>
              <w:pStyle w:val="NoSpacing"/>
              <w:jc w:val="right"/>
              <w:rPr>
                <w:rFonts w:ascii="Times New Roman" w:hAnsi="Times New Roman"/>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88-93</w:t>
            </w:r>
          </w:p>
        </w:tc>
        <w:tc>
          <w:tcPr>
            <w:tcW w:w="1476" w:type="dxa"/>
          </w:tcPr>
          <w:p w:rsidR="00A8248C" w:rsidRPr="002C061C" w:rsidRDefault="00A8248C" w:rsidP="00C71DFF">
            <w:pPr>
              <w:spacing w:after="0" w:line="240" w:lineRule="auto"/>
              <w:rPr>
                <w:rFonts w:ascii="Times New Roman" w:hAnsi="Times New Roman"/>
                <w:sz w:val="20"/>
                <w:szCs w:val="20"/>
              </w:rPr>
            </w:pPr>
            <w:r w:rsidRPr="002C061C">
              <w:rPr>
                <w:rFonts w:ascii="Times New Roman" w:hAnsi="Times New Roman"/>
                <w:sz w:val="20"/>
                <w:szCs w:val="20"/>
              </w:rPr>
              <w:t xml:space="preserve"> </w:t>
            </w: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before="120"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60" w:line="240" w:lineRule="auto"/>
              <w:rPr>
                <w:rFonts w:ascii="Times New Roman" w:hAnsi="Times New Roman"/>
                <w:i/>
                <w:sz w:val="20"/>
                <w:szCs w:val="20"/>
              </w:rPr>
            </w:pPr>
            <w:r w:rsidRPr="002C061C">
              <w:rPr>
                <w:rFonts w:ascii="Times New Roman" w:hAnsi="Times New Roman"/>
                <w:i/>
                <w:sz w:val="20"/>
                <w:szCs w:val="20"/>
              </w:rPr>
              <w:t xml:space="preserve">Seminar 1 </w:t>
            </w:r>
            <w:r w:rsidR="00C71DFF">
              <w:rPr>
                <w:rFonts w:ascii="Times New Roman" w:hAnsi="Times New Roman"/>
                <w:i/>
                <w:sz w:val="20"/>
                <w:szCs w:val="20"/>
              </w:rPr>
              <w:t>hour</w:t>
            </w:r>
          </w:p>
          <w:p w:rsidR="00A8248C" w:rsidRPr="002C061C" w:rsidRDefault="00C71DFF" w:rsidP="00C71DFF">
            <w:pPr>
              <w:spacing w:after="0" w:line="240" w:lineRule="auto"/>
              <w:rPr>
                <w:rFonts w:ascii="Times New Roman" w:hAnsi="Times New Roman"/>
                <w:sz w:val="20"/>
                <w:szCs w:val="20"/>
              </w:rPr>
            </w:pPr>
            <w:r>
              <w:rPr>
                <w:rFonts w:ascii="Times New Roman" w:hAnsi="Times New Roman"/>
                <w:i/>
                <w:sz w:val="20"/>
                <w:szCs w:val="20"/>
              </w:rPr>
              <w:t>Practice</w:t>
            </w:r>
            <w:r w:rsidR="00A8248C" w:rsidRPr="002C061C">
              <w:rPr>
                <w:rFonts w:ascii="Times New Roman" w:hAnsi="Times New Roman"/>
                <w:i/>
                <w:sz w:val="20"/>
                <w:szCs w:val="20"/>
              </w:rPr>
              <w:t xml:space="preserve"> 5 </w:t>
            </w:r>
            <w:r>
              <w:rPr>
                <w:rFonts w:ascii="Times New Roman" w:hAnsi="Times New Roman"/>
                <w:i/>
                <w:sz w:val="20"/>
                <w:szCs w:val="20"/>
              </w:rPr>
              <w:t>hour</w:t>
            </w:r>
          </w:p>
        </w:tc>
      </w:tr>
      <w:tr w:rsidR="00A8248C" w:rsidRPr="00E953CD" w:rsidTr="00A8248C">
        <w:trPr>
          <w:jc w:val="center"/>
        </w:trPr>
        <w:tc>
          <w:tcPr>
            <w:tcW w:w="1051" w:type="dxa"/>
            <w:vAlign w:val="center"/>
          </w:tcPr>
          <w:p w:rsidR="00A8248C" w:rsidRPr="00F70D91" w:rsidRDefault="00A8248C"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vAlign w:val="center"/>
          </w:tcPr>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13 - </w:t>
            </w:r>
            <w:r w:rsidRPr="00A8248C">
              <w:rPr>
                <w:rFonts w:ascii="Times New Roman" w:hAnsi="Times New Roman"/>
                <w:sz w:val="20"/>
                <w:szCs w:val="20"/>
                <w:lang w:val="en-US"/>
              </w:rPr>
              <w:t xml:space="preserve">Neonatal convulsions. Ulcer-necrotic </w:t>
            </w:r>
            <w:proofErr w:type="spellStart"/>
            <w:r w:rsidRPr="00A8248C">
              <w:rPr>
                <w:rFonts w:ascii="Times New Roman" w:hAnsi="Times New Roman"/>
                <w:sz w:val="20"/>
                <w:szCs w:val="20"/>
                <w:lang w:val="en-US"/>
              </w:rPr>
              <w:t>enterocolitis</w:t>
            </w:r>
            <w:proofErr w:type="spellEnd"/>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Clinical diagnosis and treatment plan of seizures and ECUN.</w:t>
            </w: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14 - </w:t>
            </w:r>
            <w:r w:rsidRPr="00A8248C">
              <w:rPr>
                <w:rFonts w:ascii="Times New Roman" w:hAnsi="Times New Roman"/>
                <w:sz w:val="20"/>
                <w:szCs w:val="20"/>
                <w:lang w:val="en-US"/>
              </w:rPr>
              <w:t>Vomiting and regurgitation. Gastrointestinal reflux in neonates.</w:t>
            </w:r>
          </w:p>
          <w:p w:rsidR="00A8248C" w:rsidRPr="00A8248C" w:rsidRDefault="00A8248C" w:rsidP="00A8248C">
            <w:pPr>
              <w:pStyle w:val="NoSpacing"/>
              <w:spacing w:before="60"/>
              <w:rPr>
                <w:rFonts w:ascii="Times New Roman" w:hAnsi="Times New Roman"/>
                <w:b/>
                <w:i/>
                <w:sz w:val="20"/>
                <w:szCs w:val="20"/>
                <w:lang w:val="en-US"/>
              </w:rPr>
            </w:pPr>
            <w:r w:rsidRPr="00A8248C">
              <w:rPr>
                <w:rFonts w:ascii="Times New Roman" w:hAnsi="Times New Roman"/>
                <w:i/>
                <w:sz w:val="20"/>
                <w:szCs w:val="20"/>
                <w:lang w:val="en-US"/>
              </w:rPr>
              <w:t>Clinical diagnosis and treatment plan for gastric disturbances in newborns</w:t>
            </w:r>
            <w:r w:rsidRPr="00A8248C">
              <w:rPr>
                <w:rFonts w:ascii="Times New Roman" w:hAnsi="Times New Roman"/>
                <w:b/>
                <w:i/>
                <w:sz w:val="20"/>
                <w:szCs w:val="20"/>
                <w:lang w:val="en-US"/>
              </w:rPr>
              <w:t>.</w:t>
            </w: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15 - </w:t>
            </w:r>
            <w:r w:rsidRPr="00A8248C">
              <w:rPr>
                <w:rFonts w:ascii="Times New Roman" w:hAnsi="Times New Roman"/>
                <w:sz w:val="20"/>
                <w:szCs w:val="20"/>
                <w:lang w:val="en-US"/>
              </w:rPr>
              <w:t>Down syndrome. Turner syndrome.</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Clinical diagnosis and management plan of genetic syndromes diagnosed in the neonatal period.</w:t>
            </w: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16 - </w:t>
            </w:r>
            <w:r w:rsidRPr="00A8248C">
              <w:rPr>
                <w:rFonts w:ascii="Times New Roman" w:hAnsi="Times New Roman"/>
                <w:sz w:val="20"/>
                <w:szCs w:val="20"/>
                <w:lang w:val="en-US"/>
              </w:rPr>
              <w:t>Summary of the main neonatal pathologies.</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Differential clinical diagnosis and treatment plan of neonatal pathologies.</w:t>
            </w:r>
          </w:p>
          <w:p w:rsidR="00A8248C" w:rsidRPr="00A8248C" w:rsidRDefault="00A8248C" w:rsidP="00A8248C">
            <w:pPr>
              <w:pStyle w:val="NoSpacing"/>
              <w:spacing w:before="60"/>
              <w:rPr>
                <w:rFonts w:ascii="Times New Roman" w:hAnsi="Times New Roman"/>
                <w:b/>
                <w:sz w:val="20"/>
                <w:szCs w:val="20"/>
                <w:lang w:val="en-US"/>
              </w:rPr>
            </w:pPr>
          </w:p>
          <w:p w:rsidR="00A8248C" w:rsidRPr="00A8248C" w:rsidRDefault="00A8248C" w:rsidP="00A8248C">
            <w:pPr>
              <w:pStyle w:val="NoSpacing"/>
              <w:spacing w:before="60"/>
              <w:rPr>
                <w:rFonts w:ascii="Times New Roman" w:hAnsi="Times New Roman"/>
                <w:b/>
                <w:sz w:val="20"/>
                <w:szCs w:val="20"/>
              </w:rPr>
            </w:pPr>
            <w:r w:rsidRPr="00A8248C">
              <w:rPr>
                <w:rFonts w:ascii="Times New Roman" w:hAnsi="Times New Roman"/>
                <w:b/>
                <w:sz w:val="20"/>
                <w:szCs w:val="20"/>
              </w:rPr>
              <w:t xml:space="preserve">Seminar 4 – </w:t>
            </w:r>
            <w:r w:rsidRPr="00A8248C">
              <w:rPr>
                <w:rFonts w:ascii="Times New Roman" w:hAnsi="Times New Roman"/>
                <w:sz w:val="20"/>
                <w:szCs w:val="20"/>
              </w:rPr>
              <w:t>Genetic syndromes</w:t>
            </w:r>
            <w:r w:rsidRPr="00A8248C">
              <w:rPr>
                <w:rFonts w:ascii="Times New Roman" w:hAnsi="Times New Roman"/>
                <w:b/>
                <w:sz w:val="20"/>
                <w:szCs w:val="20"/>
              </w:rPr>
              <w:t>.</w:t>
            </w:r>
          </w:p>
          <w:p w:rsidR="00A8248C" w:rsidRPr="00A8248C" w:rsidRDefault="00A8248C" w:rsidP="00A8248C">
            <w:pPr>
              <w:pStyle w:val="NoSpacing"/>
              <w:spacing w:before="60" w:after="60"/>
              <w:rPr>
                <w:rFonts w:ascii="Times New Roman" w:hAnsi="Times New Roman"/>
                <w:lang w:val="en-US"/>
              </w:rPr>
            </w:pPr>
            <w:r w:rsidRPr="00A8248C">
              <w:rPr>
                <w:rFonts w:ascii="Times New Roman" w:hAnsi="Times New Roman"/>
                <w:sz w:val="20"/>
                <w:szCs w:val="20"/>
                <w:lang w:val="en-US"/>
              </w:rPr>
              <w:t>Teaching practice in the Neonatology-OBS pavilion</w:t>
            </w:r>
          </w:p>
        </w:tc>
        <w:tc>
          <w:tcPr>
            <w:tcW w:w="1479" w:type="dxa"/>
          </w:tcPr>
          <w:p w:rsidR="00A8248C" w:rsidRPr="002C061C" w:rsidRDefault="00A8248C" w:rsidP="00C71DFF">
            <w:pPr>
              <w:pStyle w:val="NoSpacing"/>
              <w:spacing w:before="120"/>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94-96</w:t>
            </w:r>
          </w:p>
          <w:p w:rsidR="00A8248C" w:rsidRPr="002C061C" w:rsidRDefault="00A8248C" w:rsidP="00C71DFF">
            <w:pPr>
              <w:pStyle w:val="NoSpacing"/>
              <w:spacing w:before="120"/>
              <w:jc w:val="right"/>
              <w:rPr>
                <w:rFonts w:ascii="Times New Roman" w:hAnsi="Times New Roman"/>
                <w:i/>
                <w:sz w:val="20"/>
                <w:szCs w:val="20"/>
              </w:rPr>
            </w:pPr>
          </w:p>
          <w:p w:rsidR="00A8248C" w:rsidRPr="002C061C" w:rsidRDefault="00A8248C" w:rsidP="00C71DFF">
            <w:pPr>
              <w:pStyle w:val="NoSpacing"/>
              <w:spacing w:before="120"/>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97-99</w:t>
            </w:r>
          </w:p>
          <w:p w:rsidR="00A8248C" w:rsidRPr="002C061C" w:rsidRDefault="00A8248C" w:rsidP="00C71DFF">
            <w:pPr>
              <w:pStyle w:val="NoSpacing"/>
              <w:spacing w:before="120"/>
              <w:jc w:val="right"/>
              <w:rPr>
                <w:rFonts w:ascii="Times New Roman" w:hAnsi="Times New Roman"/>
                <w:i/>
                <w:sz w:val="20"/>
                <w:szCs w:val="20"/>
              </w:rPr>
            </w:pPr>
          </w:p>
          <w:p w:rsidR="00A8248C" w:rsidRPr="002C061C" w:rsidRDefault="00A8248C" w:rsidP="00C71DFF">
            <w:pPr>
              <w:pStyle w:val="NoSpacing"/>
              <w:spacing w:before="120"/>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405-409</w:t>
            </w:r>
          </w:p>
          <w:p w:rsidR="00A8248C" w:rsidRPr="002C061C" w:rsidRDefault="00A8248C" w:rsidP="00C71DFF">
            <w:pPr>
              <w:pStyle w:val="NoSpacing"/>
              <w:spacing w:before="120"/>
              <w:jc w:val="right"/>
              <w:rPr>
                <w:rFonts w:ascii="Times New Roman" w:hAnsi="Times New Roman"/>
                <w:i/>
                <w:sz w:val="20"/>
                <w:szCs w:val="20"/>
              </w:rPr>
            </w:pPr>
          </w:p>
          <w:p w:rsidR="00A8248C" w:rsidRPr="002C061C" w:rsidRDefault="00A8248C" w:rsidP="00C71DFF">
            <w:pPr>
              <w:pStyle w:val="NoSpacing"/>
              <w:spacing w:before="120"/>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rPr>
            </w:pPr>
          </w:p>
        </w:tc>
        <w:tc>
          <w:tcPr>
            <w:tcW w:w="1476" w:type="dxa"/>
          </w:tcPr>
          <w:p w:rsidR="00A8248C" w:rsidRPr="002C061C" w:rsidRDefault="00A8248C" w:rsidP="00C71DFF">
            <w:pPr>
              <w:spacing w:before="120" w:after="0" w:line="240" w:lineRule="auto"/>
              <w:rPr>
                <w:rFonts w:ascii="Times New Roman" w:hAnsi="Times New Roman"/>
                <w:sz w:val="20"/>
                <w:szCs w:val="20"/>
              </w:rPr>
            </w:pPr>
            <w:r w:rsidRPr="002C061C">
              <w:rPr>
                <w:rFonts w:ascii="Times New Roman" w:hAnsi="Times New Roman"/>
                <w:sz w:val="20"/>
                <w:szCs w:val="20"/>
              </w:rPr>
              <w:t xml:space="preserve"> </w:t>
            </w:r>
            <w:r w:rsidR="00C71DFF">
              <w:rPr>
                <w:rFonts w:ascii="Times New Roman" w:hAnsi="Times New Roman"/>
                <w:sz w:val="20"/>
                <w:szCs w:val="20"/>
              </w:rPr>
              <w:t>Lecture</w:t>
            </w:r>
            <w:r w:rsidRPr="002C061C">
              <w:rPr>
                <w:rFonts w:ascii="Times New Roman" w:hAnsi="Times New Roman"/>
                <w:sz w:val="20"/>
                <w:szCs w:val="20"/>
              </w:rPr>
              <w:t xml:space="preserve"> 1 </w:t>
            </w:r>
            <w:r w:rsidR="00C71DFF">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60" w:line="240" w:lineRule="auto"/>
              <w:rPr>
                <w:rFonts w:ascii="Times New Roman" w:hAnsi="Times New Roman"/>
                <w:i/>
                <w:sz w:val="20"/>
                <w:szCs w:val="20"/>
              </w:rPr>
            </w:pPr>
            <w:r w:rsidRPr="002C061C">
              <w:rPr>
                <w:rFonts w:ascii="Times New Roman" w:hAnsi="Times New Roman"/>
                <w:i/>
                <w:sz w:val="20"/>
                <w:szCs w:val="20"/>
              </w:rPr>
              <w:t xml:space="preserve">Seminar 1 </w:t>
            </w:r>
            <w:r w:rsidR="00C71DFF">
              <w:rPr>
                <w:rFonts w:ascii="Times New Roman" w:hAnsi="Times New Roman"/>
                <w:i/>
                <w:sz w:val="20"/>
                <w:szCs w:val="20"/>
              </w:rPr>
              <w:t>hour</w:t>
            </w:r>
          </w:p>
          <w:p w:rsidR="00A8248C" w:rsidRPr="002C061C" w:rsidRDefault="00C71DFF" w:rsidP="00C71DFF">
            <w:pPr>
              <w:spacing w:after="60" w:line="240" w:lineRule="auto"/>
              <w:rPr>
                <w:rFonts w:ascii="Times New Roman" w:hAnsi="Times New Roman"/>
                <w:i/>
                <w:sz w:val="20"/>
                <w:szCs w:val="20"/>
              </w:rPr>
            </w:pPr>
            <w:r>
              <w:rPr>
                <w:rFonts w:ascii="Times New Roman" w:hAnsi="Times New Roman"/>
                <w:i/>
                <w:sz w:val="20"/>
                <w:szCs w:val="20"/>
              </w:rPr>
              <w:t>Practice</w:t>
            </w:r>
            <w:r w:rsidR="00A8248C" w:rsidRPr="002C061C">
              <w:rPr>
                <w:rFonts w:ascii="Times New Roman" w:hAnsi="Times New Roman"/>
                <w:i/>
                <w:sz w:val="20"/>
                <w:szCs w:val="20"/>
              </w:rPr>
              <w:t xml:space="preserve"> 5 </w:t>
            </w:r>
            <w:r>
              <w:rPr>
                <w:rFonts w:ascii="Times New Roman" w:hAnsi="Times New Roman"/>
                <w:i/>
                <w:sz w:val="20"/>
                <w:szCs w:val="20"/>
              </w:rPr>
              <w:t>hour</w:t>
            </w:r>
          </w:p>
        </w:tc>
      </w:tr>
      <w:tr w:rsidR="00A8248C" w:rsidRPr="00E953CD" w:rsidTr="00A8248C">
        <w:trPr>
          <w:trHeight w:val="584"/>
          <w:jc w:val="center"/>
        </w:trPr>
        <w:tc>
          <w:tcPr>
            <w:tcW w:w="1051" w:type="dxa"/>
            <w:vAlign w:val="center"/>
          </w:tcPr>
          <w:p w:rsidR="00A8248C" w:rsidRPr="00F70D91" w:rsidRDefault="00A8248C"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vAlign w:val="center"/>
          </w:tcPr>
          <w:p w:rsidR="00A8248C" w:rsidRPr="00A8248C" w:rsidRDefault="00A8248C" w:rsidP="00A8248C">
            <w:pPr>
              <w:pStyle w:val="NoSpacing"/>
              <w:spacing w:before="120" w:after="120"/>
              <w:rPr>
                <w:rFonts w:ascii="Times New Roman" w:hAnsi="Times New Roman"/>
                <w:b/>
                <w:sz w:val="20"/>
                <w:szCs w:val="20"/>
                <w:lang w:val="en-US"/>
              </w:rPr>
            </w:pPr>
            <w:r w:rsidRPr="00A8248C">
              <w:rPr>
                <w:rFonts w:ascii="Times New Roman" w:hAnsi="Times New Roman"/>
                <w:b/>
                <w:sz w:val="20"/>
                <w:szCs w:val="20"/>
                <w:lang w:val="en-US"/>
              </w:rPr>
              <w:t>Chapter II: Growth and Development</w:t>
            </w:r>
          </w:p>
          <w:p w:rsidR="00A8248C" w:rsidRPr="00A8248C" w:rsidRDefault="00A8248C" w:rsidP="00A8248C">
            <w:pPr>
              <w:pStyle w:val="NoSpacing"/>
              <w:spacing w:before="120" w:after="120"/>
              <w:rPr>
                <w:rFonts w:ascii="Times New Roman" w:hAnsi="Times New Roman"/>
                <w:sz w:val="20"/>
                <w:szCs w:val="20"/>
                <w:lang w:val="en-US"/>
              </w:rPr>
            </w:pPr>
            <w:r w:rsidRPr="00A8248C">
              <w:rPr>
                <w:rFonts w:ascii="Times New Roman" w:hAnsi="Times New Roman"/>
                <w:b/>
                <w:sz w:val="20"/>
                <w:szCs w:val="20"/>
                <w:lang w:val="en-US"/>
              </w:rPr>
              <w:t xml:space="preserve">Topic 17 - </w:t>
            </w:r>
            <w:r w:rsidRPr="00A8248C">
              <w:rPr>
                <w:rFonts w:ascii="Times New Roman" w:hAnsi="Times New Roman"/>
                <w:sz w:val="20"/>
                <w:szCs w:val="20"/>
                <w:lang w:val="en-US"/>
              </w:rPr>
              <w:t>Concepts of human development. Physical development.</w:t>
            </w:r>
          </w:p>
          <w:p w:rsidR="00A8248C" w:rsidRPr="00A8248C" w:rsidRDefault="00A8248C" w:rsidP="00A8248C">
            <w:pPr>
              <w:pStyle w:val="NoSpacing"/>
              <w:spacing w:before="120" w:after="120"/>
              <w:rPr>
                <w:rFonts w:ascii="Times New Roman" w:hAnsi="Times New Roman"/>
                <w:i/>
                <w:sz w:val="20"/>
                <w:szCs w:val="20"/>
                <w:lang w:val="en-US"/>
              </w:rPr>
            </w:pPr>
            <w:r w:rsidRPr="00A8248C">
              <w:rPr>
                <w:rFonts w:ascii="Times New Roman" w:hAnsi="Times New Roman"/>
                <w:i/>
                <w:sz w:val="20"/>
                <w:szCs w:val="20"/>
                <w:lang w:val="en-US"/>
              </w:rPr>
              <w:t>Physical development as a result of the process of growth and maturity. Measurement and monitoring of biometric parameters.</w:t>
            </w:r>
          </w:p>
          <w:p w:rsidR="00A8248C" w:rsidRPr="00A8248C" w:rsidRDefault="00A8248C" w:rsidP="00A8248C">
            <w:pPr>
              <w:pStyle w:val="NoSpacing"/>
              <w:spacing w:before="120" w:after="120"/>
              <w:rPr>
                <w:rFonts w:ascii="Times New Roman" w:hAnsi="Times New Roman"/>
                <w:sz w:val="20"/>
                <w:szCs w:val="20"/>
                <w:lang w:val="en-US"/>
              </w:rPr>
            </w:pPr>
            <w:r w:rsidRPr="00A8248C">
              <w:rPr>
                <w:rFonts w:ascii="Times New Roman" w:hAnsi="Times New Roman"/>
                <w:b/>
                <w:sz w:val="20"/>
                <w:szCs w:val="20"/>
                <w:lang w:val="en-US"/>
              </w:rPr>
              <w:t xml:space="preserve">Topic 18 - </w:t>
            </w:r>
            <w:r w:rsidRPr="00A8248C">
              <w:rPr>
                <w:rFonts w:ascii="Times New Roman" w:hAnsi="Times New Roman"/>
                <w:sz w:val="20"/>
                <w:szCs w:val="20"/>
                <w:lang w:val="en-US"/>
              </w:rPr>
              <w:t>Psychomotor development.</w:t>
            </w:r>
          </w:p>
          <w:p w:rsidR="00A8248C" w:rsidRPr="00A8248C" w:rsidRDefault="00A8248C" w:rsidP="00A8248C">
            <w:pPr>
              <w:pStyle w:val="NoSpacing"/>
              <w:spacing w:before="120" w:after="120"/>
              <w:rPr>
                <w:rFonts w:ascii="Times New Roman" w:hAnsi="Times New Roman"/>
                <w:i/>
                <w:sz w:val="20"/>
                <w:szCs w:val="20"/>
                <w:lang w:val="en-US"/>
              </w:rPr>
            </w:pPr>
            <w:r w:rsidRPr="00A8248C">
              <w:rPr>
                <w:rFonts w:ascii="Times New Roman" w:hAnsi="Times New Roman"/>
                <w:i/>
                <w:sz w:val="20"/>
                <w:szCs w:val="20"/>
                <w:lang w:val="en-US"/>
              </w:rPr>
              <w:t>The notion of psycho-</w:t>
            </w:r>
            <w:proofErr w:type="spellStart"/>
            <w:r w:rsidRPr="00A8248C">
              <w:rPr>
                <w:rFonts w:ascii="Times New Roman" w:hAnsi="Times New Roman"/>
                <w:i/>
                <w:sz w:val="20"/>
                <w:szCs w:val="20"/>
                <w:lang w:val="en-US"/>
              </w:rPr>
              <w:t>motoricity</w:t>
            </w:r>
            <w:proofErr w:type="spellEnd"/>
            <w:r w:rsidRPr="00A8248C">
              <w:rPr>
                <w:rFonts w:ascii="Times New Roman" w:hAnsi="Times New Roman"/>
                <w:i/>
                <w:sz w:val="20"/>
                <w:szCs w:val="20"/>
                <w:lang w:val="en-US"/>
              </w:rPr>
              <w:t xml:space="preserve"> as psychic and motor interaction. Sectors and laws of psychomotor development.</w:t>
            </w:r>
          </w:p>
          <w:p w:rsidR="00A8248C" w:rsidRPr="00A8248C" w:rsidRDefault="00A8248C" w:rsidP="00A8248C">
            <w:pPr>
              <w:pStyle w:val="NoSpacing"/>
              <w:spacing w:before="120" w:after="120"/>
              <w:rPr>
                <w:rFonts w:ascii="Times New Roman" w:hAnsi="Times New Roman"/>
                <w:sz w:val="20"/>
                <w:szCs w:val="20"/>
                <w:lang w:val="en-US"/>
              </w:rPr>
            </w:pPr>
            <w:r w:rsidRPr="00A8248C">
              <w:rPr>
                <w:rFonts w:ascii="Times New Roman" w:hAnsi="Times New Roman"/>
                <w:b/>
                <w:sz w:val="20"/>
                <w:szCs w:val="20"/>
                <w:lang w:val="en-US"/>
              </w:rPr>
              <w:t xml:space="preserve">Topic 19 - </w:t>
            </w:r>
            <w:r w:rsidRPr="00A8248C">
              <w:rPr>
                <w:rFonts w:ascii="Times New Roman" w:hAnsi="Times New Roman"/>
                <w:sz w:val="20"/>
                <w:szCs w:val="20"/>
                <w:lang w:val="en-US"/>
              </w:rPr>
              <w:t>Monitoring psychomotor development.</w:t>
            </w:r>
          </w:p>
          <w:p w:rsidR="00A8248C" w:rsidRPr="00A8248C" w:rsidRDefault="00A8248C" w:rsidP="00A8248C">
            <w:pPr>
              <w:pStyle w:val="NoSpacing"/>
              <w:spacing w:before="120" w:after="120"/>
              <w:rPr>
                <w:rFonts w:ascii="Times New Roman" w:hAnsi="Times New Roman"/>
                <w:i/>
                <w:sz w:val="20"/>
                <w:szCs w:val="20"/>
                <w:lang w:val="en-US"/>
              </w:rPr>
            </w:pPr>
            <w:r w:rsidRPr="00A8248C">
              <w:rPr>
                <w:rFonts w:ascii="Times New Roman" w:hAnsi="Times New Roman"/>
                <w:i/>
                <w:sz w:val="20"/>
                <w:szCs w:val="20"/>
                <w:lang w:val="en-US"/>
              </w:rPr>
              <w:t xml:space="preserve">Screening test </w:t>
            </w:r>
            <w:proofErr w:type="spellStart"/>
            <w:r w:rsidRPr="00A8248C">
              <w:rPr>
                <w:rFonts w:ascii="Times New Roman" w:hAnsi="Times New Roman"/>
                <w:i/>
                <w:sz w:val="20"/>
                <w:szCs w:val="20"/>
                <w:lang w:val="en-US"/>
              </w:rPr>
              <w:t>Age&amp;Stage</w:t>
            </w:r>
            <w:proofErr w:type="spellEnd"/>
            <w:r w:rsidRPr="00A8248C">
              <w:rPr>
                <w:rFonts w:ascii="Times New Roman" w:hAnsi="Times New Roman"/>
                <w:i/>
                <w:sz w:val="20"/>
                <w:szCs w:val="20"/>
                <w:lang w:val="en-US"/>
              </w:rPr>
              <w:t xml:space="preserve"> Questionnaires. </w:t>
            </w:r>
            <w:proofErr w:type="spellStart"/>
            <w:r w:rsidRPr="00A8248C">
              <w:rPr>
                <w:rFonts w:ascii="Times New Roman" w:hAnsi="Times New Roman"/>
                <w:i/>
                <w:sz w:val="20"/>
                <w:szCs w:val="20"/>
                <w:lang w:val="en-US"/>
              </w:rPr>
              <w:t>Neuromotor</w:t>
            </w:r>
            <w:proofErr w:type="spellEnd"/>
            <w:r w:rsidRPr="00A8248C">
              <w:rPr>
                <w:rFonts w:ascii="Times New Roman" w:hAnsi="Times New Roman"/>
                <w:i/>
                <w:sz w:val="20"/>
                <w:szCs w:val="20"/>
                <w:lang w:val="en-US"/>
              </w:rPr>
              <w:t xml:space="preserve"> examinations according </w:t>
            </w:r>
            <w:r w:rsidRPr="00A8248C">
              <w:rPr>
                <w:rFonts w:ascii="Times New Roman" w:hAnsi="Times New Roman"/>
                <w:i/>
                <w:sz w:val="20"/>
                <w:szCs w:val="20"/>
                <w:lang w:val="en-US"/>
              </w:rPr>
              <w:lastRenderedPageBreak/>
              <w:t>to age groups.</w:t>
            </w:r>
          </w:p>
          <w:p w:rsidR="00A8248C" w:rsidRPr="00A8248C" w:rsidRDefault="00A8248C" w:rsidP="00A8248C">
            <w:pPr>
              <w:pStyle w:val="NoSpacing"/>
              <w:spacing w:before="120" w:after="120"/>
              <w:rPr>
                <w:rFonts w:ascii="Times New Roman" w:hAnsi="Times New Roman"/>
                <w:sz w:val="20"/>
                <w:szCs w:val="20"/>
                <w:lang w:val="en-US"/>
              </w:rPr>
            </w:pPr>
            <w:r w:rsidRPr="00A8248C">
              <w:rPr>
                <w:rFonts w:ascii="Times New Roman" w:hAnsi="Times New Roman"/>
                <w:b/>
                <w:sz w:val="20"/>
                <w:szCs w:val="20"/>
                <w:lang w:val="en-US"/>
              </w:rPr>
              <w:t xml:space="preserve">Topic 20 - </w:t>
            </w:r>
            <w:r w:rsidRPr="00A8248C">
              <w:rPr>
                <w:rFonts w:ascii="Times New Roman" w:hAnsi="Times New Roman"/>
                <w:sz w:val="20"/>
                <w:szCs w:val="20"/>
                <w:lang w:val="en-US"/>
              </w:rPr>
              <w:t>Psychological development.</w:t>
            </w:r>
          </w:p>
          <w:p w:rsidR="00A8248C" w:rsidRPr="00A8248C" w:rsidRDefault="00A8248C" w:rsidP="00A8248C">
            <w:pPr>
              <w:pStyle w:val="NoSpacing"/>
              <w:spacing w:before="120" w:after="120"/>
              <w:rPr>
                <w:rFonts w:ascii="Times New Roman" w:hAnsi="Times New Roman"/>
                <w:i/>
                <w:sz w:val="20"/>
                <w:szCs w:val="20"/>
                <w:lang w:val="en-US"/>
              </w:rPr>
            </w:pPr>
            <w:r w:rsidRPr="00A8248C">
              <w:rPr>
                <w:rFonts w:ascii="Times New Roman" w:hAnsi="Times New Roman"/>
                <w:i/>
                <w:sz w:val="20"/>
                <w:szCs w:val="20"/>
                <w:lang w:val="en-US"/>
              </w:rPr>
              <w:t>The theory of Freud and Piaget.</w:t>
            </w:r>
          </w:p>
          <w:p w:rsidR="00A8248C" w:rsidRPr="00A8248C" w:rsidRDefault="00A8248C" w:rsidP="00A8248C">
            <w:pPr>
              <w:pStyle w:val="NoSpacing"/>
              <w:spacing w:before="120" w:after="120"/>
              <w:rPr>
                <w:rFonts w:ascii="Times New Roman" w:hAnsi="Times New Roman"/>
                <w:b/>
                <w:sz w:val="20"/>
                <w:szCs w:val="20"/>
                <w:lang w:val="en-US"/>
              </w:rPr>
            </w:pPr>
            <w:r w:rsidRPr="00A8248C">
              <w:rPr>
                <w:rFonts w:ascii="Times New Roman" w:hAnsi="Times New Roman"/>
                <w:b/>
                <w:sz w:val="20"/>
                <w:szCs w:val="20"/>
                <w:lang w:val="en-US"/>
              </w:rPr>
              <w:t xml:space="preserve">Seminar 5 - </w:t>
            </w:r>
            <w:r w:rsidRPr="00A8248C">
              <w:rPr>
                <w:rFonts w:ascii="Times New Roman" w:hAnsi="Times New Roman"/>
                <w:sz w:val="20"/>
                <w:szCs w:val="20"/>
                <w:lang w:val="en-US"/>
              </w:rPr>
              <w:t>Monitoring psychomotor development.</w:t>
            </w:r>
          </w:p>
          <w:p w:rsidR="00A8248C" w:rsidRPr="00A8248C" w:rsidRDefault="00A8248C" w:rsidP="00A8248C">
            <w:pPr>
              <w:pStyle w:val="NoSpacing"/>
              <w:spacing w:after="120"/>
              <w:rPr>
                <w:rFonts w:ascii="Times New Roman" w:hAnsi="Times New Roman"/>
                <w:i/>
                <w:sz w:val="20"/>
                <w:szCs w:val="20"/>
                <w:lang w:val="en-US"/>
              </w:rPr>
            </w:pPr>
            <w:r w:rsidRPr="00A8248C">
              <w:rPr>
                <w:rFonts w:ascii="Times New Roman" w:hAnsi="Times New Roman"/>
                <w:i/>
                <w:sz w:val="20"/>
                <w:szCs w:val="20"/>
                <w:lang w:val="en-US"/>
              </w:rPr>
              <w:t>Teaching practice in the Primary Pediatric Service.</w:t>
            </w:r>
          </w:p>
        </w:tc>
        <w:tc>
          <w:tcPr>
            <w:tcW w:w="1479" w:type="dxa"/>
          </w:tcPr>
          <w:p w:rsidR="00A8248C" w:rsidRPr="00A8248C" w:rsidRDefault="00A8248C" w:rsidP="00C71DFF">
            <w:pPr>
              <w:pStyle w:val="NoSpacing"/>
              <w:spacing w:before="120"/>
              <w:jc w:val="right"/>
              <w:rPr>
                <w:rFonts w:ascii="Times New Roman" w:hAnsi="Times New Roman"/>
                <w:sz w:val="20"/>
                <w:szCs w:val="20"/>
                <w:vertAlign w:val="superscript"/>
                <w:lang w:val="en-US"/>
              </w:rPr>
            </w:pPr>
          </w:p>
          <w:p w:rsidR="00A8248C" w:rsidRPr="002C061C" w:rsidRDefault="00A8248C" w:rsidP="00C71DFF">
            <w:pPr>
              <w:pStyle w:val="NoSpacing"/>
              <w:spacing w:before="120"/>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104-112</w:t>
            </w: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113-119</w:t>
            </w: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120-133</w:t>
            </w: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134-136</w:t>
            </w:r>
          </w:p>
        </w:tc>
        <w:tc>
          <w:tcPr>
            <w:tcW w:w="1476" w:type="dxa"/>
          </w:tcPr>
          <w:p w:rsidR="00A8248C" w:rsidRPr="002C061C" w:rsidRDefault="00A8248C" w:rsidP="00C71DFF">
            <w:pPr>
              <w:spacing w:before="120" w:after="0" w:line="240" w:lineRule="auto"/>
              <w:rPr>
                <w:rFonts w:ascii="Times New Roman" w:hAnsi="Times New Roman"/>
                <w:sz w:val="20"/>
                <w:szCs w:val="20"/>
              </w:rPr>
            </w:pPr>
          </w:p>
          <w:p w:rsidR="00A8248C" w:rsidRPr="002C061C" w:rsidRDefault="00C71DFF" w:rsidP="00C71DFF">
            <w:pPr>
              <w:spacing w:before="120"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60" w:line="240" w:lineRule="auto"/>
              <w:rPr>
                <w:rFonts w:ascii="Times New Roman" w:hAnsi="Times New Roman"/>
                <w:i/>
                <w:sz w:val="20"/>
                <w:szCs w:val="20"/>
              </w:rPr>
            </w:pPr>
            <w:r w:rsidRPr="002C061C">
              <w:rPr>
                <w:rFonts w:ascii="Times New Roman" w:hAnsi="Times New Roman"/>
                <w:i/>
                <w:sz w:val="20"/>
                <w:szCs w:val="20"/>
              </w:rPr>
              <w:t xml:space="preserve">Seminar 1 </w:t>
            </w:r>
            <w:r w:rsidR="00C71DFF">
              <w:rPr>
                <w:rFonts w:ascii="Times New Roman" w:hAnsi="Times New Roman"/>
                <w:i/>
                <w:sz w:val="20"/>
                <w:szCs w:val="20"/>
              </w:rPr>
              <w:t>hour</w:t>
            </w:r>
          </w:p>
          <w:p w:rsidR="00A8248C" w:rsidRPr="002C061C" w:rsidRDefault="00C71DFF" w:rsidP="00C71DFF">
            <w:pPr>
              <w:spacing w:after="60" w:line="240" w:lineRule="auto"/>
              <w:rPr>
                <w:rFonts w:ascii="Times New Roman" w:hAnsi="Times New Roman"/>
                <w:i/>
                <w:sz w:val="20"/>
                <w:szCs w:val="20"/>
              </w:rPr>
            </w:pPr>
            <w:r>
              <w:rPr>
                <w:rFonts w:ascii="Times New Roman" w:hAnsi="Times New Roman"/>
                <w:i/>
                <w:sz w:val="20"/>
                <w:szCs w:val="20"/>
              </w:rPr>
              <w:t>Practice</w:t>
            </w:r>
            <w:r w:rsidR="00A8248C" w:rsidRPr="002C061C">
              <w:rPr>
                <w:rFonts w:ascii="Times New Roman" w:hAnsi="Times New Roman"/>
                <w:i/>
                <w:sz w:val="20"/>
                <w:szCs w:val="20"/>
              </w:rPr>
              <w:t xml:space="preserve"> 5 </w:t>
            </w:r>
            <w:r>
              <w:rPr>
                <w:rFonts w:ascii="Times New Roman" w:hAnsi="Times New Roman"/>
                <w:i/>
                <w:sz w:val="20"/>
                <w:szCs w:val="20"/>
              </w:rPr>
              <w:t>hour</w:t>
            </w:r>
          </w:p>
        </w:tc>
      </w:tr>
      <w:tr w:rsidR="00A8248C" w:rsidRPr="00E953CD" w:rsidTr="00A8248C">
        <w:trPr>
          <w:jc w:val="center"/>
        </w:trPr>
        <w:tc>
          <w:tcPr>
            <w:tcW w:w="1051" w:type="dxa"/>
            <w:vAlign w:val="center"/>
          </w:tcPr>
          <w:p w:rsidR="00A8248C" w:rsidRPr="00F70D91" w:rsidRDefault="00A8248C"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vAlign w:val="center"/>
          </w:tcPr>
          <w:p w:rsidR="00A8248C" w:rsidRPr="00A8248C" w:rsidRDefault="00A8248C" w:rsidP="00A8248C">
            <w:pPr>
              <w:pStyle w:val="NoSpacing"/>
              <w:ind w:left="-18"/>
              <w:jc w:val="both"/>
              <w:rPr>
                <w:rFonts w:ascii="Times New Roman" w:hAnsi="Times New Roman"/>
                <w:sz w:val="20"/>
                <w:szCs w:val="20"/>
                <w:lang w:val="en-US"/>
              </w:rPr>
            </w:pPr>
            <w:r w:rsidRPr="00A8248C">
              <w:rPr>
                <w:rFonts w:ascii="Times New Roman" w:hAnsi="Times New Roman"/>
                <w:b/>
                <w:sz w:val="20"/>
                <w:szCs w:val="20"/>
                <w:lang w:val="en-US"/>
              </w:rPr>
              <w:t xml:space="preserve">Topic 21 - </w:t>
            </w:r>
            <w:r w:rsidRPr="00A8248C">
              <w:rPr>
                <w:rFonts w:ascii="Times New Roman" w:hAnsi="Times New Roman"/>
                <w:sz w:val="20"/>
                <w:szCs w:val="20"/>
                <w:lang w:val="en-US"/>
              </w:rPr>
              <w:t>Heritage and the environment. Attachment.</w:t>
            </w:r>
          </w:p>
          <w:p w:rsidR="00A8248C" w:rsidRPr="00A8248C" w:rsidRDefault="00A8248C" w:rsidP="00A8248C">
            <w:pPr>
              <w:pStyle w:val="NoSpacing"/>
              <w:ind w:left="-18"/>
              <w:jc w:val="both"/>
              <w:rPr>
                <w:rFonts w:ascii="Times New Roman" w:hAnsi="Times New Roman"/>
                <w:i/>
                <w:sz w:val="20"/>
                <w:szCs w:val="20"/>
                <w:lang w:val="en-US"/>
              </w:rPr>
            </w:pPr>
            <w:r w:rsidRPr="00A8248C">
              <w:rPr>
                <w:rFonts w:ascii="Times New Roman" w:hAnsi="Times New Roman"/>
                <w:i/>
                <w:sz w:val="20"/>
                <w:szCs w:val="20"/>
                <w:lang w:val="en-US"/>
              </w:rPr>
              <w:t>The concept and components of the child's Temperament. Stages and types of attachment.</w:t>
            </w:r>
          </w:p>
          <w:p w:rsidR="00A8248C" w:rsidRPr="00A8248C" w:rsidRDefault="00A8248C" w:rsidP="00A8248C">
            <w:pPr>
              <w:pStyle w:val="NoSpacing"/>
              <w:ind w:left="-18"/>
              <w:jc w:val="both"/>
              <w:rPr>
                <w:rFonts w:ascii="Times New Roman" w:hAnsi="Times New Roman"/>
                <w:sz w:val="20"/>
                <w:szCs w:val="20"/>
                <w:lang w:val="en-US"/>
              </w:rPr>
            </w:pPr>
            <w:r w:rsidRPr="00A8248C">
              <w:rPr>
                <w:rFonts w:ascii="Times New Roman" w:hAnsi="Times New Roman"/>
                <w:b/>
                <w:sz w:val="20"/>
                <w:szCs w:val="20"/>
                <w:lang w:val="en-US"/>
              </w:rPr>
              <w:t xml:space="preserve">Topic 22 - </w:t>
            </w:r>
            <w:r w:rsidRPr="00A8248C">
              <w:rPr>
                <w:rFonts w:ascii="Times New Roman" w:hAnsi="Times New Roman"/>
                <w:sz w:val="20"/>
                <w:szCs w:val="20"/>
                <w:lang w:val="en-US"/>
              </w:rPr>
              <w:t>Adolescence and puberty.</w:t>
            </w:r>
          </w:p>
          <w:p w:rsidR="00A8248C" w:rsidRPr="00A8248C" w:rsidRDefault="00A8248C" w:rsidP="00A8248C">
            <w:pPr>
              <w:pStyle w:val="NoSpacing"/>
              <w:ind w:left="-18"/>
              <w:jc w:val="both"/>
              <w:rPr>
                <w:rFonts w:ascii="Times New Roman" w:hAnsi="Times New Roman"/>
                <w:i/>
                <w:sz w:val="20"/>
                <w:szCs w:val="20"/>
                <w:lang w:val="en-US"/>
              </w:rPr>
            </w:pPr>
            <w:r w:rsidRPr="00A8248C">
              <w:rPr>
                <w:rFonts w:ascii="Times New Roman" w:hAnsi="Times New Roman"/>
                <w:i/>
                <w:sz w:val="20"/>
                <w:szCs w:val="20"/>
                <w:lang w:val="en-US"/>
              </w:rPr>
              <w:t>Physical development and personality during puberty. Erikson's theory.</w:t>
            </w:r>
          </w:p>
          <w:p w:rsidR="00A8248C" w:rsidRPr="00A8248C" w:rsidRDefault="00A8248C" w:rsidP="00A8248C">
            <w:pPr>
              <w:pStyle w:val="NoSpacing"/>
              <w:ind w:left="-18"/>
              <w:jc w:val="both"/>
              <w:rPr>
                <w:rFonts w:ascii="Times New Roman" w:hAnsi="Times New Roman"/>
                <w:sz w:val="20"/>
                <w:szCs w:val="20"/>
                <w:lang w:val="en-US"/>
              </w:rPr>
            </w:pPr>
            <w:r w:rsidRPr="00A8248C">
              <w:rPr>
                <w:rFonts w:ascii="Times New Roman" w:hAnsi="Times New Roman"/>
                <w:b/>
                <w:sz w:val="20"/>
                <w:szCs w:val="20"/>
                <w:lang w:val="en-US"/>
              </w:rPr>
              <w:t xml:space="preserve">Topic 23 - </w:t>
            </w:r>
            <w:r w:rsidRPr="00A8248C">
              <w:rPr>
                <w:rFonts w:ascii="Times New Roman" w:hAnsi="Times New Roman"/>
                <w:sz w:val="20"/>
                <w:szCs w:val="20"/>
                <w:lang w:val="en-US"/>
              </w:rPr>
              <w:t>The healthy child.</w:t>
            </w:r>
          </w:p>
          <w:p w:rsidR="00A8248C" w:rsidRPr="00A8248C" w:rsidRDefault="00A8248C" w:rsidP="00A8248C">
            <w:pPr>
              <w:pStyle w:val="NoSpacing"/>
              <w:ind w:left="-18"/>
              <w:jc w:val="both"/>
              <w:rPr>
                <w:rFonts w:ascii="Times New Roman" w:hAnsi="Times New Roman"/>
                <w:b/>
                <w:i/>
                <w:sz w:val="20"/>
                <w:szCs w:val="20"/>
                <w:lang w:val="en-US"/>
              </w:rPr>
            </w:pPr>
            <w:r w:rsidRPr="00A8248C">
              <w:rPr>
                <w:rFonts w:ascii="Times New Roman" w:hAnsi="Times New Roman"/>
                <w:i/>
                <w:sz w:val="20"/>
                <w:szCs w:val="20"/>
                <w:lang w:val="en-US"/>
              </w:rPr>
              <w:t>Clinical examination: the process of observing the child, taking anamnesis and physical examination</w:t>
            </w:r>
            <w:r w:rsidRPr="00A8248C">
              <w:rPr>
                <w:rFonts w:ascii="Times New Roman" w:hAnsi="Times New Roman"/>
                <w:b/>
                <w:i/>
                <w:sz w:val="20"/>
                <w:szCs w:val="20"/>
                <w:lang w:val="en-US"/>
              </w:rPr>
              <w:t>.</w:t>
            </w:r>
          </w:p>
          <w:p w:rsidR="00A8248C" w:rsidRPr="00A8248C" w:rsidRDefault="00A8248C" w:rsidP="00A8248C">
            <w:pPr>
              <w:pStyle w:val="NoSpacing"/>
              <w:ind w:left="-18"/>
              <w:jc w:val="both"/>
              <w:rPr>
                <w:rFonts w:ascii="Times New Roman" w:hAnsi="Times New Roman"/>
                <w:sz w:val="20"/>
                <w:szCs w:val="20"/>
                <w:lang w:val="en-US"/>
              </w:rPr>
            </w:pPr>
            <w:r w:rsidRPr="00A8248C">
              <w:rPr>
                <w:rFonts w:ascii="Times New Roman" w:hAnsi="Times New Roman"/>
                <w:b/>
                <w:sz w:val="20"/>
                <w:szCs w:val="20"/>
                <w:lang w:val="en-US"/>
              </w:rPr>
              <w:t xml:space="preserve">Topic 24 - </w:t>
            </w:r>
            <w:r w:rsidRPr="00A8248C">
              <w:rPr>
                <w:rFonts w:ascii="Times New Roman" w:hAnsi="Times New Roman"/>
                <w:sz w:val="20"/>
                <w:szCs w:val="20"/>
                <w:lang w:val="en-US"/>
              </w:rPr>
              <w:t>Follow-up plan of the normal child.</w:t>
            </w:r>
          </w:p>
          <w:p w:rsidR="00A8248C" w:rsidRPr="00A8248C" w:rsidRDefault="00A8248C" w:rsidP="00A8248C">
            <w:pPr>
              <w:pStyle w:val="NoSpacing"/>
              <w:ind w:left="-18"/>
              <w:jc w:val="both"/>
              <w:rPr>
                <w:rFonts w:ascii="Times New Roman" w:hAnsi="Times New Roman"/>
                <w:i/>
                <w:sz w:val="20"/>
                <w:szCs w:val="20"/>
                <w:lang w:val="en-US"/>
              </w:rPr>
            </w:pPr>
            <w:r w:rsidRPr="00A8248C">
              <w:rPr>
                <w:rFonts w:ascii="Times New Roman" w:hAnsi="Times New Roman"/>
                <w:i/>
                <w:sz w:val="20"/>
                <w:szCs w:val="20"/>
                <w:lang w:val="en-US"/>
              </w:rPr>
              <w:t>The visits. Health notebook. Vaccinations.</w:t>
            </w:r>
          </w:p>
          <w:p w:rsidR="00A8248C" w:rsidRPr="00A8248C" w:rsidRDefault="00A8248C" w:rsidP="00A8248C">
            <w:pPr>
              <w:pStyle w:val="NoSpacing"/>
              <w:ind w:left="-18"/>
              <w:jc w:val="both"/>
              <w:rPr>
                <w:rFonts w:ascii="Times New Roman" w:hAnsi="Times New Roman"/>
                <w:b/>
                <w:sz w:val="20"/>
                <w:szCs w:val="20"/>
                <w:lang w:val="en-US"/>
              </w:rPr>
            </w:pPr>
          </w:p>
          <w:p w:rsidR="00A8248C" w:rsidRPr="00A8248C" w:rsidRDefault="00A8248C" w:rsidP="00A8248C">
            <w:pPr>
              <w:pStyle w:val="NoSpacing"/>
              <w:ind w:left="-18"/>
              <w:jc w:val="both"/>
              <w:rPr>
                <w:rFonts w:ascii="Times New Roman" w:hAnsi="Times New Roman"/>
                <w:sz w:val="20"/>
                <w:szCs w:val="20"/>
                <w:lang w:val="en-US"/>
              </w:rPr>
            </w:pPr>
            <w:r w:rsidRPr="00A8248C">
              <w:rPr>
                <w:rFonts w:ascii="Times New Roman" w:hAnsi="Times New Roman"/>
                <w:b/>
                <w:sz w:val="20"/>
                <w:szCs w:val="20"/>
                <w:lang w:val="en-US"/>
              </w:rPr>
              <w:t xml:space="preserve">Seminar 6 - </w:t>
            </w:r>
            <w:r w:rsidRPr="00A8248C">
              <w:rPr>
                <w:rFonts w:ascii="Times New Roman" w:hAnsi="Times New Roman"/>
                <w:sz w:val="20"/>
                <w:szCs w:val="20"/>
                <w:lang w:val="en-US"/>
              </w:rPr>
              <w:t>Follow-up plan for the normal child.</w:t>
            </w:r>
          </w:p>
          <w:p w:rsidR="00A8248C" w:rsidRPr="00A8248C" w:rsidRDefault="00A8248C" w:rsidP="00A8248C">
            <w:pPr>
              <w:pStyle w:val="NoSpacing"/>
              <w:ind w:left="-18"/>
              <w:rPr>
                <w:rFonts w:ascii="Times New Roman" w:hAnsi="Times New Roman"/>
                <w:i/>
                <w:sz w:val="20"/>
                <w:szCs w:val="20"/>
                <w:lang w:val="en-US"/>
              </w:rPr>
            </w:pPr>
            <w:r w:rsidRPr="00A8248C">
              <w:rPr>
                <w:rFonts w:ascii="Times New Roman" w:hAnsi="Times New Roman"/>
                <w:i/>
                <w:sz w:val="20"/>
                <w:szCs w:val="20"/>
                <w:lang w:val="en-US"/>
              </w:rPr>
              <w:t>Teaching practice in the Primary Pediatric Service.</w:t>
            </w:r>
          </w:p>
        </w:tc>
        <w:tc>
          <w:tcPr>
            <w:tcW w:w="1479" w:type="dxa"/>
          </w:tcPr>
          <w:p w:rsidR="00A8248C" w:rsidRPr="002C061C" w:rsidRDefault="00A8248C" w:rsidP="00C71DFF">
            <w:pPr>
              <w:pStyle w:val="NoSpacing"/>
              <w:spacing w:before="120"/>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137-142</w:t>
            </w: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spacing w:before="120"/>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149-152</w:t>
            </w:r>
          </w:p>
          <w:p w:rsidR="00A8248C" w:rsidRPr="002C061C" w:rsidRDefault="00A8248C" w:rsidP="00C71DFF">
            <w:pPr>
              <w:pStyle w:val="NoSpacing"/>
              <w:jc w:val="right"/>
              <w:rPr>
                <w:rFonts w:ascii="Times New Roman" w:hAnsi="Times New Roman"/>
                <w:sz w:val="20"/>
                <w:szCs w:val="20"/>
                <w:vertAlign w:val="superscript"/>
              </w:rPr>
            </w:pPr>
          </w:p>
          <w:p w:rsidR="00A8248C" w:rsidRPr="002C061C" w:rsidRDefault="00A8248C" w:rsidP="00C71DFF">
            <w:pPr>
              <w:pStyle w:val="NoSpacing"/>
              <w:jc w:val="right"/>
              <w:rPr>
                <w:rFonts w:ascii="Times New Roman" w:hAnsi="Times New Roman"/>
                <w:sz w:val="20"/>
                <w:szCs w:val="20"/>
                <w:vertAlign w:val="superscript"/>
              </w:rPr>
            </w:pPr>
          </w:p>
          <w:p w:rsidR="00A8248C" w:rsidRPr="002C061C" w:rsidRDefault="00A8248C" w:rsidP="00C71DFF">
            <w:pPr>
              <w:pStyle w:val="NoSpacing"/>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153-156</w:t>
            </w: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157-159</w:t>
            </w:r>
          </w:p>
        </w:tc>
        <w:tc>
          <w:tcPr>
            <w:tcW w:w="1476" w:type="dxa"/>
          </w:tcPr>
          <w:p w:rsidR="00A8248C" w:rsidRPr="002C061C" w:rsidRDefault="00C71DFF" w:rsidP="00C71DFF">
            <w:pPr>
              <w:spacing w:before="120"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before="120"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before="120" w:after="60" w:line="240" w:lineRule="auto"/>
              <w:rPr>
                <w:rFonts w:ascii="Times New Roman" w:hAnsi="Times New Roman"/>
                <w:i/>
                <w:sz w:val="20"/>
                <w:szCs w:val="20"/>
              </w:rPr>
            </w:pPr>
            <w:r w:rsidRPr="002C061C">
              <w:rPr>
                <w:rFonts w:ascii="Times New Roman" w:hAnsi="Times New Roman"/>
                <w:i/>
                <w:sz w:val="20"/>
                <w:szCs w:val="20"/>
              </w:rPr>
              <w:t xml:space="preserve">Seminar 1 </w:t>
            </w:r>
            <w:r w:rsidR="00C71DFF">
              <w:rPr>
                <w:rFonts w:ascii="Times New Roman" w:hAnsi="Times New Roman"/>
                <w:i/>
                <w:sz w:val="20"/>
                <w:szCs w:val="20"/>
              </w:rPr>
              <w:t>hour</w:t>
            </w:r>
          </w:p>
          <w:p w:rsidR="00A8248C" w:rsidRPr="002C061C" w:rsidRDefault="00C71DFF" w:rsidP="00C71DFF">
            <w:pPr>
              <w:spacing w:after="60" w:line="240" w:lineRule="auto"/>
              <w:rPr>
                <w:rFonts w:ascii="Times New Roman" w:hAnsi="Times New Roman"/>
                <w:i/>
                <w:sz w:val="20"/>
                <w:szCs w:val="20"/>
              </w:rPr>
            </w:pPr>
            <w:r>
              <w:rPr>
                <w:rFonts w:ascii="Times New Roman" w:hAnsi="Times New Roman"/>
                <w:i/>
                <w:sz w:val="20"/>
                <w:szCs w:val="20"/>
              </w:rPr>
              <w:t>Practice</w:t>
            </w:r>
            <w:r w:rsidR="00A8248C" w:rsidRPr="002C061C">
              <w:rPr>
                <w:rFonts w:ascii="Times New Roman" w:hAnsi="Times New Roman"/>
                <w:i/>
                <w:sz w:val="20"/>
                <w:szCs w:val="20"/>
              </w:rPr>
              <w:t xml:space="preserve"> 5 </w:t>
            </w:r>
            <w:r>
              <w:rPr>
                <w:rFonts w:ascii="Times New Roman" w:hAnsi="Times New Roman"/>
                <w:i/>
                <w:sz w:val="20"/>
                <w:szCs w:val="20"/>
              </w:rPr>
              <w:t>hour</w:t>
            </w:r>
          </w:p>
        </w:tc>
      </w:tr>
      <w:tr w:rsidR="00A8248C" w:rsidRPr="00E953CD" w:rsidTr="00A8248C">
        <w:trPr>
          <w:jc w:val="center"/>
        </w:trPr>
        <w:tc>
          <w:tcPr>
            <w:tcW w:w="1051" w:type="dxa"/>
            <w:vAlign w:val="center"/>
          </w:tcPr>
          <w:p w:rsidR="00A8248C" w:rsidRPr="00F70D91" w:rsidRDefault="00A8248C"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vAlign w:val="center"/>
          </w:tcPr>
          <w:p w:rsidR="00A8248C" w:rsidRPr="00A8248C" w:rsidRDefault="00A8248C" w:rsidP="00A8248C">
            <w:pPr>
              <w:pStyle w:val="NoSpacing"/>
              <w:spacing w:before="60"/>
              <w:jc w:val="both"/>
              <w:rPr>
                <w:rFonts w:ascii="Times New Roman" w:hAnsi="Times New Roman"/>
                <w:sz w:val="20"/>
                <w:szCs w:val="20"/>
                <w:lang w:val="en-US"/>
              </w:rPr>
            </w:pPr>
            <w:r w:rsidRPr="00A8248C">
              <w:rPr>
                <w:rFonts w:ascii="Times New Roman" w:hAnsi="Times New Roman"/>
                <w:b/>
                <w:sz w:val="20"/>
                <w:szCs w:val="20"/>
                <w:lang w:val="en-US"/>
              </w:rPr>
              <w:t xml:space="preserve">Topic 25/26 - </w:t>
            </w:r>
            <w:r w:rsidRPr="00A8248C">
              <w:rPr>
                <w:rFonts w:ascii="Times New Roman" w:hAnsi="Times New Roman"/>
                <w:sz w:val="20"/>
                <w:szCs w:val="20"/>
                <w:lang w:val="en-US"/>
              </w:rPr>
              <w:t>Natural nutrition</w:t>
            </w:r>
          </w:p>
          <w:p w:rsidR="00A8248C" w:rsidRPr="00A8248C" w:rsidRDefault="00A8248C" w:rsidP="00A8248C">
            <w:pPr>
              <w:pStyle w:val="NoSpacing"/>
              <w:spacing w:before="60"/>
              <w:jc w:val="both"/>
              <w:rPr>
                <w:rFonts w:ascii="Times New Roman" w:hAnsi="Times New Roman"/>
                <w:b/>
                <w:i/>
                <w:sz w:val="20"/>
                <w:szCs w:val="20"/>
                <w:lang w:val="en-US"/>
              </w:rPr>
            </w:pPr>
            <w:r w:rsidRPr="00A8248C">
              <w:rPr>
                <w:rFonts w:ascii="Times New Roman" w:hAnsi="Times New Roman"/>
                <w:i/>
                <w:sz w:val="20"/>
                <w:szCs w:val="20"/>
                <w:lang w:val="en-US"/>
              </w:rPr>
              <w:t>Lactation. Advantages of breastfeeding. Food supplements. Marketing Code for Breast Substitutes.</w:t>
            </w:r>
          </w:p>
          <w:p w:rsidR="00A8248C" w:rsidRPr="00A8248C" w:rsidRDefault="00A8248C" w:rsidP="00A8248C">
            <w:pPr>
              <w:pStyle w:val="NoSpacing"/>
              <w:spacing w:before="60"/>
              <w:jc w:val="both"/>
              <w:rPr>
                <w:rFonts w:ascii="Times New Roman" w:hAnsi="Times New Roman"/>
                <w:sz w:val="20"/>
                <w:szCs w:val="20"/>
                <w:lang w:val="en-US"/>
              </w:rPr>
            </w:pPr>
            <w:r w:rsidRPr="00A8248C">
              <w:rPr>
                <w:rFonts w:ascii="Times New Roman" w:hAnsi="Times New Roman"/>
                <w:b/>
                <w:sz w:val="20"/>
                <w:szCs w:val="20"/>
                <w:lang w:val="en-US"/>
              </w:rPr>
              <w:t xml:space="preserve">Topic 27 - </w:t>
            </w:r>
            <w:r w:rsidRPr="00A8248C">
              <w:rPr>
                <w:rFonts w:ascii="Times New Roman" w:hAnsi="Times New Roman"/>
                <w:sz w:val="20"/>
                <w:szCs w:val="20"/>
                <w:lang w:val="en-US"/>
              </w:rPr>
              <w:t>Ablation.</w:t>
            </w:r>
          </w:p>
          <w:p w:rsidR="00A8248C" w:rsidRPr="00A8248C" w:rsidRDefault="00A8248C" w:rsidP="00A8248C">
            <w:pPr>
              <w:pStyle w:val="NoSpacing"/>
              <w:spacing w:before="60"/>
              <w:jc w:val="both"/>
              <w:rPr>
                <w:rFonts w:ascii="Times New Roman" w:hAnsi="Times New Roman"/>
                <w:i/>
                <w:sz w:val="20"/>
                <w:szCs w:val="20"/>
                <w:lang w:val="en-US"/>
              </w:rPr>
            </w:pPr>
            <w:r w:rsidRPr="00A8248C">
              <w:rPr>
                <w:rFonts w:ascii="Times New Roman" w:hAnsi="Times New Roman"/>
                <w:i/>
                <w:sz w:val="20"/>
                <w:szCs w:val="20"/>
                <w:lang w:val="en-US"/>
              </w:rPr>
              <w:t>The beginning of foods other than breast milk. The dangers of premature ablation. Nutrition during the I-II year of life.</w:t>
            </w:r>
          </w:p>
          <w:p w:rsidR="00A8248C" w:rsidRPr="00A8248C" w:rsidRDefault="00A8248C" w:rsidP="00A8248C">
            <w:pPr>
              <w:pStyle w:val="NoSpacing"/>
              <w:spacing w:before="60"/>
              <w:jc w:val="both"/>
              <w:rPr>
                <w:rFonts w:ascii="Times New Roman" w:hAnsi="Times New Roman"/>
                <w:sz w:val="20"/>
                <w:szCs w:val="20"/>
                <w:lang w:val="en-US"/>
              </w:rPr>
            </w:pPr>
            <w:r w:rsidRPr="00A8248C">
              <w:rPr>
                <w:rFonts w:ascii="Times New Roman" w:hAnsi="Times New Roman"/>
                <w:b/>
                <w:sz w:val="20"/>
                <w:szCs w:val="20"/>
                <w:lang w:val="en-US"/>
              </w:rPr>
              <w:t xml:space="preserve">Topic 28 - </w:t>
            </w:r>
            <w:r w:rsidRPr="00A8248C">
              <w:rPr>
                <w:rFonts w:ascii="Times New Roman" w:hAnsi="Times New Roman"/>
                <w:sz w:val="20"/>
                <w:szCs w:val="20"/>
                <w:lang w:val="en-US"/>
              </w:rPr>
              <w:t>Protein-caloric malnutrition.</w:t>
            </w:r>
          </w:p>
          <w:p w:rsidR="00A8248C" w:rsidRPr="00A8248C" w:rsidRDefault="00A8248C" w:rsidP="00A8248C">
            <w:pPr>
              <w:pStyle w:val="NoSpacing"/>
              <w:spacing w:before="60"/>
              <w:jc w:val="both"/>
              <w:rPr>
                <w:rFonts w:ascii="Times New Roman" w:hAnsi="Times New Roman"/>
                <w:i/>
                <w:sz w:val="20"/>
                <w:szCs w:val="20"/>
                <w:lang w:val="en-US"/>
              </w:rPr>
            </w:pPr>
            <w:r w:rsidRPr="00A8248C">
              <w:rPr>
                <w:rFonts w:ascii="Times New Roman" w:hAnsi="Times New Roman"/>
                <w:i/>
                <w:sz w:val="20"/>
                <w:szCs w:val="20"/>
                <w:lang w:val="en-US"/>
              </w:rPr>
              <w:t>Clinical diagnosis and treatment plan of Malnutrition. Failure to thrive.</w:t>
            </w:r>
          </w:p>
          <w:p w:rsidR="00A8248C" w:rsidRPr="00A8248C" w:rsidRDefault="00A8248C" w:rsidP="00A8248C">
            <w:pPr>
              <w:pStyle w:val="NoSpacing"/>
              <w:spacing w:before="60"/>
              <w:jc w:val="both"/>
              <w:rPr>
                <w:rFonts w:ascii="Times New Roman" w:hAnsi="Times New Roman"/>
                <w:b/>
                <w:sz w:val="20"/>
                <w:szCs w:val="20"/>
                <w:lang w:val="en-US"/>
              </w:rPr>
            </w:pPr>
          </w:p>
          <w:p w:rsidR="00A8248C" w:rsidRPr="00A8248C" w:rsidRDefault="00A8248C" w:rsidP="00A8248C">
            <w:pPr>
              <w:pStyle w:val="NoSpacing"/>
              <w:spacing w:before="60"/>
              <w:jc w:val="both"/>
              <w:rPr>
                <w:rFonts w:ascii="Times New Roman" w:hAnsi="Times New Roman"/>
                <w:sz w:val="20"/>
                <w:szCs w:val="20"/>
                <w:lang w:val="en-US"/>
              </w:rPr>
            </w:pPr>
            <w:r w:rsidRPr="00A8248C">
              <w:rPr>
                <w:rFonts w:ascii="Times New Roman" w:hAnsi="Times New Roman"/>
                <w:b/>
                <w:sz w:val="20"/>
                <w:szCs w:val="20"/>
                <w:lang w:val="en-US"/>
              </w:rPr>
              <w:t xml:space="preserve">Seminar 7 - </w:t>
            </w:r>
            <w:r w:rsidRPr="00A8248C">
              <w:rPr>
                <w:rFonts w:ascii="Times New Roman" w:hAnsi="Times New Roman"/>
                <w:sz w:val="20"/>
                <w:szCs w:val="20"/>
                <w:lang w:val="en-US"/>
              </w:rPr>
              <w:t>Natural nutrition</w:t>
            </w:r>
          </w:p>
          <w:p w:rsidR="00A8248C" w:rsidRPr="00A8248C" w:rsidRDefault="00A8248C" w:rsidP="00A8248C">
            <w:pPr>
              <w:pStyle w:val="NoSpacing"/>
              <w:jc w:val="both"/>
              <w:rPr>
                <w:rFonts w:ascii="Times New Roman" w:hAnsi="Times New Roman"/>
                <w:i/>
                <w:sz w:val="20"/>
                <w:szCs w:val="20"/>
                <w:lang w:val="en-US"/>
              </w:rPr>
            </w:pPr>
            <w:r w:rsidRPr="00A8248C">
              <w:rPr>
                <w:rFonts w:ascii="Times New Roman" w:hAnsi="Times New Roman"/>
                <w:i/>
                <w:sz w:val="20"/>
                <w:szCs w:val="20"/>
                <w:lang w:val="en-US"/>
              </w:rPr>
              <w:t>Teaching practice in the Primary Pediatric Service</w:t>
            </w:r>
            <w:r w:rsidRPr="00A8248C">
              <w:rPr>
                <w:rFonts w:ascii="Times New Roman" w:hAnsi="Times New Roman"/>
                <w:b/>
                <w:i/>
                <w:sz w:val="20"/>
                <w:szCs w:val="20"/>
                <w:lang w:val="en-US"/>
              </w:rPr>
              <w:t>.</w:t>
            </w:r>
          </w:p>
        </w:tc>
        <w:tc>
          <w:tcPr>
            <w:tcW w:w="1479" w:type="dxa"/>
          </w:tcPr>
          <w:p w:rsidR="00A8248C" w:rsidRPr="002C061C" w:rsidRDefault="00A8248C" w:rsidP="00C71DFF">
            <w:pPr>
              <w:pStyle w:val="NoSpacing"/>
              <w:spacing w:before="120"/>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160-180</w:t>
            </w: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spacing w:before="120"/>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181-188</w:t>
            </w:r>
          </w:p>
          <w:p w:rsidR="00A8248C" w:rsidRPr="002C061C" w:rsidRDefault="00A8248C" w:rsidP="00C71DFF">
            <w:pPr>
              <w:pStyle w:val="NoSpacing"/>
              <w:jc w:val="right"/>
              <w:rPr>
                <w:rFonts w:ascii="Times New Roman" w:hAnsi="Times New Roman"/>
                <w:sz w:val="20"/>
                <w:szCs w:val="20"/>
                <w:vertAlign w:val="superscript"/>
              </w:rPr>
            </w:pPr>
          </w:p>
          <w:p w:rsidR="00A8248C" w:rsidRPr="002C061C" w:rsidRDefault="00A8248C" w:rsidP="00C71DFF">
            <w:pPr>
              <w:pStyle w:val="NoSpacing"/>
              <w:jc w:val="right"/>
              <w:rPr>
                <w:rFonts w:ascii="Times New Roman" w:hAnsi="Times New Roman"/>
                <w:sz w:val="20"/>
                <w:szCs w:val="20"/>
                <w:vertAlign w:val="superscript"/>
              </w:rPr>
            </w:pPr>
          </w:p>
          <w:p w:rsidR="00A8248C" w:rsidRPr="002C061C" w:rsidRDefault="00A8248C" w:rsidP="00C71DFF">
            <w:pPr>
              <w:pStyle w:val="NoSpacing"/>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189-193</w:t>
            </w: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rPr>
            </w:pPr>
          </w:p>
        </w:tc>
        <w:tc>
          <w:tcPr>
            <w:tcW w:w="1476" w:type="dxa"/>
          </w:tcPr>
          <w:p w:rsidR="00A8248C" w:rsidRPr="002C061C" w:rsidRDefault="00C71DFF" w:rsidP="00C71DFF">
            <w:pPr>
              <w:spacing w:before="120"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2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before="120"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before="120" w:after="60" w:line="240" w:lineRule="auto"/>
              <w:rPr>
                <w:rFonts w:ascii="Times New Roman" w:hAnsi="Times New Roman"/>
                <w:i/>
                <w:sz w:val="20"/>
                <w:szCs w:val="20"/>
              </w:rPr>
            </w:pPr>
            <w:r w:rsidRPr="002C061C">
              <w:rPr>
                <w:rFonts w:ascii="Times New Roman" w:hAnsi="Times New Roman"/>
                <w:i/>
                <w:sz w:val="20"/>
                <w:szCs w:val="20"/>
              </w:rPr>
              <w:t xml:space="preserve">Seminar 1 </w:t>
            </w:r>
            <w:r w:rsidR="00C71DFF">
              <w:rPr>
                <w:rFonts w:ascii="Times New Roman" w:hAnsi="Times New Roman"/>
                <w:i/>
                <w:sz w:val="20"/>
                <w:szCs w:val="20"/>
              </w:rPr>
              <w:t>hour</w:t>
            </w:r>
          </w:p>
          <w:p w:rsidR="00A8248C" w:rsidRPr="002C061C" w:rsidRDefault="00C71DFF" w:rsidP="00C71DFF">
            <w:pPr>
              <w:spacing w:after="60" w:line="240" w:lineRule="auto"/>
              <w:rPr>
                <w:rFonts w:ascii="Times New Roman" w:hAnsi="Times New Roman"/>
                <w:i/>
                <w:sz w:val="20"/>
                <w:szCs w:val="20"/>
              </w:rPr>
            </w:pPr>
            <w:r>
              <w:rPr>
                <w:rFonts w:ascii="Times New Roman" w:hAnsi="Times New Roman"/>
                <w:i/>
                <w:sz w:val="20"/>
                <w:szCs w:val="20"/>
              </w:rPr>
              <w:t>Practice</w:t>
            </w:r>
            <w:r w:rsidR="00A8248C" w:rsidRPr="002C061C">
              <w:rPr>
                <w:rFonts w:ascii="Times New Roman" w:hAnsi="Times New Roman"/>
                <w:i/>
                <w:sz w:val="20"/>
                <w:szCs w:val="20"/>
              </w:rPr>
              <w:t xml:space="preserve"> 5 </w:t>
            </w:r>
            <w:r>
              <w:rPr>
                <w:rFonts w:ascii="Times New Roman" w:hAnsi="Times New Roman"/>
                <w:i/>
                <w:sz w:val="20"/>
                <w:szCs w:val="20"/>
              </w:rPr>
              <w:t>hour</w:t>
            </w:r>
          </w:p>
        </w:tc>
      </w:tr>
      <w:tr w:rsidR="00A8248C" w:rsidRPr="00E953CD" w:rsidTr="00A8248C">
        <w:trPr>
          <w:jc w:val="center"/>
        </w:trPr>
        <w:tc>
          <w:tcPr>
            <w:tcW w:w="1051" w:type="dxa"/>
            <w:vAlign w:val="center"/>
          </w:tcPr>
          <w:p w:rsidR="00A8248C" w:rsidRPr="002C061C" w:rsidRDefault="00A8248C" w:rsidP="00F70D91">
            <w:pPr>
              <w:pStyle w:val="ListParagraph"/>
              <w:numPr>
                <w:ilvl w:val="0"/>
                <w:numId w:val="26"/>
              </w:numPr>
              <w:spacing w:after="0" w:line="240" w:lineRule="auto"/>
              <w:ind w:left="277" w:hanging="270"/>
              <w:jc w:val="center"/>
              <w:rPr>
                <w:rFonts w:ascii="Times New Roman" w:hAnsi="Times New Roman"/>
                <w:b/>
                <w:bCs/>
                <w:sz w:val="20"/>
                <w:szCs w:val="20"/>
              </w:rPr>
            </w:pPr>
          </w:p>
        </w:tc>
        <w:tc>
          <w:tcPr>
            <w:tcW w:w="6708" w:type="dxa"/>
          </w:tcPr>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29 - </w:t>
            </w:r>
            <w:r w:rsidRPr="00A8248C">
              <w:rPr>
                <w:rFonts w:ascii="Times New Roman" w:hAnsi="Times New Roman"/>
                <w:sz w:val="20"/>
                <w:szCs w:val="20"/>
                <w:lang w:val="en-US"/>
              </w:rPr>
              <w:t>Abuse and neglect. Convention on the rights of the child.</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The basic principle of this Convention is that the best interest of the child is at the center of attention.</w:t>
            </w: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30 - </w:t>
            </w:r>
            <w:r w:rsidRPr="00A8248C">
              <w:rPr>
                <w:rFonts w:ascii="Times New Roman" w:hAnsi="Times New Roman"/>
                <w:sz w:val="20"/>
                <w:szCs w:val="20"/>
                <w:lang w:val="en-US"/>
              </w:rPr>
              <w:t>Summary of the main issues of monitoring the child's growth and development.</w:t>
            </w:r>
          </w:p>
          <w:p w:rsidR="00A8248C" w:rsidRPr="00A8248C" w:rsidRDefault="00A8248C" w:rsidP="00A8248C">
            <w:pPr>
              <w:pStyle w:val="NoSpacing"/>
              <w:spacing w:before="60"/>
              <w:rPr>
                <w:rFonts w:ascii="Times New Roman" w:hAnsi="Times New Roman"/>
                <w:b/>
                <w:sz w:val="20"/>
                <w:szCs w:val="20"/>
                <w:lang w:val="en-US"/>
              </w:rPr>
            </w:pPr>
            <w:r w:rsidRPr="00A8248C">
              <w:rPr>
                <w:rFonts w:ascii="Times New Roman" w:hAnsi="Times New Roman"/>
                <w:b/>
                <w:sz w:val="20"/>
                <w:szCs w:val="20"/>
                <w:lang w:val="en-US"/>
              </w:rPr>
              <w:t>Chapter III: Pediatric pathologies</w:t>
            </w: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31 - </w:t>
            </w:r>
            <w:r w:rsidRPr="00A8248C">
              <w:rPr>
                <w:rFonts w:ascii="Times New Roman" w:hAnsi="Times New Roman"/>
                <w:sz w:val="20"/>
                <w:szCs w:val="20"/>
                <w:lang w:val="en-US"/>
              </w:rPr>
              <w:t>Pathologies of the upper respiratory tract.</w:t>
            </w:r>
          </w:p>
          <w:p w:rsidR="00A8248C" w:rsidRPr="00A8248C" w:rsidRDefault="00A8248C" w:rsidP="00A8248C">
            <w:pPr>
              <w:pStyle w:val="NoSpacing"/>
              <w:spacing w:before="60"/>
              <w:rPr>
                <w:rFonts w:ascii="Times New Roman" w:hAnsi="Times New Roman"/>
                <w:b/>
                <w:i/>
                <w:sz w:val="20"/>
                <w:szCs w:val="20"/>
                <w:lang w:val="en-US"/>
              </w:rPr>
            </w:pPr>
            <w:r w:rsidRPr="00A8248C">
              <w:rPr>
                <w:rFonts w:ascii="Times New Roman" w:hAnsi="Times New Roman"/>
                <w:i/>
                <w:sz w:val="20"/>
                <w:szCs w:val="20"/>
                <w:lang w:val="en-US"/>
              </w:rPr>
              <w:t>Clinical diagnosis and treatment plan of pathologies of the upper respiratory tract.</w:t>
            </w: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32 - </w:t>
            </w:r>
            <w:proofErr w:type="spellStart"/>
            <w:r w:rsidRPr="00A8248C">
              <w:rPr>
                <w:rFonts w:ascii="Times New Roman" w:hAnsi="Times New Roman"/>
                <w:sz w:val="20"/>
                <w:szCs w:val="20"/>
                <w:lang w:val="en-US"/>
              </w:rPr>
              <w:t>Bronchiolitis</w:t>
            </w:r>
            <w:proofErr w:type="spellEnd"/>
            <w:r w:rsidRPr="00A8248C">
              <w:rPr>
                <w:rFonts w:ascii="Times New Roman" w:hAnsi="Times New Roman"/>
                <w:sz w:val="20"/>
                <w:szCs w:val="20"/>
                <w:lang w:val="en-US"/>
              </w:rPr>
              <w:t>. Bronchial asthma</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 xml:space="preserve">Clinical diagnosis and treatment plan of </w:t>
            </w:r>
            <w:proofErr w:type="spellStart"/>
            <w:r w:rsidRPr="00A8248C">
              <w:rPr>
                <w:rFonts w:ascii="Times New Roman" w:hAnsi="Times New Roman"/>
                <w:i/>
                <w:sz w:val="20"/>
                <w:szCs w:val="20"/>
                <w:lang w:val="en-US"/>
              </w:rPr>
              <w:t>Bronchiolitis</w:t>
            </w:r>
            <w:proofErr w:type="spellEnd"/>
            <w:r w:rsidRPr="00A8248C">
              <w:rPr>
                <w:rFonts w:ascii="Times New Roman" w:hAnsi="Times New Roman"/>
                <w:i/>
                <w:sz w:val="20"/>
                <w:szCs w:val="20"/>
                <w:lang w:val="en-US"/>
              </w:rPr>
              <w:t xml:space="preserve"> and Bronchial Asthma.</w:t>
            </w:r>
          </w:p>
          <w:p w:rsidR="00A8248C" w:rsidRPr="00A8248C" w:rsidRDefault="00A8248C" w:rsidP="00A8248C">
            <w:pPr>
              <w:pStyle w:val="NoSpacing"/>
              <w:spacing w:before="60"/>
              <w:rPr>
                <w:rFonts w:ascii="Times New Roman" w:hAnsi="Times New Roman"/>
                <w:b/>
                <w:sz w:val="20"/>
                <w:szCs w:val="20"/>
                <w:lang w:val="en-US"/>
              </w:rPr>
            </w:pPr>
          </w:p>
          <w:p w:rsidR="00A8248C" w:rsidRPr="00A8248C" w:rsidRDefault="00A8248C" w:rsidP="00A8248C">
            <w:pPr>
              <w:pStyle w:val="NoSpacing"/>
              <w:spacing w:before="60"/>
              <w:rPr>
                <w:rFonts w:ascii="Times New Roman" w:hAnsi="Times New Roman"/>
                <w:sz w:val="20"/>
                <w:szCs w:val="20"/>
              </w:rPr>
            </w:pPr>
            <w:r w:rsidRPr="00A8248C">
              <w:rPr>
                <w:rFonts w:ascii="Times New Roman" w:hAnsi="Times New Roman"/>
                <w:b/>
                <w:sz w:val="20"/>
                <w:szCs w:val="20"/>
              </w:rPr>
              <w:t xml:space="preserve">Seminar 8 - </w:t>
            </w:r>
            <w:r w:rsidRPr="00A8248C">
              <w:rPr>
                <w:rFonts w:ascii="Times New Roman" w:hAnsi="Times New Roman"/>
                <w:sz w:val="20"/>
                <w:szCs w:val="20"/>
              </w:rPr>
              <w:t>Abuse and neglect.</w:t>
            </w:r>
          </w:p>
          <w:p w:rsidR="00A8248C" w:rsidRPr="00A8248C" w:rsidRDefault="00A8248C" w:rsidP="00A8248C">
            <w:pPr>
              <w:pStyle w:val="NoSpacing"/>
              <w:spacing w:after="60"/>
              <w:rPr>
                <w:rFonts w:ascii="Times New Roman" w:hAnsi="Times New Roman"/>
                <w:lang w:val="en-US"/>
              </w:rPr>
            </w:pPr>
            <w:r w:rsidRPr="00A8248C">
              <w:rPr>
                <w:rFonts w:ascii="Times New Roman" w:hAnsi="Times New Roman"/>
                <w:i/>
                <w:sz w:val="20"/>
                <w:szCs w:val="20"/>
                <w:lang w:val="en-US"/>
              </w:rPr>
              <w:t>Teaching practice in the Primary Pediatric Service</w:t>
            </w:r>
            <w:r w:rsidRPr="00A8248C">
              <w:rPr>
                <w:rFonts w:ascii="Times New Roman" w:hAnsi="Times New Roman"/>
                <w:sz w:val="20"/>
                <w:szCs w:val="20"/>
                <w:lang w:val="en-US"/>
              </w:rPr>
              <w:t>.</w:t>
            </w:r>
          </w:p>
        </w:tc>
        <w:tc>
          <w:tcPr>
            <w:tcW w:w="1479" w:type="dxa"/>
          </w:tcPr>
          <w:p w:rsidR="00A8248C" w:rsidRPr="002C061C" w:rsidRDefault="00A8248C" w:rsidP="00C71DFF">
            <w:pPr>
              <w:pStyle w:val="NoSpacing"/>
              <w:spacing w:before="120"/>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198-203</w:t>
            </w: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spacing w:before="120"/>
              <w:jc w:val="right"/>
              <w:rPr>
                <w:rFonts w:ascii="Times New Roman" w:hAnsi="Times New Roman"/>
                <w:sz w:val="20"/>
                <w:szCs w:val="20"/>
                <w:vertAlign w:val="superscript"/>
              </w:rPr>
            </w:pPr>
          </w:p>
          <w:p w:rsidR="00A8248C" w:rsidRPr="002C061C" w:rsidRDefault="00A8248C" w:rsidP="00C71DFF">
            <w:pPr>
              <w:pStyle w:val="NoSpacing"/>
              <w:spacing w:before="120"/>
              <w:jc w:val="right"/>
              <w:rPr>
                <w:rFonts w:ascii="Times New Roman" w:hAnsi="Times New Roman"/>
                <w:sz w:val="20"/>
                <w:szCs w:val="20"/>
                <w:vertAlign w:val="superscript"/>
              </w:rPr>
            </w:pPr>
          </w:p>
          <w:p w:rsidR="00A8248C" w:rsidRPr="002C061C" w:rsidRDefault="00A8248C" w:rsidP="00C71DFF">
            <w:pPr>
              <w:pStyle w:val="NoSpacing"/>
              <w:spacing w:before="120"/>
              <w:jc w:val="right"/>
              <w:rPr>
                <w:rFonts w:ascii="Times New Roman" w:hAnsi="Times New Roman"/>
                <w:sz w:val="20"/>
                <w:szCs w:val="20"/>
                <w:vertAlign w:val="superscript"/>
              </w:rPr>
            </w:pPr>
          </w:p>
          <w:p w:rsidR="00A8248C" w:rsidRPr="002C061C" w:rsidRDefault="00A8248C" w:rsidP="00C71DFF">
            <w:pPr>
              <w:pStyle w:val="NoSpacing"/>
              <w:spacing w:before="120"/>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205-212</w:t>
            </w:r>
          </w:p>
          <w:p w:rsidR="00A8248C" w:rsidRPr="002C061C" w:rsidRDefault="00A8248C" w:rsidP="00C71DFF">
            <w:pPr>
              <w:pStyle w:val="NoSpacing"/>
              <w:jc w:val="right"/>
              <w:rPr>
                <w:rFonts w:ascii="Times New Roman" w:hAnsi="Times New Roman"/>
                <w:sz w:val="20"/>
                <w:szCs w:val="20"/>
                <w:vertAlign w:val="superscript"/>
              </w:rPr>
            </w:pPr>
          </w:p>
          <w:p w:rsidR="00A8248C" w:rsidRPr="002C061C" w:rsidRDefault="00A8248C" w:rsidP="00C71DFF">
            <w:pPr>
              <w:pStyle w:val="NoSpacing"/>
              <w:jc w:val="right"/>
              <w:rPr>
                <w:rFonts w:ascii="Times New Roman" w:hAnsi="Times New Roman"/>
                <w:sz w:val="20"/>
                <w:szCs w:val="20"/>
                <w:vertAlign w:val="superscript"/>
              </w:rPr>
            </w:pPr>
          </w:p>
          <w:p w:rsidR="00A8248C" w:rsidRPr="002C061C" w:rsidRDefault="00A8248C" w:rsidP="00C71DFF">
            <w:pPr>
              <w:pStyle w:val="NoSpacing"/>
              <w:jc w:val="right"/>
              <w:rPr>
                <w:rFonts w:ascii="Times New Roman" w:hAnsi="Times New Roman"/>
                <w:sz w:val="20"/>
                <w:szCs w:val="20"/>
                <w:vertAlign w:val="superscript"/>
              </w:rPr>
            </w:pPr>
          </w:p>
          <w:p w:rsidR="00A8248C" w:rsidRPr="002C061C" w:rsidRDefault="00A8248C" w:rsidP="00C71DFF">
            <w:pPr>
              <w:pStyle w:val="NoSpacing"/>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213-219</w:t>
            </w: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rPr>
            </w:pPr>
          </w:p>
        </w:tc>
        <w:tc>
          <w:tcPr>
            <w:tcW w:w="1476" w:type="dxa"/>
          </w:tcPr>
          <w:p w:rsidR="00A8248C" w:rsidRPr="002C061C" w:rsidRDefault="00C71DFF" w:rsidP="00C71DFF">
            <w:pPr>
              <w:spacing w:before="120"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before="120"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before="120"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before="120" w:after="60" w:line="240" w:lineRule="auto"/>
              <w:rPr>
                <w:rFonts w:ascii="Times New Roman" w:hAnsi="Times New Roman"/>
                <w:i/>
                <w:sz w:val="20"/>
                <w:szCs w:val="20"/>
              </w:rPr>
            </w:pPr>
            <w:r w:rsidRPr="002C061C">
              <w:rPr>
                <w:rFonts w:ascii="Times New Roman" w:hAnsi="Times New Roman"/>
                <w:i/>
                <w:sz w:val="20"/>
                <w:szCs w:val="20"/>
              </w:rPr>
              <w:t xml:space="preserve">Seminar 1 </w:t>
            </w:r>
            <w:r w:rsidR="00C71DFF">
              <w:rPr>
                <w:rFonts w:ascii="Times New Roman" w:hAnsi="Times New Roman"/>
                <w:i/>
                <w:sz w:val="20"/>
                <w:szCs w:val="20"/>
              </w:rPr>
              <w:t>hour</w:t>
            </w:r>
          </w:p>
          <w:p w:rsidR="00A8248C" w:rsidRPr="002C061C" w:rsidRDefault="00C71DFF" w:rsidP="00C71DFF">
            <w:pPr>
              <w:spacing w:after="60" w:line="240" w:lineRule="auto"/>
              <w:rPr>
                <w:rFonts w:ascii="Times New Roman" w:hAnsi="Times New Roman"/>
                <w:i/>
                <w:sz w:val="20"/>
                <w:szCs w:val="20"/>
              </w:rPr>
            </w:pPr>
            <w:r>
              <w:rPr>
                <w:rFonts w:ascii="Times New Roman" w:hAnsi="Times New Roman"/>
                <w:i/>
                <w:sz w:val="20"/>
                <w:szCs w:val="20"/>
              </w:rPr>
              <w:t>Practice</w:t>
            </w:r>
            <w:r w:rsidR="00A8248C" w:rsidRPr="002C061C">
              <w:rPr>
                <w:rFonts w:ascii="Times New Roman" w:hAnsi="Times New Roman"/>
                <w:i/>
                <w:sz w:val="20"/>
                <w:szCs w:val="20"/>
              </w:rPr>
              <w:t xml:space="preserve"> 5 </w:t>
            </w:r>
            <w:r>
              <w:rPr>
                <w:rFonts w:ascii="Times New Roman" w:hAnsi="Times New Roman"/>
                <w:i/>
                <w:sz w:val="20"/>
                <w:szCs w:val="20"/>
              </w:rPr>
              <w:t>hour</w:t>
            </w:r>
          </w:p>
        </w:tc>
      </w:tr>
      <w:tr w:rsidR="00A8248C" w:rsidRPr="00E953CD" w:rsidTr="00A8248C">
        <w:trPr>
          <w:jc w:val="center"/>
        </w:trPr>
        <w:tc>
          <w:tcPr>
            <w:tcW w:w="1051" w:type="dxa"/>
            <w:vAlign w:val="center"/>
          </w:tcPr>
          <w:p w:rsidR="00A8248C" w:rsidRPr="00F70D91" w:rsidRDefault="00A8248C"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tcPr>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33 - </w:t>
            </w:r>
            <w:r w:rsidRPr="00A8248C">
              <w:rPr>
                <w:rFonts w:ascii="Times New Roman" w:hAnsi="Times New Roman"/>
                <w:sz w:val="20"/>
                <w:szCs w:val="20"/>
                <w:lang w:val="en-US"/>
              </w:rPr>
              <w:t xml:space="preserve">Pneumonia. Cystic fibrosis. </w:t>
            </w:r>
            <w:proofErr w:type="spellStart"/>
            <w:r w:rsidRPr="00A8248C">
              <w:rPr>
                <w:rFonts w:ascii="Times New Roman" w:hAnsi="Times New Roman"/>
                <w:sz w:val="20"/>
                <w:szCs w:val="20"/>
                <w:lang w:val="en-US"/>
              </w:rPr>
              <w:t>Bronchiectasis</w:t>
            </w:r>
            <w:proofErr w:type="spellEnd"/>
            <w:r w:rsidRPr="00A8248C">
              <w:rPr>
                <w:rFonts w:ascii="Times New Roman" w:hAnsi="Times New Roman"/>
                <w:sz w:val="20"/>
                <w:szCs w:val="20"/>
                <w:lang w:val="en-US"/>
              </w:rPr>
              <w:t>.</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lastRenderedPageBreak/>
              <w:t xml:space="preserve">Clinical diagnosis and treatment plan for Pneumonia, </w:t>
            </w:r>
            <w:proofErr w:type="spellStart"/>
            <w:r w:rsidRPr="00A8248C">
              <w:rPr>
                <w:rFonts w:ascii="Times New Roman" w:hAnsi="Times New Roman"/>
                <w:i/>
                <w:sz w:val="20"/>
                <w:szCs w:val="20"/>
                <w:lang w:val="en-US"/>
              </w:rPr>
              <w:t>Mucoviscidosis</w:t>
            </w:r>
            <w:proofErr w:type="spellEnd"/>
            <w:r w:rsidRPr="00A8248C">
              <w:rPr>
                <w:rFonts w:ascii="Times New Roman" w:hAnsi="Times New Roman"/>
                <w:i/>
                <w:sz w:val="20"/>
                <w:szCs w:val="20"/>
                <w:lang w:val="en-US"/>
              </w:rPr>
              <w:t xml:space="preserve"> and </w:t>
            </w:r>
            <w:proofErr w:type="spellStart"/>
            <w:r w:rsidRPr="00A8248C">
              <w:rPr>
                <w:rFonts w:ascii="Times New Roman" w:hAnsi="Times New Roman"/>
                <w:i/>
                <w:sz w:val="20"/>
                <w:szCs w:val="20"/>
                <w:lang w:val="en-US"/>
              </w:rPr>
              <w:t>Bronchiectasis</w:t>
            </w:r>
            <w:proofErr w:type="spellEnd"/>
            <w:r w:rsidRPr="00A8248C">
              <w:rPr>
                <w:rFonts w:ascii="Times New Roman" w:hAnsi="Times New Roman"/>
                <w:i/>
                <w:sz w:val="20"/>
                <w:szCs w:val="20"/>
                <w:lang w:val="en-US"/>
              </w:rPr>
              <w:t>.</w:t>
            </w: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34 - </w:t>
            </w:r>
            <w:r w:rsidRPr="00A8248C">
              <w:rPr>
                <w:rFonts w:ascii="Times New Roman" w:hAnsi="Times New Roman"/>
                <w:sz w:val="20"/>
                <w:szCs w:val="20"/>
                <w:lang w:val="en-US"/>
              </w:rPr>
              <w:t>Vaccination. Diphtheria.</w:t>
            </w:r>
          </w:p>
          <w:p w:rsidR="00A8248C" w:rsidRPr="00A8248C" w:rsidRDefault="00A8248C" w:rsidP="00A8248C">
            <w:pPr>
              <w:pStyle w:val="NoSpacing"/>
              <w:spacing w:before="60"/>
              <w:rPr>
                <w:rFonts w:ascii="Times New Roman" w:hAnsi="Times New Roman"/>
                <w:b/>
                <w:i/>
                <w:sz w:val="20"/>
                <w:szCs w:val="20"/>
                <w:lang w:val="en-US"/>
              </w:rPr>
            </w:pPr>
            <w:r w:rsidRPr="00A8248C">
              <w:rPr>
                <w:rFonts w:ascii="Times New Roman" w:hAnsi="Times New Roman"/>
                <w:i/>
                <w:sz w:val="20"/>
                <w:szCs w:val="20"/>
                <w:lang w:val="en-US"/>
              </w:rPr>
              <w:t>Types, calendar and use of vaccines. Clinical diagnosis and treatment plan of Diphtheria.</w:t>
            </w: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35 - </w:t>
            </w:r>
            <w:r w:rsidRPr="00A8248C">
              <w:rPr>
                <w:rFonts w:ascii="Times New Roman" w:hAnsi="Times New Roman"/>
                <w:sz w:val="20"/>
                <w:szCs w:val="20"/>
                <w:lang w:val="en-US"/>
              </w:rPr>
              <w:t xml:space="preserve">Tetanus. </w:t>
            </w:r>
            <w:proofErr w:type="spellStart"/>
            <w:r w:rsidRPr="00A8248C">
              <w:rPr>
                <w:rFonts w:ascii="Times New Roman" w:hAnsi="Times New Roman"/>
                <w:sz w:val="20"/>
                <w:szCs w:val="20"/>
                <w:lang w:val="en-US"/>
              </w:rPr>
              <w:t>Pertussis</w:t>
            </w:r>
            <w:proofErr w:type="spellEnd"/>
            <w:r w:rsidRPr="00A8248C">
              <w:rPr>
                <w:rFonts w:ascii="Times New Roman" w:hAnsi="Times New Roman"/>
                <w:sz w:val="20"/>
                <w:szCs w:val="20"/>
                <w:lang w:val="en-US"/>
              </w:rPr>
              <w:t>.</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 xml:space="preserve">Clinical diagnosis and treatment plan for Tetanus and </w:t>
            </w:r>
            <w:proofErr w:type="spellStart"/>
            <w:r w:rsidRPr="00A8248C">
              <w:rPr>
                <w:rFonts w:ascii="Times New Roman" w:hAnsi="Times New Roman"/>
                <w:i/>
                <w:sz w:val="20"/>
                <w:szCs w:val="20"/>
                <w:lang w:val="en-US"/>
              </w:rPr>
              <w:t>Pertussis</w:t>
            </w:r>
            <w:proofErr w:type="spellEnd"/>
            <w:r w:rsidRPr="00A8248C">
              <w:rPr>
                <w:rFonts w:ascii="Times New Roman" w:hAnsi="Times New Roman"/>
                <w:i/>
                <w:sz w:val="20"/>
                <w:szCs w:val="20"/>
                <w:lang w:val="en-US"/>
              </w:rPr>
              <w:t>.</w:t>
            </w: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36 - </w:t>
            </w:r>
            <w:r w:rsidRPr="00A8248C">
              <w:rPr>
                <w:rFonts w:ascii="Times New Roman" w:hAnsi="Times New Roman"/>
                <w:sz w:val="20"/>
                <w:szCs w:val="20"/>
                <w:lang w:val="en-US"/>
              </w:rPr>
              <w:t>Bacterial meningitis.</w:t>
            </w:r>
          </w:p>
          <w:p w:rsidR="00A8248C" w:rsidRPr="00A8248C" w:rsidRDefault="00A8248C" w:rsidP="00A8248C">
            <w:pPr>
              <w:pStyle w:val="NoSpacing"/>
              <w:spacing w:before="60"/>
              <w:rPr>
                <w:rFonts w:ascii="Times New Roman" w:hAnsi="Times New Roman"/>
                <w:b/>
                <w:i/>
                <w:sz w:val="20"/>
                <w:szCs w:val="20"/>
                <w:lang w:val="en-US"/>
              </w:rPr>
            </w:pPr>
            <w:r w:rsidRPr="00A8248C">
              <w:rPr>
                <w:rFonts w:ascii="Times New Roman" w:hAnsi="Times New Roman"/>
                <w:i/>
                <w:sz w:val="20"/>
                <w:szCs w:val="20"/>
                <w:lang w:val="en-US"/>
              </w:rPr>
              <w:t>Clinical diagnosis and treatment plan for Meningitis and Meningococcemia</w:t>
            </w:r>
            <w:r w:rsidRPr="00A8248C">
              <w:rPr>
                <w:rFonts w:ascii="Times New Roman" w:hAnsi="Times New Roman"/>
                <w:b/>
                <w:i/>
                <w:sz w:val="20"/>
                <w:szCs w:val="20"/>
                <w:lang w:val="en-US"/>
              </w:rPr>
              <w:t>.</w:t>
            </w:r>
          </w:p>
          <w:p w:rsidR="00A8248C" w:rsidRPr="00A8248C" w:rsidRDefault="00A8248C" w:rsidP="00A8248C">
            <w:pPr>
              <w:pStyle w:val="NoSpacing"/>
              <w:spacing w:before="60"/>
              <w:rPr>
                <w:rFonts w:ascii="Times New Roman" w:hAnsi="Times New Roman"/>
                <w:b/>
                <w:sz w:val="20"/>
                <w:szCs w:val="20"/>
                <w:lang w:val="en-US"/>
              </w:rPr>
            </w:pP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Seminar 9 - </w:t>
            </w:r>
            <w:r w:rsidRPr="00A8248C">
              <w:rPr>
                <w:rFonts w:ascii="Times New Roman" w:hAnsi="Times New Roman"/>
                <w:sz w:val="20"/>
                <w:szCs w:val="20"/>
                <w:lang w:val="en-US"/>
              </w:rPr>
              <w:t>Vaccination.</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Teaching practice in the Pediatric Secondary Service</w:t>
            </w:r>
            <w:r w:rsidRPr="00A8248C">
              <w:rPr>
                <w:rFonts w:ascii="Times New Roman" w:hAnsi="Times New Roman"/>
                <w:sz w:val="20"/>
                <w:szCs w:val="20"/>
                <w:lang w:val="en-US"/>
              </w:rPr>
              <w:t>.</w:t>
            </w:r>
          </w:p>
        </w:tc>
        <w:tc>
          <w:tcPr>
            <w:tcW w:w="1479" w:type="dxa"/>
          </w:tcPr>
          <w:p w:rsidR="00A8248C" w:rsidRPr="002C061C" w:rsidRDefault="00A8248C" w:rsidP="00C71DFF">
            <w:pPr>
              <w:pStyle w:val="NoSpacing"/>
              <w:spacing w:before="120"/>
              <w:ind w:right="-18"/>
              <w:jc w:val="right"/>
              <w:rPr>
                <w:rFonts w:ascii="Times New Roman" w:hAnsi="Times New Roman"/>
                <w:i/>
                <w:sz w:val="20"/>
                <w:szCs w:val="20"/>
              </w:rPr>
            </w:pPr>
            <w:r w:rsidRPr="002C061C">
              <w:rPr>
                <w:rFonts w:ascii="Times New Roman" w:hAnsi="Times New Roman"/>
                <w:sz w:val="20"/>
                <w:szCs w:val="20"/>
                <w:vertAlign w:val="superscript"/>
              </w:rPr>
              <w:lastRenderedPageBreak/>
              <w:t>(1)</w:t>
            </w:r>
            <w:r w:rsidR="00C71DFF">
              <w:rPr>
                <w:rFonts w:ascii="Times New Roman" w:hAnsi="Times New Roman"/>
                <w:i/>
                <w:sz w:val="20"/>
                <w:szCs w:val="20"/>
              </w:rPr>
              <w:t>pg.</w:t>
            </w:r>
            <w:r w:rsidRPr="002C061C">
              <w:rPr>
                <w:rFonts w:ascii="Times New Roman" w:hAnsi="Times New Roman"/>
                <w:i/>
                <w:sz w:val="20"/>
                <w:szCs w:val="20"/>
              </w:rPr>
              <w:t>219-231</w:t>
            </w: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spacing w:before="120"/>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232-239</w:t>
            </w: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spacing w:before="120"/>
              <w:ind w:left="66"/>
              <w:jc w:val="right"/>
              <w:rPr>
                <w:rFonts w:ascii="Times New Roman" w:hAnsi="Times New Roman"/>
                <w:i/>
                <w:sz w:val="20"/>
                <w:szCs w:val="20"/>
              </w:rPr>
            </w:pPr>
            <w:r w:rsidRPr="002C061C">
              <w:rPr>
                <w:rFonts w:ascii="Times New Roman" w:hAnsi="Times New Roman"/>
                <w:sz w:val="20"/>
                <w:szCs w:val="20"/>
                <w:vertAlign w:val="superscript"/>
              </w:rPr>
              <w:t xml:space="preserve"> (1)</w:t>
            </w:r>
            <w:r w:rsidR="00C71DFF">
              <w:rPr>
                <w:rFonts w:ascii="Times New Roman" w:hAnsi="Times New Roman"/>
                <w:i/>
                <w:sz w:val="20"/>
                <w:szCs w:val="20"/>
              </w:rPr>
              <w:t>pg.</w:t>
            </w:r>
            <w:r w:rsidRPr="002C061C">
              <w:rPr>
                <w:rFonts w:ascii="Times New Roman" w:hAnsi="Times New Roman"/>
                <w:i/>
                <w:sz w:val="20"/>
                <w:szCs w:val="20"/>
              </w:rPr>
              <w:t>240-244</w:t>
            </w:r>
          </w:p>
          <w:p w:rsidR="00A8248C" w:rsidRPr="002C061C" w:rsidRDefault="00A8248C" w:rsidP="00C71DFF">
            <w:pPr>
              <w:pStyle w:val="NoSpacing"/>
              <w:spacing w:before="120"/>
              <w:ind w:left="66"/>
              <w:jc w:val="right"/>
              <w:rPr>
                <w:rFonts w:ascii="Times New Roman" w:hAnsi="Times New Roman"/>
                <w:i/>
                <w:sz w:val="20"/>
                <w:szCs w:val="20"/>
              </w:rPr>
            </w:pPr>
          </w:p>
          <w:p w:rsidR="00A8248C" w:rsidRPr="002C061C" w:rsidRDefault="00A8248C" w:rsidP="00C71DFF">
            <w:pPr>
              <w:pStyle w:val="NoSpacing"/>
              <w:spacing w:before="120"/>
              <w:ind w:right="-18"/>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245-249</w:t>
            </w:r>
          </w:p>
          <w:p w:rsidR="00A8248C" w:rsidRPr="002C061C" w:rsidRDefault="00A8248C" w:rsidP="00C71DFF">
            <w:pPr>
              <w:pStyle w:val="NoSpacing"/>
              <w:spacing w:before="120"/>
              <w:ind w:left="66"/>
              <w:jc w:val="right"/>
              <w:rPr>
                <w:rFonts w:ascii="Times New Roman" w:hAnsi="Times New Roman"/>
                <w:i/>
                <w:sz w:val="20"/>
                <w:szCs w:val="20"/>
              </w:rPr>
            </w:pPr>
          </w:p>
        </w:tc>
        <w:tc>
          <w:tcPr>
            <w:tcW w:w="1476" w:type="dxa"/>
          </w:tcPr>
          <w:p w:rsidR="00A8248C" w:rsidRPr="002C061C" w:rsidRDefault="00C71DFF" w:rsidP="00C71DFF">
            <w:pPr>
              <w:spacing w:before="120" w:after="0" w:line="240" w:lineRule="auto"/>
              <w:rPr>
                <w:rFonts w:ascii="Times New Roman" w:hAnsi="Times New Roman"/>
                <w:sz w:val="20"/>
                <w:szCs w:val="20"/>
              </w:rPr>
            </w:pPr>
            <w:r>
              <w:rPr>
                <w:rFonts w:ascii="Times New Roman" w:hAnsi="Times New Roman"/>
                <w:sz w:val="20"/>
                <w:szCs w:val="20"/>
              </w:rPr>
              <w:lastRenderedPageBreak/>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before="120"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before="120"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before="120" w:after="60" w:line="240" w:lineRule="auto"/>
              <w:rPr>
                <w:rFonts w:ascii="Times New Roman" w:hAnsi="Times New Roman"/>
                <w:i/>
                <w:sz w:val="20"/>
                <w:szCs w:val="20"/>
              </w:rPr>
            </w:pPr>
          </w:p>
          <w:p w:rsidR="00A8248C" w:rsidRPr="002C061C" w:rsidRDefault="00A8248C" w:rsidP="00C71DFF">
            <w:pPr>
              <w:spacing w:before="120" w:after="60" w:line="240" w:lineRule="auto"/>
              <w:rPr>
                <w:rFonts w:ascii="Times New Roman" w:hAnsi="Times New Roman"/>
                <w:i/>
                <w:sz w:val="20"/>
                <w:szCs w:val="20"/>
              </w:rPr>
            </w:pPr>
            <w:r w:rsidRPr="002C061C">
              <w:rPr>
                <w:rFonts w:ascii="Times New Roman" w:hAnsi="Times New Roman"/>
                <w:i/>
                <w:sz w:val="20"/>
                <w:szCs w:val="20"/>
              </w:rPr>
              <w:t xml:space="preserve">Seminar 1 </w:t>
            </w:r>
            <w:r w:rsidR="00C71DFF">
              <w:rPr>
                <w:rFonts w:ascii="Times New Roman" w:hAnsi="Times New Roman"/>
                <w:i/>
                <w:sz w:val="20"/>
                <w:szCs w:val="20"/>
              </w:rPr>
              <w:t>hour</w:t>
            </w:r>
          </w:p>
          <w:p w:rsidR="00A8248C" w:rsidRPr="002C061C" w:rsidRDefault="00C71DFF" w:rsidP="00C71DFF">
            <w:pPr>
              <w:spacing w:before="60" w:after="0" w:line="240" w:lineRule="auto"/>
              <w:rPr>
                <w:rFonts w:ascii="Times New Roman" w:hAnsi="Times New Roman"/>
                <w:sz w:val="20"/>
                <w:szCs w:val="20"/>
              </w:rPr>
            </w:pPr>
            <w:r>
              <w:rPr>
                <w:rFonts w:ascii="Times New Roman" w:hAnsi="Times New Roman"/>
                <w:i/>
                <w:sz w:val="20"/>
                <w:szCs w:val="20"/>
              </w:rPr>
              <w:t>Practice</w:t>
            </w:r>
            <w:r w:rsidR="00A8248C" w:rsidRPr="002C061C">
              <w:rPr>
                <w:rFonts w:ascii="Times New Roman" w:hAnsi="Times New Roman"/>
                <w:i/>
                <w:sz w:val="20"/>
                <w:szCs w:val="20"/>
              </w:rPr>
              <w:t xml:space="preserve"> 5 </w:t>
            </w:r>
            <w:r>
              <w:rPr>
                <w:rFonts w:ascii="Times New Roman" w:hAnsi="Times New Roman"/>
                <w:i/>
                <w:sz w:val="20"/>
                <w:szCs w:val="20"/>
              </w:rPr>
              <w:t>hour</w:t>
            </w:r>
          </w:p>
        </w:tc>
      </w:tr>
      <w:tr w:rsidR="00A8248C" w:rsidRPr="00E953CD" w:rsidTr="00A8248C">
        <w:trPr>
          <w:jc w:val="center"/>
        </w:trPr>
        <w:tc>
          <w:tcPr>
            <w:tcW w:w="1051" w:type="dxa"/>
            <w:vAlign w:val="center"/>
          </w:tcPr>
          <w:p w:rsidR="00A8248C" w:rsidRPr="00F70D91" w:rsidRDefault="00A8248C"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tcPr>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37 - </w:t>
            </w:r>
            <w:proofErr w:type="spellStart"/>
            <w:r w:rsidRPr="00A8248C">
              <w:rPr>
                <w:rFonts w:ascii="Times New Roman" w:hAnsi="Times New Roman"/>
                <w:sz w:val="20"/>
                <w:szCs w:val="20"/>
                <w:lang w:val="en-US"/>
              </w:rPr>
              <w:t>Salmonellosis</w:t>
            </w:r>
            <w:proofErr w:type="spellEnd"/>
            <w:r w:rsidRPr="00A8248C">
              <w:rPr>
                <w:rFonts w:ascii="Times New Roman" w:hAnsi="Times New Roman"/>
                <w:sz w:val="20"/>
                <w:szCs w:val="20"/>
                <w:lang w:val="en-US"/>
              </w:rPr>
              <w:t>. Shigellosis.</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Clinical diagnosis and treatment plan of diarrheal diseases.</w:t>
            </w: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38 - </w:t>
            </w:r>
            <w:r w:rsidRPr="00A8248C">
              <w:rPr>
                <w:rFonts w:ascii="Times New Roman" w:hAnsi="Times New Roman"/>
                <w:sz w:val="20"/>
                <w:szCs w:val="20"/>
                <w:lang w:val="en-US"/>
              </w:rPr>
              <w:t>Diarrhea and dehydration.</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Clinical diagnosis and treatment plan for dehydration.</w:t>
            </w: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39 - </w:t>
            </w:r>
            <w:r w:rsidRPr="00A8248C">
              <w:rPr>
                <w:rFonts w:ascii="Times New Roman" w:hAnsi="Times New Roman"/>
                <w:sz w:val="20"/>
                <w:szCs w:val="20"/>
                <w:lang w:val="en-US"/>
              </w:rPr>
              <w:t xml:space="preserve">Pulmonary tuberculosis. Scarlet fever. </w:t>
            </w:r>
            <w:proofErr w:type="spellStart"/>
            <w:r w:rsidRPr="00A8248C">
              <w:rPr>
                <w:rFonts w:ascii="Times New Roman" w:hAnsi="Times New Roman"/>
                <w:sz w:val="20"/>
                <w:szCs w:val="20"/>
                <w:lang w:val="en-US"/>
              </w:rPr>
              <w:t>Haemophilus</w:t>
            </w:r>
            <w:proofErr w:type="spellEnd"/>
            <w:r w:rsidRPr="00A8248C">
              <w:rPr>
                <w:rFonts w:ascii="Times New Roman" w:hAnsi="Times New Roman"/>
                <w:sz w:val="20"/>
                <w:szCs w:val="20"/>
                <w:lang w:val="en-US"/>
              </w:rPr>
              <w:t xml:space="preserve"> Influenza.</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 xml:space="preserve">Clinical diagnosis and treatment plan of TB, Scarlet fever and types of </w:t>
            </w:r>
            <w:proofErr w:type="spellStart"/>
            <w:r w:rsidRPr="00A8248C">
              <w:rPr>
                <w:rFonts w:ascii="Times New Roman" w:hAnsi="Times New Roman"/>
                <w:i/>
                <w:sz w:val="20"/>
                <w:szCs w:val="20"/>
                <w:lang w:val="en-US"/>
              </w:rPr>
              <w:t>H.Influence</w:t>
            </w:r>
            <w:proofErr w:type="spellEnd"/>
            <w:r w:rsidRPr="00A8248C">
              <w:rPr>
                <w:rFonts w:ascii="Times New Roman" w:hAnsi="Times New Roman"/>
                <w:i/>
                <w:sz w:val="20"/>
                <w:szCs w:val="20"/>
                <w:lang w:val="en-US"/>
              </w:rPr>
              <w:t xml:space="preserve"> infections.</w:t>
            </w: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40 - </w:t>
            </w:r>
            <w:proofErr w:type="spellStart"/>
            <w:r w:rsidRPr="00A8248C">
              <w:rPr>
                <w:rFonts w:ascii="Times New Roman" w:hAnsi="Times New Roman"/>
                <w:sz w:val="20"/>
                <w:szCs w:val="20"/>
                <w:lang w:val="en-US"/>
              </w:rPr>
              <w:t>Osteomyelitis</w:t>
            </w:r>
            <w:proofErr w:type="spellEnd"/>
            <w:r w:rsidRPr="00A8248C">
              <w:rPr>
                <w:rFonts w:ascii="Times New Roman" w:hAnsi="Times New Roman"/>
                <w:sz w:val="20"/>
                <w:szCs w:val="20"/>
                <w:lang w:val="en-US"/>
              </w:rPr>
              <w:t xml:space="preserve"> and </w:t>
            </w:r>
            <w:proofErr w:type="spellStart"/>
            <w:r w:rsidRPr="00A8248C">
              <w:rPr>
                <w:rFonts w:ascii="Times New Roman" w:hAnsi="Times New Roman"/>
                <w:sz w:val="20"/>
                <w:szCs w:val="20"/>
                <w:lang w:val="en-US"/>
              </w:rPr>
              <w:t>suppurative</w:t>
            </w:r>
            <w:proofErr w:type="spellEnd"/>
            <w:r w:rsidRPr="00A8248C">
              <w:rPr>
                <w:rFonts w:ascii="Times New Roman" w:hAnsi="Times New Roman"/>
                <w:sz w:val="20"/>
                <w:szCs w:val="20"/>
                <w:lang w:val="en-US"/>
              </w:rPr>
              <w:t xml:space="preserve"> arthritis. Botulism.</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Clinical diagnosis and treatment plan of bone diseases and Botulism.</w:t>
            </w:r>
          </w:p>
          <w:p w:rsidR="00A8248C" w:rsidRPr="00A8248C" w:rsidRDefault="00A8248C" w:rsidP="00A8248C">
            <w:pPr>
              <w:pStyle w:val="NoSpacing"/>
              <w:spacing w:before="60"/>
              <w:rPr>
                <w:rFonts w:ascii="Times New Roman" w:hAnsi="Times New Roman"/>
                <w:b/>
                <w:sz w:val="20"/>
                <w:szCs w:val="20"/>
                <w:lang w:val="en-US"/>
              </w:rPr>
            </w:pP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Seminar 10 - </w:t>
            </w:r>
            <w:r w:rsidRPr="00A8248C">
              <w:rPr>
                <w:rFonts w:ascii="Times New Roman" w:hAnsi="Times New Roman"/>
                <w:sz w:val="20"/>
                <w:szCs w:val="20"/>
                <w:lang w:val="en-US"/>
              </w:rPr>
              <w:t>Diarrhea and dehydration.</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Teaching practice in the Pediatric Secondary Service.</w:t>
            </w:r>
          </w:p>
        </w:tc>
        <w:tc>
          <w:tcPr>
            <w:tcW w:w="1479" w:type="dxa"/>
          </w:tcPr>
          <w:p w:rsidR="00A8248C" w:rsidRPr="002C061C" w:rsidRDefault="00A8248C" w:rsidP="00C71DFF">
            <w:pPr>
              <w:pStyle w:val="NoSpacing"/>
              <w:spacing w:before="60"/>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254-257</w:t>
            </w: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spacing w:before="120"/>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258-263</w:t>
            </w:r>
          </w:p>
          <w:p w:rsidR="00A8248C" w:rsidRPr="002C061C" w:rsidRDefault="00A8248C" w:rsidP="00C71DFF">
            <w:pPr>
              <w:pStyle w:val="NoSpacing"/>
              <w:ind w:left="66"/>
              <w:jc w:val="center"/>
              <w:rPr>
                <w:rFonts w:ascii="Times New Roman" w:hAnsi="Times New Roman"/>
                <w:sz w:val="20"/>
                <w:szCs w:val="20"/>
                <w:vertAlign w:val="superscript"/>
              </w:rPr>
            </w:pPr>
          </w:p>
          <w:p w:rsidR="00A8248C" w:rsidRPr="002C061C" w:rsidRDefault="00A8248C" w:rsidP="00C71DFF">
            <w:pPr>
              <w:pStyle w:val="NoSpacing"/>
              <w:ind w:left="66"/>
              <w:jc w:val="center"/>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250-253</w:t>
            </w:r>
          </w:p>
          <w:p w:rsidR="00A8248C" w:rsidRPr="002C061C" w:rsidRDefault="00A8248C" w:rsidP="00C71DFF">
            <w:pPr>
              <w:pStyle w:val="NoSpacing"/>
              <w:ind w:left="66"/>
              <w:jc w:val="center"/>
              <w:rPr>
                <w:rFonts w:ascii="Times New Roman" w:hAnsi="Times New Roman"/>
                <w:i/>
                <w:sz w:val="20"/>
                <w:szCs w:val="20"/>
              </w:rPr>
            </w:pPr>
            <w:r w:rsidRPr="002C061C">
              <w:rPr>
                <w:rFonts w:ascii="Times New Roman" w:hAnsi="Times New Roman"/>
                <w:i/>
                <w:sz w:val="20"/>
                <w:szCs w:val="20"/>
              </w:rPr>
              <w:t>/264-267</w:t>
            </w:r>
          </w:p>
          <w:p w:rsidR="00A8248C" w:rsidRPr="002C061C" w:rsidRDefault="00A8248C" w:rsidP="00C71DFF">
            <w:pPr>
              <w:pStyle w:val="NoSpacing"/>
              <w:spacing w:before="120"/>
              <w:ind w:left="66"/>
              <w:jc w:val="right"/>
              <w:rPr>
                <w:rFonts w:ascii="Times New Roman" w:hAnsi="Times New Roman"/>
                <w:i/>
                <w:sz w:val="20"/>
                <w:szCs w:val="20"/>
              </w:rPr>
            </w:pPr>
          </w:p>
          <w:p w:rsidR="00A8248C" w:rsidRPr="002C061C" w:rsidRDefault="00A8248C" w:rsidP="00C71DFF">
            <w:pPr>
              <w:pStyle w:val="NoSpacing"/>
              <w:spacing w:before="120"/>
              <w:ind w:right="-18"/>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268-275</w:t>
            </w:r>
          </w:p>
          <w:p w:rsidR="00A8248C" w:rsidRPr="002C061C" w:rsidRDefault="00A8248C" w:rsidP="00C71DFF">
            <w:pPr>
              <w:pStyle w:val="NoSpacing"/>
              <w:spacing w:before="120"/>
              <w:ind w:left="66"/>
              <w:jc w:val="right"/>
              <w:rPr>
                <w:rFonts w:ascii="Times New Roman" w:hAnsi="Times New Roman"/>
                <w:i/>
                <w:sz w:val="20"/>
                <w:szCs w:val="20"/>
              </w:rPr>
            </w:pPr>
          </w:p>
        </w:tc>
        <w:tc>
          <w:tcPr>
            <w:tcW w:w="1476" w:type="dxa"/>
          </w:tcPr>
          <w:p w:rsidR="00A8248C" w:rsidRPr="002C061C" w:rsidRDefault="00C71DFF" w:rsidP="00C71DFF">
            <w:pPr>
              <w:spacing w:before="60"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before="120"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before="120" w:after="60" w:line="240" w:lineRule="auto"/>
              <w:rPr>
                <w:rFonts w:ascii="Times New Roman" w:hAnsi="Times New Roman"/>
                <w:i/>
                <w:sz w:val="20"/>
                <w:szCs w:val="20"/>
              </w:rPr>
            </w:pPr>
          </w:p>
          <w:p w:rsidR="00A8248C" w:rsidRPr="002C061C" w:rsidRDefault="00A8248C" w:rsidP="00C71DFF">
            <w:pPr>
              <w:spacing w:before="120" w:after="60" w:line="240" w:lineRule="auto"/>
              <w:rPr>
                <w:rFonts w:ascii="Times New Roman" w:hAnsi="Times New Roman"/>
                <w:i/>
                <w:sz w:val="20"/>
                <w:szCs w:val="20"/>
              </w:rPr>
            </w:pPr>
            <w:r w:rsidRPr="002C061C">
              <w:rPr>
                <w:rFonts w:ascii="Times New Roman" w:hAnsi="Times New Roman"/>
                <w:i/>
                <w:sz w:val="20"/>
                <w:szCs w:val="20"/>
              </w:rPr>
              <w:t xml:space="preserve">Seminar 1 </w:t>
            </w:r>
            <w:r w:rsidR="00C71DFF">
              <w:rPr>
                <w:rFonts w:ascii="Times New Roman" w:hAnsi="Times New Roman"/>
                <w:i/>
                <w:sz w:val="20"/>
                <w:szCs w:val="20"/>
              </w:rPr>
              <w:t>hour</w:t>
            </w:r>
          </w:p>
          <w:p w:rsidR="00A8248C" w:rsidRPr="002C061C" w:rsidRDefault="00C71DFF" w:rsidP="00C71DFF">
            <w:pPr>
              <w:spacing w:before="60" w:after="0" w:line="240" w:lineRule="auto"/>
              <w:rPr>
                <w:rFonts w:ascii="Times New Roman" w:hAnsi="Times New Roman"/>
                <w:sz w:val="20"/>
                <w:szCs w:val="20"/>
              </w:rPr>
            </w:pPr>
            <w:r>
              <w:rPr>
                <w:rFonts w:ascii="Times New Roman" w:hAnsi="Times New Roman"/>
                <w:i/>
                <w:sz w:val="20"/>
                <w:szCs w:val="20"/>
              </w:rPr>
              <w:t>Practice</w:t>
            </w:r>
            <w:r w:rsidR="00A8248C" w:rsidRPr="002C061C">
              <w:rPr>
                <w:rFonts w:ascii="Times New Roman" w:hAnsi="Times New Roman"/>
                <w:i/>
                <w:sz w:val="20"/>
                <w:szCs w:val="20"/>
              </w:rPr>
              <w:t xml:space="preserve"> 5 </w:t>
            </w:r>
            <w:r>
              <w:rPr>
                <w:rFonts w:ascii="Times New Roman" w:hAnsi="Times New Roman"/>
                <w:i/>
                <w:sz w:val="20"/>
                <w:szCs w:val="20"/>
              </w:rPr>
              <w:t>hour</w:t>
            </w:r>
          </w:p>
        </w:tc>
      </w:tr>
      <w:tr w:rsidR="00A8248C" w:rsidRPr="00E953CD" w:rsidTr="00A8248C">
        <w:trPr>
          <w:jc w:val="center"/>
        </w:trPr>
        <w:tc>
          <w:tcPr>
            <w:tcW w:w="1051" w:type="dxa"/>
            <w:vAlign w:val="center"/>
          </w:tcPr>
          <w:p w:rsidR="00A8248C" w:rsidRPr="00F70D91" w:rsidRDefault="00A8248C"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tcPr>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41 - </w:t>
            </w:r>
            <w:r w:rsidRPr="00A8248C">
              <w:rPr>
                <w:rFonts w:ascii="Times New Roman" w:hAnsi="Times New Roman"/>
                <w:sz w:val="20"/>
                <w:szCs w:val="20"/>
                <w:lang w:val="en-US"/>
              </w:rPr>
              <w:t>Sepsis and Shock.</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Sepsis treatment plan.</w:t>
            </w: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42 - </w:t>
            </w:r>
            <w:proofErr w:type="spellStart"/>
            <w:r w:rsidRPr="00A8248C">
              <w:rPr>
                <w:rFonts w:ascii="Times New Roman" w:hAnsi="Times New Roman"/>
                <w:sz w:val="20"/>
                <w:szCs w:val="20"/>
                <w:lang w:val="en-US"/>
              </w:rPr>
              <w:t>Parotitis</w:t>
            </w:r>
            <w:proofErr w:type="spellEnd"/>
            <w:r w:rsidRPr="00A8248C">
              <w:rPr>
                <w:rFonts w:ascii="Times New Roman" w:hAnsi="Times New Roman"/>
                <w:sz w:val="20"/>
                <w:szCs w:val="20"/>
                <w:lang w:val="en-US"/>
              </w:rPr>
              <w:t xml:space="preserve">. </w:t>
            </w:r>
            <w:proofErr w:type="spellStart"/>
            <w:r w:rsidRPr="00A8248C">
              <w:rPr>
                <w:rFonts w:ascii="Times New Roman" w:hAnsi="Times New Roman"/>
                <w:sz w:val="20"/>
                <w:szCs w:val="20"/>
                <w:lang w:val="en-US"/>
              </w:rPr>
              <w:t>Varicella</w:t>
            </w:r>
            <w:proofErr w:type="spellEnd"/>
            <w:r w:rsidRPr="00A8248C">
              <w:rPr>
                <w:rFonts w:ascii="Times New Roman" w:hAnsi="Times New Roman"/>
                <w:sz w:val="20"/>
                <w:szCs w:val="20"/>
                <w:lang w:val="en-US"/>
              </w:rPr>
              <w:t>. Measles. Rubella.</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 xml:space="preserve">Clinical diagnosis and treatment plan for Mumps, </w:t>
            </w:r>
            <w:proofErr w:type="spellStart"/>
            <w:r w:rsidRPr="00A8248C">
              <w:rPr>
                <w:rFonts w:ascii="Times New Roman" w:hAnsi="Times New Roman"/>
                <w:i/>
                <w:sz w:val="20"/>
                <w:szCs w:val="20"/>
                <w:lang w:val="en-US"/>
              </w:rPr>
              <w:t>Varicella</w:t>
            </w:r>
            <w:proofErr w:type="spellEnd"/>
            <w:r w:rsidRPr="00A8248C">
              <w:rPr>
                <w:rFonts w:ascii="Times New Roman" w:hAnsi="Times New Roman"/>
                <w:i/>
                <w:sz w:val="20"/>
                <w:szCs w:val="20"/>
                <w:lang w:val="en-US"/>
              </w:rPr>
              <w:t>, Measles and Rubella.</w:t>
            </w: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43 - </w:t>
            </w:r>
            <w:r w:rsidRPr="00A8248C">
              <w:rPr>
                <w:rFonts w:ascii="Times New Roman" w:hAnsi="Times New Roman"/>
                <w:sz w:val="20"/>
                <w:szCs w:val="20"/>
                <w:lang w:val="en-US"/>
              </w:rPr>
              <w:t>Poliomyelitis. Viral hepatitis. The fifth disease.</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 xml:space="preserve">Clinical diagnosis and treatment plan for Poliomyelitis, </w:t>
            </w:r>
            <w:proofErr w:type="spellStart"/>
            <w:r w:rsidRPr="00A8248C">
              <w:rPr>
                <w:rFonts w:ascii="Times New Roman" w:hAnsi="Times New Roman"/>
                <w:i/>
                <w:sz w:val="20"/>
                <w:szCs w:val="20"/>
                <w:lang w:val="en-US"/>
              </w:rPr>
              <w:t>Erythema</w:t>
            </w:r>
            <w:proofErr w:type="spellEnd"/>
            <w:r w:rsidRPr="00A8248C">
              <w:rPr>
                <w:rFonts w:ascii="Times New Roman" w:hAnsi="Times New Roman"/>
                <w:i/>
                <w:sz w:val="20"/>
                <w:szCs w:val="20"/>
                <w:lang w:val="en-US"/>
              </w:rPr>
              <w:t xml:space="preserve"> Infectious and Hepatitis.</w:t>
            </w: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44 - </w:t>
            </w:r>
            <w:r w:rsidRPr="00A8248C">
              <w:rPr>
                <w:rFonts w:ascii="Times New Roman" w:hAnsi="Times New Roman"/>
                <w:sz w:val="20"/>
                <w:szCs w:val="20"/>
                <w:lang w:val="en-US"/>
              </w:rPr>
              <w:t>AIDS.</w:t>
            </w:r>
          </w:p>
          <w:p w:rsidR="00A8248C" w:rsidRPr="00A8248C" w:rsidRDefault="00A8248C" w:rsidP="00A8248C">
            <w:pPr>
              <w:pStyle w:val="NoSpacing"/>
              <w:spacing w:before="60"/>
              <w:rPr>
                <w:rFonts w:ascii="Times New Roman" w:hAnsi="Times New Roman"/>
                <w:i/>
                <w:sz w:val="20"/>
                <w:szCs w:val="20"/>
                <w:lang w:val="en-US"/>
              </w:rPr>
            </w:pPr>
            <w:r w:rsidRPr="00A8248C">
              <w:rPr>
                <w:rFonts w:ascii="Times New Roman" w:hAnsi="Times New Roman"/>
                <w:i/>
                <w:sz w:val="20"/>
                <w:szCs w:val="20"/>
                <w:lang w:val="en-US"/>
              </w:rPr>
              <w:t>Clinical diagnosis and treatment plan of AIDS in children.</w:t>
            </w:r>
          </w:p>
          <w:p w:rsidR="00A8248C" w:rsidRPr="00A8248C" w:rsidRDefault="00A8248C" w:rsidP="00A8248C">
            <w:pPr>
              <w:pStyle w:val="NoSpacing"/>
              <w:spacing w:before="60"/>
              <w:rPr>
                <w:rFonts w:ascii="Times New Roman" w:hAnsi="Times New Roman"/>
                <w:sz w:val="20"/>
                <w:szCs w:val="20"/>
                <w:lang w:val="en-US"/>
              </w:rPr>
            </w:pPr>
          </w:p>
          <w:p w:rsidR="00A8248C" w:rsidRPr="00A8248C" w:rsidRDefault="00A8248C" w:rsidP="00A8248C">
            <w:pPr>
              <w:pStyle w:val="NoSpacing"/>
              <w:spacing w:before="60"/>
              <w:rPr>
                <w:rFonts w:ascii="Times New Roman" w:hAnsi="Times New Roman"/>
                <w:sz w:val="20"/>
                <w:szCs w:val="20"/>
              </w:rPr>
            </w:pPr>
            <w:r w:rsidRPr="00A8248C">
              <w:rPr>
                <w:rFonts w:ascii="Times New Roman" w:hAnsi="Times New Roman"/>
                <w:b/>
                <w:sz w:val="20"/>
                <w:szCs w:val="20"/>
              </w:rPr>
              <w:t xml:space="preserve">Seminar 11 - </w:t>
            </w:r>
            <w:r w:rsidRPr="00A8248C">
              <w:rPr>
                <w:rFonts w:ascii="Times New Roman" w:hAnsi="Times New Roman"/>
                <w:sz w:val="20"/>
                <w:szCs w:val="20"/>
              </w:rPr>
              <w:t>Sepsis and Shock.</w:t>
            </w:r>
          </w:p>
          <w:p w:rsidR="00A8248C" w:rsidRPr="00A8248C" w:rsidRDefault="00A8248C" w:rsidP="00A8248C">
            <w:pPr>
              <w:pStyle w:val="NoSpacing"/>
              <w:spacing w:before="120" w:after="60"/>
              <w:rPr>
                <w:rFonts w:ascii="Times New Roman" w:hAnsi="Times New Roman"/>
                <w:i/>
                <w:sz w:val="20"/>
                <w:szCs w:val="20"/>
                <w:lang w:val="en-US"/>
              </w:rPr>
            </w:pPr>
            <w:r w:rsidRPr="00A8248C">
              <w:rPr>
                <w:rFonts w:ascii="Times New Roman" w:hAnsi="Times New Roman"/>
                <w:i/>
                <w:sz w:val="20"/>
                <w:szCs w:val="20"/>
                <w:lang w:val="en-US"/>
              </w:rPr>
              <w:t>Teaching practice in the Pediatric Secondary Service.</w:t>
            </w:r>
          </w:p>
        </w:tc>
        <w:tc>
          <w:tcPr>
            <w:tcW w:w="1479" w:type="dxa"/>
          </w:tcPr>
          <w:p w:rsidR="00A8248C" w:rsidRPr="002C061C" w:rsidRDefault="00A8248C" w:rsidP="00C71DFF">
            <w:pPr>
              <w:pStyle w:val="NoSpacing"/>
              <w:spacing w:before="120"/>
              <w:ind w:right="-18"/>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276-279</w:t>
            </w: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spacing w:before="60"/>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280-286</w:t>
            </w: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spacing w:before="60"/>
              <w:ind w:left="66"/>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287-293</w:t>
            </w:r>
          </w:p>
          <w:p w:rsidR="00A8248C" w:rsidRDefault="00A8248C" w:rsidP="00C71DFF">
            <w:pPr>
              <w:spacing w:after="0" w:line="240" w:lineRule="auto"/>
            </w:pPr>
          </w:p>
          <w:p w:rsidR="00A8248C" w:rsidRDefault="00A8248C" w:rsidP="00C71DFF">
            <w:pPr>
              <w:spacing w:after="0" w:line="240" w:lineRule="auto"/>
            </w:pPr>
          </w:p>
          <w:p w:rsidR="00A8248C" w:rsidRPr="002C061C" w:rsidRDefault="00A8248C" w:rsidP="00C71DFF">
            <w:pPr>
              <w:pStyle w:val="NoSpacing"/>
              <w:spacing w:before="120"/>
              <w:ind w:right="-18"/>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294-298</w:t>
            </w:r>
          </w:p>
          <w:p w:rsidR="00A8248C" w:rsidRPr="00A86FED" w:rsidRDefault="00A8248C" w:rsidP="00C71DFF">
            <w:pPr>
              <w:spacing w:after="0" w:line="240" w:lineRule="auto"/>
            </w:pPr>
          </w:p>
        </w:tc>
        <w:tc>
          <w:tcPr>
            <w:tcW w:w="1476" w:type="dxa"/>
          </w:tcPr>
          <w:p w:rsidR="00A8248C" w:rsidRPr="002C061C" w:rsidRDefault="00C71DFF" w:rsidP="00C71DFF">
            <w:pPr>
              <w:spacing w:before="120"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before="120"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60" w:line="240" w:lineRule="auto"/>
              <w:rPr>
                <w:rFonts w:ascii="Times New Roman" w:hAnsi="Times New Roman"/>
                <w:i/>
                <w:sz w:val="20"/>
                <w:szCs w:val="20"/>
              </w:rPr>
            </w:pPr>
          </w:p>
          <w:p w:rsidR="00A8248C" w:rsidRPr="002C061C" w:rsidRDefault="00A8248C" w:rsidP="00C71DFF">
            <w:pPr>
              <w:spacing w:after="60" w:line="240" w:lineRule="auto"/>
              <w:rPr>
                <w:rFonts w:ascii="Times New Roman" w:hAnsi="Times New Roman"/>
                <w:i/>
                <w:sz w:val="20"/>
                <w:szCs w:val="20"/>
              </w:rPr>
            </w:pPr>
            <w:r w:rsidRPr="002C061C">
              <w:rPr>
                <w:rFonts w:ascii="Times New Roman" w:hAnsi="Times New Roman"/>
                <w:i/>
                <w:sz w:val="20"/>
                <w:szCs w:val="20"/>
              </w:rPr>
              <w:t xml:space="preserve">Seminar 1 </w:t>
            </w:r>
            <w:r w:rsidR="00C71DFF">
              <w:rPr>
                <w:rFonts w:ascii="Times New Roman" w:hAnsi="Times New Roman"/>
                <w:i/>
                <w:sz w:val="20"/>
                <w:szCs w:val="20"/>
              </w:rPr>
              <w:t>hour</w:t>
            </w:r>
          </w:p>
          <w:p w:rsidR="00A8248C" w:rsidRPr="002C061C" w:rsidRDefault="00C71DFF" w:rsidP="00C71DFF">
            <w:pPr>
              <w:spacing w:after="60" w:line="240" w:lineRule="auto"/>
              <w:rPr>
                <w:rFonts w:ascii="Times New Roman" w:hAnsi="Times New Roman"/>
                <w:sz w:val="20"/>
                <w:szCs w:val="20"/>
              </w:rPr>
            </w:pPr>
            <w:r>
              <w:rPr>
                <w:rFonts w:ascii="Times New Roman" w:hAnsi="Times New Roman"/>
                <w:i/>
                <w:sz w:val="20"/>
                <w:szCs w:val="20"/>
              </w:rPr>
              <w:t>Practice</w:t>
            </w:r>
            <w:r w:rsidR="00A8248C" w:rsidRPr="002C061C">
              <w:rPr>
                <w:rFonts w:ascii="Times New Roman" w:hAnsi="Times New Roman"/>
                <w:i/>
                <w:sz w:val="20"/>
                <w:szCs w:val="20"/>
              </w:rPr>
              <w:t xml:space="preserve"> 5 </w:t>
            </w:r>
            <w:r>
              <w:rPr>
                <w:rFonts w:ascii="Times New Roman" w:hAnsi="Times New Roman"/>
                <w:i/>
                <w:sz w:val="20"/>
                <w:szCs w:val="20"/>
              </w:rPr>
              <w:t>hour</w:t>
            </w:r>
          </w:p>
        </w:tc>
      </w:tr>
      <w:tr w:rsidR="00A8248C" w:rsidRPr="00E953CD" w:rsidTr="00A8248C">
        <w:trPr>
          <w:jc w:val="center"/>
        </w:trPr>
        <w:tc>
          <w:tcPr>
            <w:tcW w:w="1051" w:type="dxa"/>
            <w:vAlign w:val="center"/>
          </w:tcPr>
          <w:p w:rsidR="00A8248C" w:rsidRPr="00F70D91" w:rsidRDefault="00A8248C"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tcPr>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45 - </w:t>
            </w:r>
            <w:r w:rsidRPr="00A8248C">
              <w:rPr>
                <w:rFonts w:ascii="Times New Roman" w:hAnsi="Times New Roman"/>
                <w:sz w:val="20"/>
                <w:szCs w:val="20"/>
                <w:lang w:val="en-US"/>
              </w:rPr>
              <w:t>Parasites.</w:t>
            </w:r>
          </w:p>
          <w:p w:rsidR="00A8248C" w:rsidRPr="00A8248C" w:rsidRDefault="00A8248C" w:rsidP="00A8248C">
            <w:pPr>
              <w:pStyle w:val="NoSpacing"/>
              <w:spacing w:before="60"/>
              <w:rPr>
                <w:rFonts w:ascii="Times New Roman" w:hAnsi="Times New Roman"/>
                <w:sz w:val="20"/>
                <w:szCs w:val="20"/>
                <w:lang w:val="en-US"/>
              </w:rPr>
            </w:pPr>
            <w:r w:rsidRPr="00A8248C">
              <w:rPr>
                <w:rFonts w:ascii="Times New Roman" w:hAnsi="Times New Roman"/>
                <w:sz w:val="20"/>
                <w:szCs w:val="20"/>
                <w:lang w:val="en-US"/>
              </w:rPr>
              <w:t>Clinical diagnosis a</w:t>
            </w:r>
            <w:r w:rsidR="00C71DFF">
              <w:rPr>
                <w:rFonts w:ascii="Times New Roman" w:hAnsi="Times New Roman"/>
                <w:sz w:val="20"/>
                <w:szCs w:val="20"/>
                <w:lang w:val="en-US"/>
              </w:rPr>
              <w:t>nd treatment plan for parasites</w:t>
            </w:r>
            <w:r w:rsidRPr="00A8248C">
              <w:rPr>
                <w:rFonts w:ascii="Times New Roman" w:hAnsi="Times New Roman"/>
                <w:sz w:val="20"/>
                <w:szCs w:val="20"/>
                <w:lang w:val="en-US"/>
              </w:rPr>
              <w:t>.</w:t>
            </w:r>
          </w:p>
          <w:p w:rsidR="00A8248C" w:rsidRPr="00C71DFF"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46 - </w:t>
            </w:r>
            <w:r w:rsidRPr="00C71DFF">
              <w:rPr>
                <w:rFonts w:ascii="Times New Roman" w:hAnsi="Times New Roman"/>
                <w:sz w:val="20"/>
                <w:szCs w:val="20"/>
                <w:lang w:val="en-US"/>
              </w:rPr>
              <w:t>Rheumatic fever. Acquired and inborn vices of the heart.</w:t>
            </w:r>
          </w:p>
          <w:p w:rsidR="00A8248C" w:rsidRPr="00C71DFF" w:rsidRDefault="00A8248C" w:rsidP="00A8248C">
            <w:pPr>
              <w:pStyle w:val="NoSpacing"/>
              <w:spacing w:before="60"/>
              <w:rPr>
                <w:rFonts w:ascii="Times New Roman" w:hAnsi="Times New Roman"/>
                <w:i/>
                <w:sz w:val="20"/>
                <w:szCs w:val="20"/>
                <w:lang w:val="en-US"/>
              </w:rPr>
            </w:pPr>
            <w:r w:rsidRPr="00C71DFF">
              <w:rPr>
                <w:rFonts w:ascii="Times New Roman" w:hAnsi="Times New Roman"/>
                <w:i/>
                <w:sz w:val="20"/>
                <w:szCs w:val="20"/>
                <w:lang w:val="en-US"/>
              </w:rPr>
              <w:t>Clinical diagnosis and treatment plan of rheumatic fever and cardiac diseases.</w:t>
            </w:r>
          </w:p>
          <w:p w:rsidR="00A8248C" w:rsidRPr="00C71DFF" w:rsidRDefault="00A8248C" w:rsidP="00A8248C">
            <w:pPr>
              <w:pStyle w:val="NoSpacing"/>
              <w:spacing w:before="60"/>
              <w:rPr>
                <w:rFonts w:ascii="Times New Roman" w:hAnsi="Times New Roman"/>
                <w:sz w:val="20"/>
                <w:szCs w:val="20"/>
                <w:lang w:val="en-US"/>
              </w:rPr>
            </w:pPr>
            <w:r w:rsidRPr="00A8248C">
              <w:rPr>
                <w:rFonts w:ascii="Times New Roman" w:hAnsi="Times New Roman"/>
                <w:b/>
                <w:sz w:val="20"/>
                <w:szCs w:val="20"/>
                <w:lang w:val="en-US"/>
              </w:rPr>
              <w:t xml:space="preserve">Topic 47 - </w:t>
            </w:r>
            <w:r w:rsidRPr="00C71DFF">
              <w:rPr>
                <w:rFonts w:ascii="Times New Roman" w:hAnsi="Times New Roman"/>
                <w:sz w:val="20"/>
                <w:szCs w:val="20"/>
                <w:lang w:val="en-US"/>
              </w:rPr>
              <w:t>Diabetes.</w:t>
            </w:r>
          </w:p>
          <w:p w:rsidR="00A8248C" w:rsidRPr="00C71DFF" w:rsidRDefault="00A8248C" w:rsidP="00A8248C">
            <w:pPr>
              <w:pStyle w:val="NoSpacing"/>
              <w:spacing w:before="60"/>
              <w:rPr>
                <w:rFonts w:ascii="Times New Roman" w:hAnsi="Times New Roman"/>
                <w:i/>
                <w:sz w:val="20"/>
                <w:szCs w:val="20"/>
                <w:lang w:val="en-US"/>
              </w:rPr>
            </w:pPr>
            <w:r w:rsidRPr="00C71DFF">
              <w:rPr>
                <w:rFonts w:ascii="Times New Roman" w:hAnsi="Times New Roman"/>
                <w:i/>
                <w:sz w:val="20"/>
                <w:szCs w:val="20"/>
                <w:lang w:val="en-US"/>
              </w:rPr>
              <w:t xml:space="preserve">Clinical diagnosis and treatment plan for diabetes and </w:t>
            </w:r>
            <w:proofErr w:type="spellStart"/>
            <w:r w:rsidRPr="00C71DFF">
              <w:rPr>
                <w:rFonts w:ascii="Times New Roman" w:hAnsi="Times New Roman"/>
                <w:i/>
                <w:sz w:val="20"/>
                <w:szCs w:val="20"/>
                <w:lang w:val="en-US"/>
              </w:rPr>
              <w:t>ketoacidosis</w:t>
            </w:r>
            <w:proofErr w:type="spellEnd"/>
            <w:r w:rsidRPr="00C71DFF">
              <w:rPr>
                <w:rFonts w:ascii="Times New Roman" w:hAnsi="Times New Roman"/>
                <w:i/>
                <w:sz w:val="20"/>
                <w:szCs w:val="20"/>
                <w:lang w:val="en-US"/>
              </w:rPr>
              <w:t>.</w:t>
            </w:r>
          </w:p>
          <w:p w:rsidR="00A8248C" w:rsidRPr="00C71DFF" w:rsidRDefault="00A8248C" w:rsidP="00A8248C">
            <w:pPr>
              <w:pStyle w:val="NoSpacing"/>
              <w:spacing w:before="60"/>
              <w:rPr>
                <w:rFonts w:ascii="Times New Roman" w:hAnsi="Times New Roman"/>
                <w:i/>
                <w:sz w:val="20"/>
                <w:szCs w:val="20"/>
                <w:lang w:val="en-US"/>
              </w:rPr>
            </w:pPr>
            <w:r w:rsidRPr="00A8248C">
              <w:rPr>
                <w:rFonts w:ascii="Times New Roman" w:hAnsi="Times New Roman"/>
                <w:b/>
                <w:sz w:val="20"/>
                <w:szCs w:val="20"/>
                <w:lang w:val="en-US"/>
              </w:rPr>
              <w:lastRenderedPageBreak/>
              <w:t xml:space="preserve">Topic 48 - </w:t>
            </w:r>
            <w:r w:rsidRPr="00C71DFF">
              <w:rPr>
                <w:rFonts w:ascii="Times New Roman" w:hAnsi="Times New Roman"/>
                <w:sz w:val="20"/>
                <w:szCs w:val="20"/>
                <w:lang w:val="en-US"/>
              </w:rPr>
              <w:t xml:space="preserve">Urinary tract infections. </w:t>
            </w:r>
            <w:proofErr w:type="spellStart"/>
            <w:r w:rsidRPr="00C71DFF">
              <w:rPr>
                <w:rFonts w:ascii="Times New Roman" w:hAnsi="Times New Roman"/>
                <w:sz w:val="20"/>
                <w:szCs w:val="20"/>
                <w:lang w:val="en-US"/>
              </w:rPr>
              <w:t>Vesicourethral</w:t>
            </w:r>
            <w:proofErr w:type="spellEnd"/>
            <w:r w:rsidRPr="00C71DFF">
              <w:rPr>
                <w:rFonts w:ascii="Times New Roman" w:hAnsi="Times New Roman"/>
                <w:sz w:val="20"/>
                <w:szCs w:val="20"/>
                <w:lang w:val="en-US"/>
              </w:rPr>
              <w:t xml:space="preserve"> reflux</w:t>
            </w:r>
            <w:r w:rsidRPr="00C71DFF">
              <w:rPr>
                <w:rFonts w:ascii="Times New Roman" w:hAnsi="Times New Roman"/>
                <w:i/>
                <w:sz w:val="20"/>
                <w:szCs w:val="20"/>
                <w:lang w:val="en-US"/>
              </w:rPr>
              <w:t>.</w:t>
            </w:r>
          </w:p>
          <w:p w:rsidR="00A8248C" w:rsidRPr="00C71DFF" w:rsidRDefault="00A8248C" w:rsidP="00A8248C">
            <w:pPr>
              <w:pStyle w:val="NoSpacing"/>
              <w:spacing w:before="60"/>
              <w:rPr>
                <w:rFonts w:ascii="Times New Roman" w:hAnsi="Times New Roman"/>
                <w:i/>
                <w:sz w:val="20"/>
                <w:szCs w:val="20"/>
                <w:lang w:val="en-US"/>
              </w:rPr>
            </w:pPr>
            <w:r w:rsidRPr="00C71DFF">
              <w:rPr>
                <w:rFonts w:ascii="Times New Roman" w:hAnsi="Times New Roman"/>
                <w:i/>
                <w:sz w:val="20"/>
                <w:szCs w:val="20"/>
                <w:lang w:val="en-US"/>
              </w:rPr>
              <w:t>Clinical diagnosis and treatment plan of Infections and Reflux.</w:t>
            </w:r>
          </w:p>
          <w:p w:rsidR="00A8248C" w:rsidRPr="00A8248C" w:rsidRDefault="00A8248C" w:rsidP="00A8248C">
            <w:pPr>
              <w:pStyle w:val="NoSpacing"/>
              <w:spacing w:before="60"/>
              <w:rPr>
                <w:rFonts w:ascii="Times New Roman" w:hAnsi="Times New Roman"/>
                <w:b/>
                <w:sz w:val="20"/>
                <w:szCs w:val="20"/>
                <w:lang w:val="en-US"/>
              </w:rPr>
            </w:pPr>
          </w:p>
          <w:p w:rsidR="00A8248C" w:rsidRPr="00C71DFF" w:rsidRDefault="00A8248C" w:rsidP="00A8248C">
            <w:pPr>
              <w:pStyle w:val="NoSpacing"/>
              <w:spacing w:before="60"/>
              <w:rPr>
                <w:rFonts w:ascii="Times New Roman" w:hAnsi="Times New Roman"/>
                <w:sz w:val="20"/>
                <w:szCs w:val="20"/>
              </w:rPr>
            </w:pPr>
            <w:r w:rsidRPr="00A8248C">
              <w:rPr>
                <w:rFonts w:ascii="Times New Roman" w:hAnsi="Times New Roman"/>
                <w:b/>
                <w:sz w:val="20"/>
                <w:szCs w:val="20"/>
              </w:rPr>
              <w:t xml:space="preserve">Seminar 12 - </w:t>
            </w:r>
            <w:r w:rsidR="00C71DFF" w:rsidRPr="00C71DFF">
              <w:rPr>
                <w:rFonts w:ascii="Times New Roman" w:hAnsi="Times New Roman"/>
                <w:sz w:val="20"/>
                <w:szCs w:val="20"/>
              </w:rPr>
              <w:t>D</w:t>
            </w:r>
            <w:r w:rsidRPr="00C71DFF">
              <w:rPr>
                <w:rFonts w:ascii="Times New Roman" w:hAnsi="Times New Roman"/>
                <w:sz w:val="20"/>
                <w:szCs w:val="20"/>
              </w:rPr>
              <w:t>iabetes.</w:t>
            </w:r>
          </w:p>
          <w:p w:rsidR="00A8248C" w:rsidRPr="00A8248C" w:rsidRDefault="00A8248C" w:rsidP="00A8248C">
            <w:pPr>
              <w:pStyle w:val="NoSpacing"/>
              <w:spacing w:after="120"/>
              <w:rPr>
                <w:rFonts w:ascii="Times New Roman" w:hAnsi="Times New Roman"/>
                <w:i/>
                <w:sz w:val="20"/>
                <w:szCs w:val="20"/>
                <w:lang w:val="en-US"/>
              </w:rPr>
            </w:pPr>
            <w:r w:rsidRPr="00C71DFF">
              <w:rPr>
                <w:rFonts w:ascii="Times New Roman" w:hAnsi="Times New Roman"/>
                <w:i/>
                <w:sz w:val="20"/>
                <w:szCs w:val="20"/>
                <w:lang w:val="en-US"/>
              </w:rPr>
              <w:t>Teaching practice in the Pediatric Secondary Service</w:t>
            </w:r>
            <w:r w:rsidRPr="00C71DFF">
              <w:rPr>
                <w:rFonts w:ascii="Times New Roman" w:hAnsi="Times New Roman"/>
                <w:sz w:val="20"/>
                <w:szCs w:val="20"/>
                <w:lang w:val="en-US"/>
              </w:rPr>
              <w:t>.</w:t>
            </w:r>
          </w:p>
        </w:tc>
        <w:tc>
          <w:tcPr>
            <w:tcW w:w="1479" w:type="dxa"/>
          </w:tcPr>
          <w:p w:rsidR="00A8248C" w:rsidRPr="002C061C" w:rsidRDefault="00A8248C" w:rsidP="00C71DFF">
            <w:pPr>
              <w:pStyle w:val="NoSpacing"/>
              <w:spacing w:before="120"/>
              <w:ind w:right="-18"/>
              <w:jc w:val="right"/>
              <w:rPr>
                <w:rFonts w:ascii="Times New Roman" w:hAnsi="Times New Roman"/>
                <w:i/>
                <w:sz w:val="20"/>
                <w:szCs w:val="20"/>
              </w:rPr>
            </w:pPr>
            <w:r w:rsidRPr="002C061C">
              <w:rPr>
                <w:rFonts w:ascii="Times New Roman" w:hAnsi="Times New Roman"/>
                <w:sz w:val="20"/>
                <w:szCs w:val="20"/>
                <w:vertAlign w:val="superscript"/>
              </w:rPr>
              <w:lastRenderedPageBreak/>
              <w:t>(1)</w:t>
            </w:r>
            <w:r w:rsidR="00C71DFF">
              <w:rPr>
                <w:rFonts w:ascii="Times New Roman" w:hAnsi="Times New Roman"/>
                <w:i/>
                <w:sz w:val="20"/>
                <w:szCs w:val="20"/>
              </w:rPr>
              <w:t>pg.</w:t>
            </w:r>
            <w:r w:rsidRPr="002C061C">
              <w:rPr>
                <w:rFonts w:ascii="Times New Roman" w:hAnsi="Times New Roman"/>
                <w:i/>
                <w:sz w:val="20"/>
                <w:szCs w:val="20"/>
              </w:rPr>
              <w:t>299-303</w:t>
            </w:r>
          </w:p>
          <w:p w:rsidR="00A8248C" w:rsidRPr="002C061C" w:rsidRDefault="00A8248C" w:rsidP="00C71DFF">
            <w:pPr>
              <w:pStyle w:val="NoSpacing"/>
              <w:ind w:right="-18"/>
              <w:jc w:val="right"/>
              <w:rPr>
                <w:rFonts w:ascii="Times New Roman" w:hAnsi="Times New Roman"/>
                <w:i/>
                <w:sz w:val="20"/>
                <w:szCs w:val="20"/>
              </w:rPr>
            </w:pPr>
          </w:p>
          <w:p w:rsidR="00A8248C" w:rsidRPr="002C061C" w:rsidRDefault="00A8248C" w:rsidP="00C71DFF">
            <w:pPr>
              <w:pStyle w:val="NoSpacing"/>
              <w:ind w:right="-18"/>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304-315</w:t>
            </w: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p>
          <w:p w:rsidR="00A8248C" w:rsidRPr="002C061C" w:rsidRDefault="00A8248C" w:rsidP="00C71DFF">
            <w:pPr>
              <w:pStyle w:val="NoSpacing"/>
              <w:spacing w:before="120"/>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320-326</w:t>
            </w:r>
          </w:p>
          <w:p w:rsidR="00A8248C" w:rsidRPr="002C061C" w:rsidRDefault="00A8248C" w:rsidP="00C71DFF">
            <w:pPr>
              <w:pStyle w:val="NoSpacing"/>
              <w:ind w:left="66"/>
              <w:jc w:val="right"/>
              <w:rPr>
                <w:rFonts w:ascii="Times New Roman" w:hAnsi="Times New Roman"/>
                <w:i/>
                <w:sz w:val="20"/>
                <w:szCs w:val="20"/>
              </w:rPr>
            </w:pPr>
          </w:p>
          <w:p w:rsidR="00A8248C" w:rsidRPr="002C061C" w:rsidRDefault="00A8248C" w:rsidP="00C71DFF">
            <w:pPr>
              <w:pStyle w:val="NoSpacing"/>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330-333</w:t>
            </w:r>
          </w:p>
          <w:p w:rsidR="00A8248C" w:rsidRPr="002C061C" w:rsidRDefault="00A8248C" w:rsidP="00C71DFF">
            <w:pPr>
              <w:pStyle w:val="NoSpacing"/>
              <w:spacing w:before="60"/>
              <w:ind w:left="66"/>
              <w:jc w:val="right"/>
              <w:rPr>
                <w:rFonts w:ascii="Times New Roman" w:hAnsi="Times New Roman"/>
                <w:i/>
                <w:sz w:val="20"/>
                <w:szCs w:val="20"/>
              </w:rPr>
            </w:pPr>
          </w:p>
        </w:tc>
        <w:tc>
          <w:tcPr>
            <w:tcW w:w="1476" w:type="dxa"/>
          </w:tcPr>
          <w:p w:rsidR="00A8248C" w:rsidRPr="002C061C" w:rsidRDefault="00C71DFF" w:rsidP="00C71DFF">
            <w:pPr>
              <w:spacing w:before="120" w:after="0" w:line="240" w:lineRule="auto"/>
              <w:rPr>
                <w:rFonts w:ascii="Times New Roman" w:hAnsi="Times New Roman"/>
                <w:sz w:val="20"/>
                <w:szCs w:val="20"/>
              </w:rPr>
            </w:pPr>
            <w:r>
              <w:rPr>
                <w:rFonts w:ascii="Times New Roman" w:hAnsi="Times New Roman"/>
                <w:sz w:val="20"/>
                <w:szCs w:val="20"/>
              </w:rPr>
              <w:lastRenderedPageBreak/>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before="120"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60" w:line="240" w:lineRule="auto"/>
              <w:rPr>
                <w:rFonts w:ascii="Times New Roman" w:hAnsi="Times New Roman"/>
                <w:i/>
                <w:sz w:val="20"/>
                <w:szCs w:val="20"/>
              </w:rPr>
            </w:pPr>
          </w:p>
          <w:p w:rsidR="00A8248C" w:rsidRPr="002C061C" w:rsidRDefault="00A8248C" w:rsidP="00C71DFF">
            <w:pPr>
              <w:spacing w:after="60" w:line="240" w:lineRule="auto"/>
              <w:rPr>
                <w:rFonts w:ascii="Times New Roman" w:hAnsi="Times New Roman"/>
                <w:i/>
                <w:sz w:val="20"/>
                <w:szCs w:val="20"/>
              </w:rPr>
            </w:pPr>
          </w:p>
          <w:p w:rsidR="00A8248C" w:rsidRPr="002C061C" w:rsidRDefault="00A8248C" w:rsidP="00C71DFF">
            <w:pPr>
              <w:spacing w:after="60" w:line="240" w:lineRule="auto"/>
              <w:rPr>
                <w:rFonts w:ascii="Times New Roman" w:hAnsi="Times New Roman"/>
                <w:i/>
                <w:sz w:val="20"/>
                <w:szCs w:val="20"/>
              </w:rPr>
            </w:pPr>
            <w:r w:rsidRPr="002C061C">
              <w:rPr>
                <w:rFonts w:ascii="Times New Roman" w:hAnsi="Times New Roman"/>
                <w:i/>
                <w:sz w:val="20"/>
                <w:szCs w:val="20"/>
              </w:rPr>
              <w:t xml:space="preserve">Seminar 1 </w:t>
            </w:r>
            <w:r w:rsidR="00C71DFF">
              <w:rPr>
                <w:rFonts w:ascii="Times New Roman" w:hAnsi="Times New Roman"/>
                <w:i/>
                <w:sz w:val="20"/>
                <w:szCs w:val="20"/>
              </w:rPr>
              <w:t>hour</w:t>
            </w:r>
          </w:p>
          <w:p w:rsidR="00A8248C" w:rsidRPr="002C061C" w:rsidRDefault="00C71DFF" w:rsidP="00C71DFF">
            <w:pPr>
              <w:spacing w:before="60" w:after="0" w:line="240" w:lineRule="auto"/>
              <w:rPr>
                <w:rFonts w:ascii="Times New Roman" w:hAnsi="Times New Roman"/>
                <w:sz w:val="20"/>
                <w:szCs w:val="20"/>
              </w:rPr>
            </w:pPr>
            <w:r>
              <w:rPr>
                <w:rFonts w:ascii="Times New Roman" w:hAnsi="Times New Roman"/>
                <w:i/>
                <w:sz w:val="20"/>
                <w:szCs w:val="20"/>
              </w:rPr>
              <w:t>Practice</w:t>
            </w:r>
            <w:r w:rsidR="00A8248C" w:rsidRPr="002C061C">
              <w:rPr>
                <w:rFonts w:ascii="Times New Roman" w:hAnsi="Times New Roman"/>
                <w:i/>
                <w:sz w:val="20"/>
                <w:szCs w:val="20"/>
              </w:rPr>
              <w:t xml:space="preserve"> 5 </w:t>
            </w:r>
            <w:r>
              <w:rPr>
                <w:rFonts w:ascii="Times New Roman" w:hAnsi="Times New Roman"/>
                <w:i/>
                <w:sz w:val="20"/>
                <w:szCs w:val="20"/>
              </w:rPr>
              <w:t>hour</w:t>
            </w:r>
          </w:p>
        </w:tc>
      </w:tr>
      <w:tr w:rsidR="00A8248C" w:rsidRPr="00E953CD" w:rsidTr="00A8248C">
        <w:trPr>
          <w:jc w:val="center"/>
        </w:trPr>
        <w:tc>
          <w:tcPr>
            <w:tcW w:w="1051" w:type="dxa"/>
            <w:vAlign w:val="center"/>
          </w:tcPr>
          <w:p w:rsidR="00A8248C" w:rsidRPr="00F70D91" w:rsidRDefault="00A8248C"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tcPr>
          <w:p w:rsidR="00C71DFF" w:rsidRPr="00C71DFF" w:rsidRDefault="00C71DFF" w:rsidP="00C71DFF">
            <w:pPr>
              <w:pStyle w:val="NoSpacing"/>
              <w:spacing w:before="60"/>
              <w:rPr>
                <w:rFonts w:ascii="Times New Roman" w:hAnsi="Times New Roman"/>
                <w:sz w:val="20"/>
                <w:szCs w:val="20"/>
                <w:lang w:val="en-US"/>
              </w:rPr>
            </w:pPr>
            <w:r w:rsidRPr="00C71DFF">
              <w:rPr>
                <w:rFonts w:ascii="Times New Roman" w:hAnsi="Times New Roman"/>
                <w:b/>
                <w:sz w:val="20"/>
                <w:szCs w:val="20"/>
                <w:lang w:val="en-US"/>
              </w:rPr>
              <w:t xml:space="preserve">Topic 49 - </w:t>
            </w:r>
            <w:proofErr w:type="spellStart"/>
            <w:r w:rsidRPr="00C71DFF">
              <w:rPr>
                <w:rFonts w:ascii="Times New Roman" w:hAnsi="Times New Roman"/>
                <w:sz w:val="20"/>
                <w:szCs w:val="20"/>
                <w:lang w:val="en-US"/>
              </w:rPr>
              <w:t>Nephrotic</w:t>
            </w:r>
            <w:proofErr w:type="spellEnd"/>
            <w:r w:rsidRPr="00C71DFF">
              <w:rPr>
                <w:rFonts w:ascii="Times New Roman" w:hAnsi="Times New Roman"/>
                <w:sz w:val="20"/>
                <w:szCs w:val="20"/>
                <w:lang w:val="en-US"/>
              </w:rPr>
              <w:t xml:space="preserve"> syndrome and acute </w:t>
            </w:r>
            <w:proofErr w:type="spellStart"/>
            <w:r w:rsidRPr="00C71DFF">
              <w:rPr>
                <w:rFonts w:ascii="Times New Roman" w:hAnsi="Times New Roman"/>
                <w:sz w:val="20"/>
                <w:szCs w:val="20"/>
                <w:lang w:val="en-US"/>
              </w:rPr>
              <w:t>glomerulonephritis</w:t>
            </w:r>
            <w:proofErr w:type="spellEnd"/>
            <w:r w:rsidRPr="00C71DFF">
              <w:rPr>
                <w:rFonts w:ascii="Times New Roman" w:hAnsi="Times New Roman"/>
                <w:sz w:val="20"/>
                <w:szCs w:val="20"/>
                <w:lang w:val="en-US"/>
              </w:rPr>
              <w:t>.</w:t>
            </w:r>
          </w:p>
          <w:p w:rsidR="00C71DFF" w:rsidRPr="00C71DFF" w:rsidRDefault="00C71DFF" w:rsidP="00C71DFF">
            <w:pPr>
              <w:pStyle w:val="NoSpacing"/>
              <w:spacing w:before="60"/>
              <w:rPr>
                <w:rFonts w:ascii="Times New Roman" w:hAnsi="Times New Roman"/>
                <w:b/>
                <w:sz w:val="20"/>
                <w:szCs w:val="20"/>
                <w:lang w:val="en-US"/>
              </w:rPr>
            </w:pPr>
            <w:r w:rsidRPr="00C71DFF">
              <w:rPr>
                <w:rFonts w:ascii="Times New Roman" w:hAnsi="Times New Roman"/>
                <w:i/>
                <w:sz w:val="20"/>
                <w:szCs w:val="20"/>
                <w:lang w:val="en-US"/>
              </w:rPr>
              <w:t xml:space="preserve">Clinical diagnosis and treatment plan of </w:t>
            </w:r>
            <w:proofErr w:type="spellStart"/>
            <w:r w:rsidRPr="00C71DFF">
              <w:rPr>
                <w:rFonts w:ascii="Times New Roman" w:hAnsi="Times New Roman"/>
                <w:i/>
                <w:sz w:val="20"/>
                <w:szCs w:val="20"/>
                <w:lang w:val="en-US"/>
              </w:rPr>
              <w:t>Nephrotic</w:t>
            </w:r>
            <w:proofErr w:type="spellEnd"/>
            <w:r w:rsidRPr="00C71DFF">
              <w:rPr>
                <w:rFonts w:ascii="Times New Roman" w:hAnsi="Times New Roman"/>
                <w:i/>
                <w:sz w:val="20"/>
                <w:szCs w:val="20"/>
                <w:lang w:val="en-US"/>
              </w:rPr>
              <w:t xml:space="preserve"> Syndrome and </w:t>
            </w:r>
            <w:proofErr w:type="spellStart"/>
            <w:r w:rsidRPr="00C71DFF">
              <w:rPr>
                <w:rFonts w:ascii="Times New Roman" w:hAnsi="Times New Roman"/>
                <w:i/>
                <w:sz w:val="20"/>
                <w:szCs w:val="20"/>
                <w:lang w:val="en-US"/>
              </w:rPr>
              <w:t>Glomerulonephritis</w:t>
            </w:r>
            <w:proofErr w:type="spellEnd"/>
            <w:r w:rsidRPr="00C71DFF">
              <w:rPr>
                <w:rFonts w:ascii="Times New Roman" w:hAnsi="Times New Roman"/>
                <w:sz w:val="20"/>
                <w:szCs w:val="20"/>
                <w:lang w:val="en-US"/>
              </w:rPr>
              <w:t>.</w:t>
            </w:r>
          </w:p>
          <w:p w:rsidR="00C71DFF" w:rsidRPr="00C71DFF" w:rsidRDefault="00C71DFF" w:rsidP="00C71DFF">
            <w:pPr>
              <w:pStyle w:val="NoSpacing"/>
              <w:spacing w:before="60"/>
              <w:rPr>
                <w:rFonts w:ascii="Times New Roman" w:hAnsi="Times New Roman"/>
                <w:sz w:val="20"/>
                <w:szCs w:val="20"/>
                <w:lang w:val="en-US"/>
              </w:rPr>
            </w:pPr>
            <w:r w:rsidRPr="00C71DFF">
              <w:rPr>
                <w:rFonts w:ascii="Times New Roman" w:hAnsi="Times New Roman"/>
                <w:b/>
                <w:sz w:val="20"/>
                <w:szCs w:val="20"/>
                <w:lang w:val="en-US"/>
              </w:rPr>
              <w:t xml:space="preserve">Topic 50 - </w:t>
            </w:r>
            <w:proofErr w:type="spellStart"/>
            <w:r w:rsidRPr="00C71DFF">
              <w:rPr>
                <w:rFonts w:ascii="Times New Roman" w:hAnsi="Times New Roman"/>
                <w:sz w:val="20"/>
                <w:szCs w:val="20"/>
                <w:lang w:val="en-US"/>
              </w:rPr>
              <w:t>Anemias</w:t>
            </w:r>
            <w:proofErr w:type="spellEnd"/>
            <w:r w:rsidRPr="00C71DFF">
              <w:rPr>
                <w:rFonts w:ascii="Times New Roman" w:hAnsi="Times New Roman"/>
                <w:sz w:val="20"/>
                <w:szCs w:val="20"/>
                <w:lang w:val="en-US"/>
              </w:rPr>
              <w:t>.</w:t>
            </w:r>
          </w:p>
          <w:p w:rsidR="00C71DFF" w:rsidRPr="00C71DFF" w:rsidRDefault="00C71DFF" w:rsidP="00C71DFF">
            <w:pPr>
              <w:pStyle w:val="NoSpacing"/>
              <w:spacing w:before="60"/>
              <w:rPr>
                <w:rFonts w:ascii="Times New Roman" w:hAnsi="Times New Roman"/>
                <w:i/>
                <w:sz w:val="20"/>
                <w:szCs w:val="20"/>
                <w:lang w:val="en-US"/>
              </w:rPr>
            </w:pPr>
            <w:r w:rsidRPr="00C71DFF">
              <w:rPr>
                <w:rFonts w:ascii="Times New Roman" w:hAnsi="Times New Roman"/>
                <w:i/>
                <w:sz w:val="20"/>
                <w:szCs w:val="20"/>
                <w:lang w:val="en-US"/>
              </w:rPr>
              <w:t xml:space="preserve">Classification of </w:t>
            </w:r>
            <w:proofErr w:type="spellStart"/>
            <w:r w:rsidRPr="00C71DFF">
              <w:rPr>
                <w:rFonts w:ascii="Times New Roman" w:hAnsi="Times New Roman"/>
                <w:i/>
                <w:sz w:val="20"/>
                <w:szCs w:val="20"/>
                <w:lang w:val="en-US"/>
              </w:rPr>
              <w:t>anemias</w:t>
            </w:r>
            <w:proofErr w:type="spellEnd"/>
            <w:r w:rsidRPr="00C71DFF">
              <w:rPr>
                <w:rFonts w:ascii="Times New Roman" w:hAnsi="Times New Roman"/>
                <w:i/>
                <w:sz w:val="20"/>
                <w:szCs w:val="20"/>
                <w:lang w:val="en-US"/>
              </w:rPr>
              <w:t xml:space="preserve"> and clinical diagnosis and treatment plan of Iron Deficiency Anemia.</w:t>
            </w:r>
          </w:p>
          <w:p w:rsidR="00C71DFF" w:rsidRPr="00C71DFF" w:rsidRDefault="00C71DFF" w:rsidP="00C71DFF">
            <w:pPr>
              <w:pStyle w:val="NoSpacing"/>
              <w:spacing w:before="60"/>
              <w:rPr>
                <w:rFonts w:ascii="Times New Roman" w:hAnsi="Times New Roman"/>
                <w:sz w:val="20"/>
                <w:szCs w:val="20"/>
                <w:lang w:val="en-US"/>
              </w:rPr>
            </w:pPr>
            <w:r w:rsidRPr="00C71DFF">
              <w:rPr>
                <w:rFonts w:ascii="Times New Roman" w:hAnsi="Times New Roman"/>
                <w:b/>
                <w:sz w:val="20"/>
                <w:szCs w:val="20"/>
                <w:lang w:val="en-US"/>
              </w:rPr>
              <w:t xml:space="preserve">Topic 51 - </w:t>
            </w:r>
            <w:r w:rsidRPr="00C71DFF">
              <w:rPr>
                <w:rFonts w:ascii="Times New Roman" w:hAnsi="Times New Roman"/>
                <w:sz w:val="20"/>
                <w:szCs w:val="20"/>
                <w:lang w:val="en-US"/>
              </w:rPr>
              <w:t xml:space="preserve">Sickle cell disease. </w:t>
            </w:r>
            <w:proofErr w:type="spellStart"/>
            <w:r w:rsidRPr="00C71DFF">
              <w:rPr>
                <w:rFonts w:ascii="Times New Roman" w:hAnsi="Times New Roman"/>
                <w:sz w:val="20"/>
                <w:szCs w:val="20"/>
                <w:lang w:val="en-US"/>
              </w:rPr>
              <w:t>Thalassemia</w:t>
            </w:r>
            <w:proofErr w:type="spellEnd"/>
            <w:r w:rsidRPr="00C71DFF">
              <w:rPr>
                <w:rFonts w:ascii="Times New Roman" w:hAnsi="Times New Roman"/>
                <w:sz w:val="20"/>
                <w:szCs w:val="20"/>
                <w:lang w:val="en-US"/>
              </w:rPr>
              <w:t>.</w:t>
            </w:r>
          </w:p>
          <w:p w:rsidR="00C71DFF" w:rsidRPr="00C71DFF" w:rsidRDefault="00C71DFF" w:rsidP="00C71DFF">
            <w:pPr>
              <w:pStyle w:val="NoSpacing"/>
              <w:spacing w:before="60"/>
              <w:rPr>
                <w:rFonts w:ascii="Times New Roman" w:hAnsi="Times New Roman"/>
                <w:i/>
                <w:sz w:val="20"/>
                <w:szCs w:val="20"/>
                <w:lang w:val="en-US"/>
              </w:rPr>
            </w:pPr>
            <w:r w:rsidRPr="00C71DFF">
              <w:rPr>
                <w:rFonts w:ascii="Times New Roman" w:hAnsi="Times New Roman"/>
                <w:i/>
                <w:sz w:val="20"/>
                <w:szCs w:val="20"/>
                <w:lang w:val="en-US"/>
              </w:rPr>
              <w:t xml:space="preserve">Clinical diagnosis and treatment plan for sickle cell disease and </w:t>
            </w:r>
            <w:proofErr w:type="spellStart"/>
            <w:r w:rsidRPr="00C71DFF">
              <w:rPr>
                <w:rFonts w:ascii="Times New Roman" w:hAnsi="Times New Roman"/>
                <w:i/>
                <w:sz w:val="20"/>
                <w:szCs w:val="20"/>
                <w:lang w:val="en-US"/>
              </w:rPr>
              <w:t>thalassemia</w:t>
            </w:r>
            <w:proofErr w:type="spellEnd"/>
            <w:r w:rsidRPr="00C71DFF">
              <w:rPr>
                <w:rFonts w:ascii="Times New Roman" w:hAnsi="Times New Roman"/>
                <w:i/>
                <w:sz w:val="20"/>
                <w:szCs w:val="20"/>
                <w:lang w:val="en-US"/>
              </w:rPr>
              <w:t>.</w:t>
            </w:r>
          </w:p>
          <w:p w:rsidR="00C71DFF" w:rsidRPr="00C71DFF" w:rsidRDefault="00C71DFF" w:rsidP="00C71DFF">
            <w:pPr>
              <w:pStyle w:val="NoSpacing"/>
              <w:spacing w:before="60"/>
              <w:rPr>
                <w:rFonts w:ascii="Times New Roman" w:hAnsi="Times New Roman"/>
                <w:sz w:val="20"/>
                <w:szCs w:val="20"/>
                <w:lang w:val="en-US"/>
              </w:rPr>
            </w:pPr>
            <w:r w:rsidRPr="00C71DFF">
              <w:rPr>
                <w:rFonts w:ascii="Times New Roman" w:hAnsi="Times New Roman"/>
                <w:b/>
                <w:sz w:val="20"/>
                <w:szCs w:val="20"/>
                <w:lang w:val="en-US"/>
              </w:rPr>
              <w:t xml:space="preserve">Topic 52 - </w:t>
            </w:r>
            <w:r w:rsidRPr="00C71DFF">
              <w:rPr>
                <w:rFonts w:ascii="Times New Roman" w:hAnsi="Times New Roman"/>
                <w:sz w:val="20"/>
                <w:szCs w:val="20"/>
                <w:lang w:val="en-US"/>
              </w:rPr>
              <w:t xml:space="preserve">Hemophilia. Hemorrhagic syndrome. </w:t>
            </w:r>
            <w:proofErr w:type="spellStart"/>
            <w:r w:rsidRPr="00C71DFF">
              <w:rPr>
                <w:rFonts w:ascii="Times New Roman" w:hAnsi="Times New Roman"/>
                <w:sz w:val="20"/>
                <w:szCs w:val="20"/>
                <w:lang w:val="en-US"/>
              </w:rPr>
              <w:t>Leukemias</w:t>
            </w:r>
            <w:proofErr w:type="spellEnd"/>
            <w:r w:rsidRPr="00C71DFF">
              <w:rPr>
                <w:rFonts w:ascii="Times New Roman" w:hAnsi="Times New Roman"/>
                <w:sz w:val="20"/>
                <w:szCs w:val="20"/>
                <w:lang w:val="en-US"/>
              </w:rPr>
              <w:t>.</w:t>
            </w:r>
          </w:p>
          <w:p w:rsidR="00C71DFF" w:rsidRPr="00C71DFF" w:rsidRDefault="00C71DFF" w:rsidP="00C71DFF">
            <w:pPr>
              <w:pStyle w:val="NoSpacing"/>
              <w:spacing w:before="60"/>
              <w:rPr>
                <w:rFonts w:ascii="Times New Roman" w:hAnsi="Times New Roman"/>
                <w:b/>
                <w:i/>
                <w:sz w:val="20"/>
                <w:szCs w:val="20"/>
                <w:lang w:val="en-US"/>
              </w:rPr>
            </w:pPr>
            <w:r w:rsidRPr="00C71DFF">
              <w:rPr>
                <w:rFonts w:ascii="Times New Roman" w:hAnsi="Times New Roman"/>
                <w:i/>
                <w:sz w:val="20"/>
                <w:szCs w:val="20"/>
                <w:lang w:val="en-US"/>
              </w:rPr>
              <w:t>Clinical diagnosis and treatment plan of Hemophilia, Hemorrhagic Syndrome and Leukemia</w:t>
            </w:r>
            <w:r w:rsidRPr="00C71DFF">
              <w:rPr>
                <w:rFonts w:ascii="Times New Roman" w:hAnsi="Times New Roman"/>
                <w:b/>
                <w:i/>
                <w:sz w:val="20"/>
                <w:szCs w:val="20"/>
                <w:lang w:val="en-US"/>
              </w:rPr>
              <w:t>.</w:t>
            </w:r>
          </w:p>
          <w:p w:rsidR="00C71DFF" w:rsidRPr="00C71DFF" w:rsidRDefault="00C71DFF" w:rsidP="00C71DFF">
            <w:pPr>
              <w:pStyle w:val="NoSpacing"/>
              <w:spacing w:before="60"/>
              <w:rPr>
                <w:rFonts w:ascii="Times New Roman" w:hAnsi="Times New Roman"/>
                <w:b/>
                <w:sz w:val="20"/>
                <w:szCs w:val="20"/>
                <w:lang w:val="en-US"/>
              </w:rPr>
            </w:pPr>
          </w:p>
          <w:p w:rsidR="00C71DFF" w:rsidRPr="00C71DFF" w:rsidRDefault="00C71DFF" w:rsidP="00C71DFF">
            <w:pPr>
              <w:pStyle w:val="NoSpacing"/>
              <w:spacing w:before="60"/>
              <w:rPr>
                <w:rFonts w:ascii="Times New Roman" w:hAnsi="Times New Roman"/>
                <w:sz w:val="20"/>
                <w:szCs w:val="20"/>
              </w:rPr>
            </w:pPr>
            <w:r w:rsidRPr="00C71DFF">
              <w:rPr>
                <w:rFonts w:ascii="Times New Roman" w:hAnsi="Times New Roman"/>
                <w:b/>
                <w:sz w:val="20"/>
                <w:szCs w:val="20"/>
              </w:rPr>
              <w:t xml:space="preserve">Seminar 13 - </w:t>
            </w:r>
            <w:r w:rsidRPr="00C71DFF">
              <w:rPr>
                <w:rFonts w:ascii="Times New Roman" w:hAnsi="Times New Roman"/>
                <w:sz w:val="20"/>
                <w:szCs w:val="20"/>
              </w:rPr>
              <w:t>Anemias.</w:t>
            </w:r>
          </w:p>
          <w:p w:rsidR="00A8248C" w:rsidRPr="00C71DFF" w:rsidRDefault="00C71DFF" w:rsidP="00C71DFF">
            <w:pPr>
              <w:pStyle w:val="NoSpacing"/>
              <w:rPr>
                <w:rFonts w:ascii="Times New Roman" w:hAnsi="Times New Roman"/>
                <w:i/>
                <w:sz w:val="20"/>
                <w:szCs w:val="20"/>
                <w:lang w:val="en-US"/>
              </w:rPr>
            </w:pPr>
            <w:r w:rsidRPr="00C71DFF">
              <w:rPr>
                <w:rFonts w:ascii="Times New Roman" w:hAnsi="Times New Roman"/>
                <w:i/>
                <w:sz w:val="20"/>
                <w:szCs w:val="20"/>
                <w:lang w:val="en-US"/>
              </w:rPr>
              <w:t>Teaching practice in the Pediatric Secondary Service</w:t>
            </w:r>
            <w:r w:rsidRPr="00C71DFF">
              <w:rPr>
                <w:rFonts w:ascii="Times New Roman" w:hAnsi="Times New Roman"/>
                <w:sz w:val="20"/>
                <w:szCs w:val="20"/>
                <w:lang w:val="en-US"/>
              </w:rPr>
              <w:t>.</w:t>
            </w:r>
          </w:p>
        </w:tc>
        <w:tc>
          <w:tcPr>
            <w:tcW w:w="1479" w:type="dxa"/>
          </w:tcPr>
          <w:p w:rsidR="00A8248C" w:rsidRPr="002C061C" w:rsidRDefault="00A8248C" w:rsidP="00C71DFF">
            <w:pPr>
              <w:pStyle w:val="NoSpacing"/>
              <w:ind w:left="66"/>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337-341</w:t>
            </w:r>
          </w:p>
          <w:p w:rsidR="00A8248C" w:rsidRPr="002C061C" w:rsidRDefault="00A8248C" w:rsidP="00C71DFF">
            <w:pPr>
              <w:pStyle w:val="NoSpacing"/>
              <w:ind w:left="66"/>
              <w:jc w:val="right"/>
              <w:rPr>
                <w:rFonts w:ascii="Times New Roman" w:hAnsi="Times New Roman"/>
                <w:sz w:val="20"/>
                <w:szCs w:val="20"/>
                <w:vertAlign w:val="superscript"/>
              </w:rPr>
            </w:pPr>
          </w:p>
          <w:p w:rsidR="00A8248C" w:rsidRPr="002C061C" w:rsidRDefault="00A8248C" w:rsidP="00C71DFF">
            <w:pPr>
              <w:pStyle w:val="NoSpacing"/>
              <w:ind w:left="66"/>
              <w:jc w:val="right"/>
              <w:rPr>
                <w:rFonts w:ascii="Times New Roman" w:hAnsi="Times New Roman"/>
                <w:sz w:val="20"/>
                <w:szCs w:val="20"/>
                <w:vertAlign w:val="superscript"/>
              </w:rPr>
            </w:pPr>
          </w:p>
          <w:p w:rsidR="00A8248C" w:rsidRPr="002C061C" w:rsidRDefault="00A8248C" w:rsidP="00C71DFF">
            <w:pPr>
              <w:pStyle w:val="NoSpacing"/>
              <w:ind w:left="66"/>
              <w:jc w:val="right"/>
              <w:rPr>
                <w:rFonts w:ascii="Times New Roman" w:hAnsi="Times New Roman"/>
                <w:sz w:val="20"/>
                <w:szCs w:val="20"/>
                <w:vertAlign w:val="superscript"/>
              </w:rPr>
            </w:pPr>
          </w:p>
          <w:p w:rsidR="00A8248C" w:rsidRPr="002C061C" w:rsidRDefault="00A8248C" w:rsidP="00C71DFF">
            <w:pPr>
              <w:pStyle w:val="NoSpacing"/>
              <w:ind w:left="66"/>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342-352</w:t>
            </w:r>
          </w:p>
          <w:p w:rsidR="00A8248C" w:rsidRPr="002C061C" w:rsidRDefault="00A8248C" w:rsidP="00C71DFF">
            <w:pPr>
              <w:pStyle w:val="NoSpacing"/>
              <w:tabs>
                <w:tab w:val="right" w:pos="1134"/>
              </w:tabs>
              <w:ind w:left="66"/>
              <w:jc w:val="right"/>
              <w:rPr>
                <w:rFonts w:ascii="Times New Roman" w:hAnsi="Times New Roman"/>
                <w:sz w:val="20"/>
                <w:szCs w:val="20"/>
                <w:vertAlign w:val="superscript"/>
              </w:rPr>
            </w:pPr>
          </w:p>
          <w:p w:rsidR="00A8248C" w:rsidRPr="002C061C" w:rsidRDefault="00A8248C" w:rsidP="00C71DFF">
            <w:pPr>
              <w:pStyle w:val="NoSpacing"/>
              <w:tabs>
                <w:tab w:val="right" w:pos="1134"/>
              </w:tabs>
              <w:ind w:left="66"/>
              <w:jc w:val="right"/>
              <w:rPr>
                <w:rFonts w:ascii="Times New Roman" w:hAnsi="Times New Roman"/>
                <w:sz w:val="20"/>
                <w:szCs w:val="20"/>
                <w:vertAlign w:val="superscript"/>
              </w:rPr>
            </w:pPr>
          </w:p>
          <w:p w:rsidR="00A8248C" w:rsidRPr="002C061C" w:rsidRDefault="00A8248C" w:rsidP="00C71DFF">
            <w:pPr>
              <w:pStyle w:val="NoSpacing"/>
              <w:tabs>
                <w:tab w:val="right" w:pos="1134"/>
              </w:tabs>
              <w:ind w:left="66"/>
              <w:jc w:val="right"/>
              <w:rPr>
                <w:rFonts w:ascii="Times New Roman" w:hAnsi="Times New Roman"/>
                <w:i/>
                <w:sz w:val="20"/>
                <w:szCs w:val="20"/>
              </w:rPr>
            </w:pPr>
            <w:r w:rsidRPr="002C061C">
              <w:rPr>
                <w:rFonts w:ascii="Times New Roman" w:hAnsi="Times New Roman"/>
                <w:sz w:val="20"/>
                <w:szCs w:val="20"/>
                <w:vertAlign w:val="superscript"/>
              </w:rPr>
              <w:tab/>
              <w:t>(1)</w:t>
            </w:r>
            <w:r w:rsidR="00C71DFF">
              <w:rPr>
                <w:rFonts w:ascii="Times New Roman" w:hAnsi="Times New Roman"/>
                <w:i/>
                <w:sz w:val="20"/>
                <w:szCs w:val="20"/>
              </w:rPr>
              <w:t>pg.</w:t>
            </w:r>
            <w:r w:rsidRPr="002C061C">
              <w:rPr>
                <w:rFonts w:ascii="Times New Roman" w:hAnsi="Times New Roman"/>
                <w:i/>
                <w:sz w:val="20"/>
                <w:szCs w:val="20"/>
              </w:rPr>
              <w:t>353-358</w:t>
            </w:r>
          </w:p>
          <w:p w:rsidR="00A8248C" w:rsidRPr="002C061C" w:rsidRDefault="00A8248C" w:rsidP="00C71DFF">
            <w:pPr>
              <w:pStyle w:val="NoSpacing"/>
              <w:tabs>
                <w:tab w:val="right" w:pos="1134"/>
              </w:tabs>
              <w:ind w:left="66"/>
              <w:jc w:val="right"/>
              <w:rPr>
                <w:rFonts w:ascii="Times New Roman" w:hAnsi="Times New Roman"/>
                <w:sz w:val="20"/>
                <w:szCs w:val="20"/>
                <w:vertAlign w:val="superscript"/>
              </w:rPr>
            </w:pPr>
          </w:p>
          <w:p w:rsidR="00A8248C" w:rsidRPr="002C061C" w:rsidRDefault="00A8248C" w:rsidP="00C71DFF">
            <w:pPr>
              <w:pStyle w:val="NoSpacing"/>
              <w:tabs>
                <w:tab w:val="right" w:pos="1134"/>
              </w:tabs>
              <w:ind w:left="66"/>
              <w:jc w:val="right"/>
              <w:rPr>
                <w:rFonts w:ascii="Times New Roman" w:hAnsi="Times New Roman"/>
                <w:sz w:val="20"/>
                <w:szCs w:val="20"/>
                <w:vertAlign w:val="superscript"/>
              </w:rPr>
            </w:pPr>
          </w:p>
          <w:p w:rsidR="00A8248C" w:rsidRPr="002C061C" w:rsidRDefault="00A8248C" w:rsidP="00C71DFF">
            <w:pPr>
              <w:pStyle w:val="NoSpacing"/>
              <w:tabs>
                <w:tab w:val="right" w:pos="1134"/>
              </w:tabs>
              <w:ind w:left="66"/>
              <w:jc w:val="right"/>
              <w:rPr>
                <w:rFonts w:ascii="Times New Roman" w:hAnsi="Times New Roman"/>
                <w:i/>
                <w:sz w:val="20"/>
                <w:szCs w:val="20"/>
              </w:rPr>
            </w:pPr>
            <w:r w:rsidRPr="002C061C">
              <w:rPr>
                <w:rFonts w:ascii="Times New Roman" w:hAnsi="Times New Roman"/>
                <w:sz w:val="20"/>
                <w:szCs w:val="20"/>
                <w:vertAlign w:val="superscript"/>
              </w:rPr>
              <w:tab/>
              <w:t>(1)</w:t>
            </w:r>
            <w:r w:rsidR="00C71DFF">
              <w:rPr>
                <w:rFonts w:ascii="Times New Roman" w:hAnsi="Times New Roman"/>
                <w:i/>
                <w:sz w:val="20"/>
                <w:szCs w:val="20"/>
              </w:rPr>
              <w:t>pg.</w:t>
            </w:r>
            <w:r w:rsidRPr="002C061C">
              <w:rPr>
                <w:rFonts w:ascii="Times New Roman" w:hAnsi="Times New Roman"/>
                <w:i/>
                <w:sz w:val="20"/>
                <w:szCs w:val="20"/>
              </w:rPr>
              <w:t>359-365</w:t>
            </w:r>
          </w:p>
        </w:tc>
        <w:tc>
          <w:tcPr>
            <w:tcW w:w="1476" w:type="dxa"/>
          </w:tcPr>
          <w:p w:rsidR="00A8248C" w:rsidRPr="002C061C" w:rsidRDefault="00C71DFF" w:rsidP="00C71DFF">
            <w:pPr>
              <w:spacing w:before="60"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i/>
                <w:sz w:val="20"/>
                <w:szCs w:val="20"/>
              </w:rPr>
            </w:pPr>
          </w:p>
          <w:p w:rsidR="00A8248C" w:rsidRPr="002C061C" w:rsidRDefault="00A8248C" w:rsidP="00C71DFF">
            <w:pPr>
              <w:spacing w:after="0" w:line="240" w:lineRule="auto"/>
              <w:rPr>
                <w:rFonts w:ascii="Times New Roman" w:hAnsi="Times New Roman"/>
                <w:i/>
                <w:sz w:val="20"/>
                <w:szCs w:val="20"/>
              </w:rPr>
            </w:pPr>
          </w:p>
          <w:p w:rsidR="00A8248C" w:rsidRPr="002C061C" w:rsidRDefault="00A8248C" w:rsidP="00C71DFF">
            <w:pPr>
              <w:spacing w:after="60" w:line="240" w:lineRule="auto"/>
              <w:rPr>
                <w:rFonts w:ascii="Times New Roman" w:hAnsi="Times New Roman"/>
                <w:i/>
                <w:sz w:val="20"/>
                <w:szCs w:val="20"/>
              </w:rPr>
            </w:pPr>
            <w:r w:rsidRPr="002C061C">
              <w:rPr>
                <w:rFonts w:ascii="Times New Roman" w:hAnsi="Times New Roman"/>
                <w:i/>
                <w:sz w:val="20"/>
                <w:szCs w:val="20"/>
              </w:rPr>
              <w:t xml:space="preserve">Seminar 1 </w:t>
            </w:r>
            <w:r w:rsidR="00C71DFF">
              <w:rPr>
                <w:rFonts w:ascii="Times New Roman" w:hAnsi="Times New Roman"/>
                <w:i/>
                <w:sz w:val="20"/>
                <w:szCs w:val="20"/>
              </w:rPr>
              <w:t>hour</w:t>
            </w:r>
          </w:p>
          <w:p w:rsidR="00A8248C" w:rsidRPr="002C061C" w:rsidRDefault="00C71DFF" w:rsidP="00C71DFF">
            <w:pPr>
              <w:spacing w:before="60" w:after="0" w:line="240" w:lineRule="auto"/>
              <w:rPr>
                <w:rFonts w:ascii="Times New Roman" w:hAnsi="Times New Roman"/>
                <w:sz w:val="20"/>
                <w:szCs w:val="20"/>
              </w:rPr>
            </w:pPr>
            <w:r>
              <w:rPr>
                <w:rFonts w:ascii="Times New Roman" w:hAnsi="Times New Roman"/>
                <w:i/>
                <w:sz w:val="20"/>
                <w:szCs w:val="20"/>
              </w:rPr>
              <w:t>Practice</w:t>
            </w:r>
            <w:r w:rsidR="00A8248C" w:rsidRPr="002C061C">
              <w:rPr>
                <w:rFonts w:ascii="Times New Roman" w:hAnsi="Times New Roman"/>
                <w:i/>
                <w:sz w:val="20"/>
                <w:szCs w:val="20"/>
              </w:rPr>
              <w:t xml:space="preserve"> 5 </w:t>
            </w:r>
            <w:r>
              <w:rPr>
                <w:rFonts w:ascii="Times New Roman" w:hAnsi="Times New Roman"/>
                <w:i/>
                <w:sz w:val="20"/>
                <w:szCs w:val="20"/>
              </w:rPr>
              <w:t>hour</w:t>
            </w:r>
          </w:p>
        </w:tc>
      </w:tr>
      <w:tr w:rsidR="00A8248C" w:rsidRPr="00E953CD" w:rsidTr="00A8248C">
        <w:trPr>
          <w:jc w:val="center"/>
        </w:trPr>
        <w:tc>
          <w:tcPr>
            <w:tcW w:w="1051" w:type="dxa"/>
            <w:vAlign w:val="center"/>
          </w:tcPr>
          <w:p w:rsidR="00A8248C" w:rsidRPr="00F70D91" w:rsidRDefault="00A8248C"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tcPr>
          <w:p w:rsidR="00C71DFF" w:rsidRPr="00C71DFF" w:rsidRDefault="00C71DFF" w:rsidP="00C71DFF">
            <w:pPr>
              <w:pStyle w:val="NoSpacing"/>
              <w:spacing w:before="60"/>
              <w:rPr>
                <w:rFonts w:ascii="Times New Roman" w:hAnsi="Times New Roman"/>
                <w:sz w:val="20"/>
                <w:szCs w:val="20"/>
                <w:lang w:val="en-US"/>
              </w:rPr>
            </w:pPr>
            <w:r w:rsidRPr="00C71DFF">
              <w:rPr>
                <w:rFonts w:ascii="Times New Roman" w:hAnsi="Times New Roman"/>
                <w:b/>
                <w:sz w:val="20"/>
                <w:szCs w:val="20"/>
                <w:lang w:val="en-US"/>
              </w:rPr>
              <w:t xml:space="preserve">Topic 53 - </w:t>
            </w:r>
            <w:r w:rsidRPr="00C71DFF">
              <w:rPr>
                <w:rFonts w:ascii="Times New Roman" w:hAnsi="Times New Roman"/>
                <w:sz w:val="20"/>
                <w:szCs w:val="20"/>
                <w:lang w:val="en-US"/>
              </w:rPr>
              <w:t>Convulsions in childhood. Cerebral palsy.</w:t>
            </w:r>
          </w:p>
          <w:p w:rsidR="00C71DFF" w:rsidRPr="00C71DFF" w:rsidRDefault="00C71DFF" w:rsidP="00C71DFF">
            <w:pPr>
              <w:pStyle w:val="NoSpacing"/>
              <w:spacing w:before="60"/>
              <w:rPr>
                <w:rFonts w:ascii="Times New Roman" w:hAnsi="Times New Roman"/>
                <w:b/>
                <w:i/>
                <w:sz w:val="20"/>
                <w:szCs w:val="20"/>
                <w:lang w:val="en-US"/>
              </w:rPr>
            </w:pPr>
            <w:r w:rsidRPr="00C71DFF">
              <w:rPr>
                <w:rFonts w:ascii="Times New Roman" w:hAnsi="Times New Roman"/>
                <w:i/>
                <w:sz w:val="20"/>
                <w:szCs w:val="20"/>
                <w:lang w:val="en-US"/>
              </w:rPr>
              <w:t>Clinical diagnosis and treatment plan of febrile convulsions and paralysis.</w:t>
            </w:r>
          </w:p>
          <w:p w:rsidR="00C71DFF" w:rsidRPr="00C71DFF" w:rsidRDefault="00C71DFF" w:rsidP="00C71DFF">
            <w:pPr>
              <w:pStyle w:val="NoSpacing"/>
              <w:spacing w:before="60"/>
              <w:rPr>
                <w:rFonts w:ascii="Times New Roman" w:hAnsi="Times New Roman"/>
                <w:sz w:val="20"/>
                <w:szCs w:val="20"/>
                <w:lang w:val="en-US"/>
              </w:rPr>
            </w:pPr>
            <w:r w:rsidRPr="00C71DFF">
              <w:rPr>
                <w:rFonts w:ascii="Times New Roman" w:hAnsi="Times New Roman"/>
                <w:b/>
                <w:sz w:val="20"/>
                <w:szCs w:val="20"/>
                <w:lang w:val="en-US"/>
              </w:rPr>
              <w:t xml:space="preserve">Topic 54 - </w:t>
            </w:r>
            <w:r w:rsidRPr="00C71DFF">
              <w:rPr>
                <w:rFonts w:ascii="Times New Roman" w:hAnsi="Times New Roman"/>
                <w:sz w:val="20"/>
                <w:szCs w:val="20"/>
                <w:lang w:val="en-US"/>
              </w:rPr>
              <w:t xml:space="preserve">Atopic dermatitis. </w:t>
            </w:r>
            <w:proofErr w:type="spellStart"/>
            <w:r w:rsidRPr="00C71DFF">
              <w:rPr>
                <w:rFonts w:ascii="Times New Roman" w:hAnsi="Times New Roman"/>
                <w:sz w:val="20"/>
                <w:szCs w:val="20"/>
                <w:lang w:val="en-US"/>
              </w:rPr>
              <w:t>Urticaria</w:t>
            </w:r>
            <w:proofErr w:type="spellEnd"/>
            <w:r w:rsidRPr="00C71DFF">
              <w:rPr>
                <w:rFonts w:ascii="Times New Roman" w:hAnsi="Times New Roman"/>
                <w:sz w:val="20"/>
                <w:szCs w:val="20"/>
                <w:lang w:val="en-US"/>
              </w:rPr>
              <w:t xml:space="preserve">. </w:t>
            </w:r>
            <w:proofErr w:type="spellStart"/>
            <w:r w:rsidRPr="00C71DFF">
              <w:rPr>
                <w:rFonts w:ascii="Times New Roman" w:hAnsi="Times New Roman"/>
                <w:sz w:val="20"/>
                <w:szCs w:val="20"/>
                <w:lang w:val="en-US"/>
              </w:rPr>
              <w:t>Angioedema</w:t>
            </w:r>
            <w:proofErr w:type="spellEnd"/>
            <w:r w:rsidRPr="00C71DFF">
              <w:rPr>
                <w:rFonts w:ascii="Times New Roman" w:hAnsi="Times New Roman"/>
                <w:sz w:val="20"/>
                <w:szCs w:val="20"/>
                <w:lang w:val="en-US"/>
              </w:rPr>
              <w:t>.</w:t>
            </w:r>
          </w:p>
          <w:p w:rsidR="00C71DFF" w:rsidRPr="00C71DFF" w:rsidRDefault="00C71DFF" w:rsidP="00C71DFF">
            <w:pPr>
              <w:pStyle w:val="NoSpacing"/>
              <w:spacing w:before="60"/>
              <w:rPr>
                <w:rFonts w:ascii="Times New Roman" w:hAnsi="Times New Roman"/>
                <w:i/>
                <w:sz w:val="20"/>
                <w:szCs w:val="20"/>
                <w:lang w:val="en-US"/>
              </w:rPr>
            </w:pPr>
            <w:r w:rsidRPr="00C71DFF">
              <w:rPr>
                <w:rFonts w:ascii="Times New Roman" w:hAnsi="Times New Roman"/>
                <w:i/>
                <w:sz w:val="20"/>
                <w:szCs w:val="20"/>
                <w:lang w:val="en-US"/>
              </w:rPr>
              <w:t>Clinical diagnosis and treatment plan of allergic-based diseases.</w:t>
            </w:r>
          </w:p>
          <w:p w:rsidR="00C71DFF" w:rsidRPr="00C71DFF" w:rsidRDefault="00C71DFF" w:rsidP="00C71DFF">
            <w:pPr>
              <w:pStyle w:val="NoSpacing"/>
              <w:spacing w:before="60"/>
              <w:rPr>
                <w:rFonts w:ascii="Times New Roman" w:hAnsi="Times New Roman"/>
                <w:sz w:val="20"/>
                <w:szCs w:val="20"/>
                <w:lang w:val="en-US"/>
              </w:rPr>
            </w:pPr>
            <w:r w:rsidRPr="00C71DFF">
              <w:rPr>
                <w:rFonts w:ascii="Times New Roman" w:hAnsi="Times New Roman"/>
                <w:b/>
                <w:sz w:val="20"/>
                <w:szCs w:val="20"/>
                <w:lang w:val="en-US"/>
              </w:rPr>
              <w:t xml:space="preserve">Topic 55 - </w:t>
            </w:r>
            <w:r w:rsidRPr="00C71DFF">
              <w:rPr>
                <w:rFonts w:ascii="Times New Roman" w:hAnsi="Times New Roman"/>
                <w:sz w:val="20"/>
                <w:szCs w:val="20"/>
                <w:lang w:val="en-US"/>
              </w:rPr>
              <w:t>Serum sickness. Anaphylactic shock.</w:t>
            </w:r>
          </w:p>
          <w:p w:rsidR="00C71DFF" w:rsidRPr="00C71DFF" w:rsidRDefault="00C71DFF" w:rsidP="00C71DFF">
            <w:pPr>
              <w:pStyle w:val="NoSpacing"/>
              <w:spacing w:before="60"/>
              <w:rPr>
                <w:rFonts w:ascii="Times New Roman" w:hAnsi="Times New Roman"/>
                <w:i/>
                <w:sz w:val="20"/>
                <w:szCs w:val="20"/>
                <w:lang w:val="en-US"/>
              </w:rPr>
            </w:pPr>
            <w:r w:rsidRPr="00C71DFF">
              <w:rPr>
                <w:rFonts w:ascii="Times New Roman" w:hAnsi="Times New Roman"/>
                <w:i/>
                <w:sz w:val="20"/>
                <w:szCs w:val="20"/>
                <w:lang w:val="en-US"/>
              </w:rPr>
              <w:t>Clinical diagnosis and treatment plan of anaphylactic emergencies.</w:t>
            </w:r>
          </w:p>
          <w:p w:rsidR="00C71DFF" w:rsidRPr="00C71DFF" w:rsidRDefault="00C71DFF" w:rsidP="00C71DFF">
            <w:pPr>
              <w:pStyle w:val="NoSpacing"/>
              <w:spacing w:before="60"/>
              <w:rPr>
                <w:rFonts w:ascii="Times New Roman" w:hAnsi="Times New Roman"/>
                <w:sz w:val="20"/>
                <w:szCs w:val="20"/>
                <w:lang w:val="en-US"/>
              </w:rPr>
            </w:pPr>
            <w:r w:rsidRPr="00C71DFF">
              <w:rPr>
                <w:rFonts w:ascii="Times New Roman" w:hAnsi="Times New Roman"/>
                <w:b/>
                <w:sz w:val="20"/>
                <w:szCs w:val="20"/>
                <w:lang w:val="en-US"/>
              </w:rPr>
              <w:t xml:space="preserve">Topic 56 - </w:t>
            </w:r>
            <w:r w:rsidRPr="00C71DFF">
              <w:rPr>
                <w:rFonts w:ascii="Times New Roman" w:hAnsi="Times New Roman"/>
                <w:sz w:val="20"/>
                <w:szCs w:val="20"/>
                <w:lang w:val="en-US"/>
              </w:rPr>
              <w:t>Sudden death syndrome. Rickets.</w:t>
            </w:r>
          </w:p>
          <w:p w:rsidR="00C71DFF" w:rsidRPr="00C71DFF" w:rsidRDefault="00C71DFF" w:rsidP="00C71DFF">
            <w:pPr>
              <w:pStyle w:val="NoSpacing"/>
              <w:spacing w:before="60"/>
              <w:rPr>
                <w:rFonts w:ascii="Times New Roman" w:hAnsi="Times New Roman"/>
                <w:i/>
                <w:sz w:val="20"/>
                <w:szCs w:val="20"/>
                <w:lang w:val="en-US"/>
              </w:rPr>
            </w:pPr>
            <w:r w:rsidRPr="00C71DFF">
              <w:rPr>
                <w:rFonts w:ascii="Times New Roman" w:hAnsi="Times New Roman"/>
                <w:i/>
                <w:sz w:val="20"/>
                <w:szCs w:val="20"/>
                <w:lang w:val="en-US"/>
              </w:rPr>
              <w:t>Clinical diagnosis and treatment plan of SIDS and Rickets.</w:t>
            </w:r>
          </w:p>
          <w:p w:rsidR="00C71DFF" w:rsidRPr="00C71DFF" w:rsidRDefault="00C71DFF" w:rsidP="00C71DFF">
            <w:pPr>
              <w:pStyle w:val="NoSpacing"/>
              <w:spacing w:before="60"/>
              <w:rPr>
                <w:rFonts w:ascii="Times New Roman" w:hAnsi="Times New Roman"/>
                <w:b/>
                <w:sz w:val="20"/>
                <w:szCs w:val="20"/>
                <w:lang w:val="en-US"/>
              </w:rPr>
            </w:pPr>
          </w:p>
          <w:p w:rsidR="00C71DFF" w:rsidRPr="00C71DFF" w:rsidRDefault="00C71DFF" w:rsidP="00C71DFF">
            <w:pPr>
              <w:pStyle w:val="NoSpacing"/>
              <w:spacing w:before="60"/>
              <w:rPr>
                <w:rFonts w:ascii="Times New Roman" w:hAnsi="Times New Roman"/>
                <w:sz w:val="20"/>
                <w:szCs w:val="20"/>
              </w:rPr>
            </w:pPr>
            <w:r w:rsidRPr="00C71DFF">
              <w:rPr>
                <w:rFonts w:ascii="Times New Roman" w:hAnsi="Times New Roman"/>
                <w:b/>
                <w:sz w:val="20"/>
                <w:szCs w:val="20"/>
              </w:rPr>
              <w:t xml:space="preserve">Seminar 14 - </w:t>
            </w:r>
            <w:r w:rsidRPr="00C71DFF">
              <w:rPr>
                <w:rFonts w:ascii="Times New Roman" w:hAnsi="Times New Roman"/>
                <w:sz w:val="20"/>
                <w:szCs w:val="20"/>
              </w:rPr>
              <w:t>Convulsions in childhood.</w:t>
            </w:r>
          </w:p>
          <w:p w:rsidR="00A8248C" w:rsidRPr="00C71DFF" w:rsidRDefault="00C71DFF" w:rsidP="00C71DFF">
            <w:pPr>
              <w:pStyle w:val="NoSpacing"/>
              <w:spacing w:before="120" w:after="60"/>
              <w:rPr>
                <w:rFonts w:ascii="Times New Roman" w:hAnsi="Times New Roman"/>
                <w:i/>
                <w:sz w:val="20"/>
                <w:szCs w:val="20"/>
                <w:lang w:val="en-US"/>
              </w:rPr>
            </w:pPr>
            <w:r w:rsidRPr="00C71DFF">
              <w:rPr>
                <w:rFonts w:ascii="Times New Roman" w:hAnsi="Times New Roman"/>
                <w:i/>
                <w:sz w:val="20"/>
                <w:szCs w:val="20"/>
                <w:lang w:val="en-US"/>
              </w:rPr>
              <w:t>Teaching practice in the Pediatric Secondary Service.</w:t>
            </w:r>
          </w:p>
        </w:tc>
        <w:tc>
          <w:tcPr>
            <w:tcW w:w="1479" w:type="dxa"/>
          </w:tcPr>
          <w:p w:rsidR="00A8248C" w:rsidRPr="002C061C" w:rsidRDefault="00A8248C" w:rsidP="00C71DFF">
            <w:pPr>
              <w:pStyle w:val="NoSpacing"/>
              <w:spacing w:before="120"/>
              <w:ind w:left="66"/>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366-373</w:t>
            </w:r>
          </w:p>
          <w:p w:rsidR="00A8248C" w:rsidRPr="002C061C" w:rsidRDefault="00A8248C" w:rsidP="00C71DFF">
            <w:pPr>
              <w:pStyle w:val="NoSpacing"/>
              <w:ind w:left="66"/>
              <w:jc w:val="right"/>
              <w:rPr>
                <w:rFonts w:ascii="Times New Roman" w:hAnsi="Times New Roman"/>
                <w:sz w:val="20"/>
                <w:szCs w:val="20"/>
                <w:vertAlign w:val="superscript"/>
              </w:rPr>
            </w:pPr>
          </w:p>
          <w:p w:rsidR="00A8248C" w:rsidRPr="002C061C" w:rsidRDefault="00A8248C" w:rsidP="00C71DFF">
            <w:pPr>
              <w:pStyle w:val="NoSpacing"/>
              <w:ind w:left="66"/>
              <w:jc w:val="right"/>
              <w:rPr>
                <w:rFonts w:ascii="Times New Roman" w:hAnsi="Times New Roman"/>
                <w:sz w:val="20"/>
                <w:szCs w:val="20"/>
                <w:vertAlign w:val="superscript"/>
              </w:rPr>
            </w:pPr>
          </w:p>
          <w:p w:rsidR="00A8248C" w:rsidRPr="002C061C" w:rsidRDefault="00A8248C" w:rsidP="00C71DFF">
            <w:pPr>
              <w:pStyle w:val="NoSpacing"/>
              <w:ind w:left="66"/>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374-378</w:t>
            </w:r>
          </w:p>
          <w:p w:rsidR="00A8248C" w:rsidRPr="002C061C" w:rsidRDefault="00A8248C" w:rsidP="00C71DFF">
            <w:pPr>
              <w:pStyle w:val="NoSpacing"/>
              <w:tabs>
                <w:tab w:val="right" w:pos="1134"/>
              </w:tabs>
              <w:ind w:left="66"/>
              <w:jc w:val="right"/>
              <w:rPr>
                <w:rFonts w:ascii="Times New Roman" w:hAnsi="Times New Roman"/>
                <w:sz w:val="20"/>
                <w:szCs w:val="20"/>
                <w:vertAlign w:val="superscript"/>
              </w:rPr>
            </w:pPr>
          </w:p>
          <w:p w:rsidR="00A8248C" w:rsidRPr="002C061C" w:rsidRDefault="00A8248C" w:rsidP="00C71DFF">
            <w:pPr>
              <w:pStyle w:val="NoSpacing"/>
              <w:tabs>
                <w:tab w:val="right" w:pos="1509"/>
              </w:tabs>
              <w:ind w:left="66"/>
              <w:jc w:val="right"/>
              <w:rPr>
                <w:rFonts w:ascii="Times New Roman" w:hAnsi="Times New Roman"/>
                <w:sz w:val="20"/>
                <w:szCs w:val="20"/>
                <w:vertAlign w:val="superscript"/>
              </w:rPr>
            </w:pPr>
          </w:p>
          <w:p w:rsidR="00A8248C" w:rsidRPr="002C061C" w:rsidRDefault="00A8248C" w:rsidP="00C71DFF">
            <w:pPr>
              <w:pStyle w:val="NoSpacing"/>
              <w:tabs>
                <w:tab w:val="right" w:pos="1134"/>
              </w:tabs>
              <w:ind w:left="66"/>
              <w:jc w:val="right"/>
              <w:rPr>
                <w:rFonts w:ascii="Times New Roman" w:hAnsi="Times New Roman"/>
                <w:i/>
                <w:sz w:val="20"/>
                <w:szCs w:val="20"/>
              </w:rPr>
            </w:pPr>
            <w:r w:rsidRPr="002C061C">
              <w:rPr>
                <w:rFonts w:ascii="Times New Roman" w:hAnsi="Times New Roman"/>
                <w:sz w:val="20"/>
                <w:szCs w:val="20"/>
                <w:vertAlign w:val="superscript"/>
              </w:rPr>
              <w:tab/>
              <w:t>(1)</w:t>
            </w:r>
            <w:r w:rsidR="00C71DFF">
              <w:rPr>
                <w:rFonts w:ascii="Times New Roman" w:hAnsi="Times New Roman"/>
                <w:i/>
                <w:sz w:val="20"/>
                <w:szCs w:val="20"/>
              </w:rPr>
              <w:t>pg.</w:t>
            </w:r>
            <w:r w:rsidRPr="002C061C">
              <w:rPr>
                <w:rFonts w:ascii="Times New Roman" w:hAnsi="Times New Roman"/>
                <w:i/>
                <w:sz w:val="20"/>
                <w:szCs w:val="20"/>
              </w:rPr>
              <w:t>379-381</w:t>
            </w:r>
          </w:p>
          <w:p w:rsidR="00A8248C" w:rsidRPr="002C061C" w:rsidRDefault="00A8248C" w:rsidP="00C71DFF">
            <w:pPr>
              <w:pStyle w:val="NoSpacing"/>
              <w:tabs>
                <w:tab w:val="right" w:pos="1134"/>
              </w:tabs>
              <w:ind w:left="66"/>
              <w:jc w:val="right"/>
              <w:rPr>
                <w:rFonts w:ascii="Times New Roman" w:hAnsi="Times New Roman"/>
                <w:sz w:val="20"/>
                <w:szCs w:val="20"/>
                <w:vertAlign w:val="superscript"/>
              </w:rPr>
            </w:pPr>
          </w:p>
          <w:p w:rsidR="00A8248C" w:rsidRPr="002C061C" w:rsidRDefault="00A8248C" w:rsidP="00C71DFF">
            <w:pPr>
              <w:pStyle w:val="NoSpacing"/>
              <w:tabs>
                <w:tab w:val="right" w:pos="1134"/>
              </w:tabs>
              <w:ind w:left="66"/>
              <w:jc w:val="right"/>
              <w:rPr>
                <w:rFonts w:ascii="Times New Roman" w:hAnsi="Times New Roman"/>
                <w:sz w:val="20"/>
                <w:szCs w:val="20"/>
                <w:vertAlign w:val="superscript"/>
              </w:rPr>
            </w:pPr>
          </w:p>
          <w:p w:rsidR="00A8248C" w:rsidRPr="002C061C" w:rsidRDefault="00A8248C" w:rsidP="00C71DFF">
            <w:pPr>
              <w:pStyle w:val="NoSpacing"/>
              <w:ind w:left="66"/>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382-386</w:t>
            </w:r>
          </w:p>
        </w:tc>
        <w:tc>
          <w:tcPr>
            <w:tcW w:w="1476" w:type="dxa"/>
          </w:tcPr>
          <w:p w:rsidR="00A8248C" w:rsidRPr="002C061C" w:rsidRDefault="00C71DFF" w:rsidP="00C71DFF">
            <w:pPr>
              <w:spacing w:before="120"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60" w:line="240" w:lineRule="auto"/>
              <w:rPr>
                <w:rFonts w:ascii="Times New Roman" w:hAnsi="Times New Roman"/>
                <w:i/>
                <w:sz w:val="20"/>
                <w:szCs w:val="20"/>
              </w:rPr>
            </w:pPr>
          </w:p>
          <w:p w:rsidR="00A8248C" w:rsidRPr="002C061C" w:rsidRDefault="00A8248C" w:rsidP="00C71DFF">
            <w:pPr>
              <w:spacing w:before="120" w:after="60" w:line="240" w:lineRule="auto"/>
              <w:rPr>
                <w:rFonts w:ascii="Times New Roman" w:hAnsi="Times New Roman"/>
                <w:i/>
                <w:sz w:val="20"/>
                <w:szCs w:val="20"/>
              </w:rPr>
            </w:pPr>
            <w:r w:rsidRPr="002C061C">
              <w:rPr>
                <w:rFonts w:ascii="Times New Roman" w:hAnsi="Times New Roman"/>
                <w:i/>
                <w:sz w:val="20"/>
                <w:szCs w:val="20"/>
              </w:rPr>
              <w:t xml:space="preserve">Seminar 1 </w:t>
            </w:r>
            <w:r w:rsidR="00C71DFF">
              <w:rPr>
                <w:rFonts w:ascii="Times New Roman" w:hAnsi="Times New Roman"/>
                <w:i/>
                <w:sz w:val="20"/>
                <w:szCs w:val="20"/>
              </w:rPr>
              <w:t>hour</w:t>
            </w:r>
          </w:p>
          <w:p w:rsidR="00A8248C" w:rsidRPr="002C061C" w:rsidRDefault="00C71DFF" w:rsidP="00C71DFF">
            <w:pPr>
              <w:spacing w:after="60" w:line="240" w:lineRule="auto"/>
              <w:rPr>
                <w:rFonts w:ascii="Times New Roman" w:hAnsi="Times New Roman"/>
                <w:sz w:val="20"/>
                <w:szCs w:val="20"/>
              </w:rPr>
            </w:pPr>
            <w:r>
              <w:rPr>
                <w:rFonts w:ascii="Times New Roman" w:hAnsi="Times New Roman"/>
                <w:i/>
                <w:sz w:val="20"/>
                <w:szCs w:val="20"/>
              </w:rPr>
              <w:t>Practice</w:t>
            </w:r>
            <w:r w:rsidR="00A8248C" w:rsidRPr="002C061C">
              <w:rPr>
                <w:rFonts w:ascii="Times New Roman" w:hAnsi="Times New Roman"/>
                <w:i/>
                <w:sz w:val="20"/>
                <w:szCs w:val="20"/>
              </w:rPr>
              <w:t xml:space="preserve"> 5 </w:t>
            </w:r>
            <w:r>
              <w:rPr>
                <w:rFonts w:ascii="Times New Roman" w:hAnsi="Times New Roman"/>
                <w:i/>
                <w:sz w:val="20"/>
                <w:szCs w:val="20"/>
              </w:rPr>
              <w:t>hour</w:t>
            </w:r>
          </w:p>
        </w:tc>
      </w:tr>
      <w:tr w:rsidR="00A8248C" w:rsidRPr="00E953CD" w:rsidTr="00A8248C">
        <w:trPr>
          <w:jc w:val="center"/>
        </w:trPr>
        <w:tc>
          <w:tcPr>
            <w:tcW w:w="1051" w:type="dxa"/>
            <w:vAlign w:val="center"/>
          </w:tcPr>
          <w:p w:rsidR="00A8248C" w:rsidRPr="00F70D91" w:rsidRDefault="00A8248C"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tcPr>
          <w:p w:rsidR="00C71DFF" w:rsidRPr="00C71DFF" w:rsidRDefault="00C71DFF" w:rsidP="00C71DFF">
            <w:pPr>
              <w:pStyle w:val="NoSpacing"/>
              <w:spacing w:before="60"/>
              <w:rPr>
                <w:rFonts w:ascii="Times New Roman" w:hAnsi="Times New Roman"/>
                <w:sz w:val="20"/>
                <w:szCs w:val="20"/>
                <w:lang w:val="en-US"/>
              </w:rPr>
            </w:pPr>
            <w:r w:rsidRPr="00C71DFF">
              <w:rPr>
                <w:rFonts w:ascii="Times New Roman" w:hAnsi="Times New Roman"/>
                <w:b/>
                <w:sz w:val="20"/>
                <w:szCs w:val="20"/>
                <w:lang w:val="en-US"/>
              </w:rPr>
              <w:t xml:space="preserve">Topic 57 </w:t>
            </w:r>
            <w:r w:rsidRPr="00C71DFF">
              <w:rPr>
                <w:rFonts w:ascii="Times New Roman" w:hAnsi="Times New Roman"/>
                <w:sz w:val="20"/>
                <w:szCs w:val="20"/>
                <w:lang w:val="en-US"/>
              </w:rPr>
              <w:t>- Poisoning in children. Celiac disease. Drowning in water.</w:t>
            </w:r>
          </w:p>
          <w:p w:rsidR="00C71DFF" w:rsidRPr="00C71DFF" w:rsidRDefault="00C71DFF" w:rsidP="00C71DFF">
            <w:pPr>
              <w:pStyle w:val="NoSpacing"/>
              <w:spacing w:before="60"/>
              <w:rPr>
                <w:rFonts w:ascii="Times New Roman" w:hAnsi="Times New Roman"/>
                <w:b/>
                <w:i/>
                <w:sz w:val="20"/>
                <w:szCs w:val="20"/>
                <w:lang w:val="en-US"/>
              </w:rPr>
            </w:pPr>
            <w:r w:rsidRPr="00C71DFF">
              <w:rPr>
                <w:rFonts w:ascii="Times New Roman" w:hAnsi="Times New Roman"/>
                <w:i/>
                <w:sz w:val="20"/>
                <w:szCs w:val="20"/>
                <w:lang w:val="en-US"/>
              </w:rPr>
              <w:t>Clinical diagnosis and treatment plan for Poisoning and Celiac Disease.</w:t>
            </w:r>
          </w:p>
          <w:p w:rsidR="00C71DFF" w:rsidRPr="00C71DFF" w:rsidRDefault="00C71DFF" w:rsidP="00C71DFF">
            <w:pPr>
              <w:pStyle w:val="NoSpacing"/>
              <w:spacing w:before="60"/>
              <w:rPr>
                <w:rFonts w:ascii="Times New Roman" w:hAnsi="Times New Roman"/>
                <w:sz w:val="20"/>
                <w:szCs w:val="20"/>
                <w:lang w:val="en-US"/>
              </w:rPr>
            </w:pPr>
            <w:r w:rsidRPr="00C71DFF">
              <w:rPr>
                <w:rFonts w:ascii="Times New Roman" w:hAnsi="Times New Roman"/>
                <w:b/>
                <w:sz w:val="20"/>
                <w:szCs w:val="20"/>
                <w:lang w:val="en-US"/>
              </w:rPr>
              <w:t xml:space="preserve">Topic 58 - </w:t>
            </w:r>
            <w:r w:rsidRPr="00C71DFF">
              <w:rPr>
                <w:rFonts w:ascii="Times New Roman" w:hAnsi="Times New Roman"/>
                <w:sz w:val="20"/>
                <w:szCs w:val="20"/>
                <w:lang w:val="en-US"/>
              </w:rPr>
              <w:t>Monitoring of the seriously ill child.</w:t>
            </w:r>
          </w:p>
          <w:p w:rsidR="00C71DFF" w:rsidRPr="00C71DFF" w:rsidRDefault="00C71DFF" w:rsidP="00C71DFF">
            <w:pPr>
              <w:pStyle w:val="NoSpacing"/>
              <w:spacing w:before="60"/>
              <w:rPr>
                <w:rFonts w:ascii="Times New Roman" w:hAnsi="Times New Roman"/>
                <w:i/>
                <w:sz w:val="20"/>
                <w:szCs w:val="20"/>
                <w:lang w:val="en-US"/>
              </w:rPr>
            </w:pPr>
            <w:r w:rsidRPr="00C71DFF">
              <w:rPr>
                <w:rFonts w:ascii="Times New Roman" w:hAnsi="Times New Roman"/>
                <w:i/>
                <w:sz w:val="20"/>
                <w:szCs w:val="20"/>
                <w:lang w:val="en-US"/>
              </w:rPr>
              <w:t>Resuscitative treatment of a child in a coma. Glasgow Coma Scale.</w:t>
            </w:r>
          </w:p>
          <w:p w:rsidR="00C71DFF" w:rsidRPr="00C71DFF" w:rsidRDefault="00C71DFF" w:rsidP="00C71DFF">
            <w:pPr>
              <w:pStyle w:val="NoSpacing"/>
              <w:spacing w:before="60"/>
              <w:rPr>
                <w:rFonts w:ascii="Times New Roman" w:hAnsi="Times New Roman"/>
                <w:sz w:val="20"/>
                <w:szCs w:val="20"/>
                <w:lang w:val="en-US"/>
              </w:rPr>
            </w:pPr>
            <w:r w:rsidRPr="00C71DFF">
              <w:rPr>
                <w:rFonts w:ascii="Times New Roman" w:hAnsi="Times New Roman"/>
                <w:b/>
                <w:sz w:val="20"/>
                <w:szCs w:val="20"/>
                <w:lang w:val="en-US"/>
              </w:rPr>
              <w:t xml:space="preserve">Topic 59 - </w:t>
            </w:r>
            <w:r w:rsidRPr="00C71DFF">
              <w:rPr>
                <w:rFonts w:ascii="Times New Roman" w:hAnsi="Times New Roman"/>
                <w:sz w:val="20"/>
                <w:szCs w:val="20"/>
                <w:lang w:val="en-US"/>
              </w:rPr>
              <w:t>Pain management in pediatrics.</w:t>
            </w:r>
          </w:p>
          <w:p w:rsidR="00C71DFF" w:rsidRPr="00C71DFF" w:rsidRDefault="00C71DFF" w:rsidP="00C71DFF">
            <w:pPr>
              <w:pStyle w:val="NoSpacing"/>
              <w:spacing w:before="60"/>
              <w:rPr>
                <w:rFonts w:ascii="Times New Roman" w:hAnsi="Times New Roman"/>
                <w:i/>
                <w:sz w:val="20"/>
                <w:szCs w:val="20"/>
                <w:lang w:val="en-US"/>
              </w:rPr>
            </w:pPr>
            <w:r w:rsidRPr="00C71DFF">
              <w:rPr>
                <w:rFonts w:ascii="Times New Roman" w:hAnsi="Times New Roman"/>
                <w:i/>
                <w:sz w:val="20"/>
                <w:szCs w:val="20"/>
                <w:lang w:val="en-US"/>
              </w:rPr>
              <w:t>Clinical assessment and pain management methods.</w:t>
            </w:r>
          </w:p>
          <w:p w:rsidR="00C71DFF" w:rsidRPr="00C71DFF" w:rsidRDefault="00C71DFF" w:rsidP="00C71DFF">
            <w:pPr>
              <w:pStyle w:val="NoSpacing"/>
              <w:spacing w:before="60"/>
              <w:rPr>
                <w:rFonts w:ascii="Times New Roman" w:hAnsi="Times New Roman"/>
                <w:sz w:val="20"/>
                <w:szCs w:val="20"/>
                <w:lang w:val="en-US"/>
              </w:rPr>
            </w:pPr>
            <w:r w:rsidRPr="00C71DFF">
              <w:rPr>
                <w:rFonts w:ascii="Times New Roman" w:hAnsi="Times New Roman"/>
                <w:b/>
                <w:sz w:val="20"/>
                <w:szCs w:val="20"/>
                <w:lang w:val="en-US"/>
              </w:rPr>
              <w:t xml:space="preserve">Topic 60 - </w:t>
            </w:r>
            <w:r w:rsidRPr="00C71DFF">
              <w:rPr>
                <w:rFonts w:ascii="Times New Roman" w:hAnsi="Times New Roman"/>
                <w:sz w:val="20"/>
                <w:szCs w:val="20"/>
                <w:lang w:val="en-US"/>
              </w:rPr>
              <w:t>Summary of the main pediatric pathologies.</w:t>
            </w:r>
          </w:p>
          <w:p w:rsidR="00C71DFF" w:rsidRPr="00C71DFF" w:rsidRDefault="00C71DFF" w:rsidP="00C71DFF">
            <w:pPr>
              <w:pStyle w:val="NoSpacing"/>
              <w:spacing w:before="60"/>
              <w:rPr>
                <w:rFonts w:ascii="Times New Roman" w:hAnsi="Times New Roman"/>
                <w:i/>
                <w:sz w:val="20"/>
                <w:szCs w:val="20"/>
                <w:lang w:val="en-US"/>
              </w:rPr>
            </w:pPr>
            <w:r w:rsidRPr="00C71DFF">
              <w:rPr>
                <w:rFonts w:ascii="Times New Roman" w:hAnsi="Times New Roman"/>
                <w:i/>
                <w:sz w:val="20"/>
                <w:szCs w:val="20"/>
                <w:lang w:val="en-US"/>
              </w:rPr>
              <w:t>Clinical differential diagnosis and treatment plan of pediatric pathologies.</w:t>
            </w:r>
          </w:p>
          <w:p w:rsidR="00C71DFF" w:rsidRPr="00C71DFF" w:rsidRDefault="00C71DFF" w:rsidP="00C71DFF">
            <w:pPr>
              <w:pStyle w:val="NoSpacing"/>
              <w:spacing w:before="60"/>
              <w:rPr>
                <w:rFonts w:ascii="Times New Roman" w:hAnsi="Times New Roman"/>
                <w:sz w:val="20"/>
                <w:szCs w:val="20"/>
                <w:lang w:val="en-US"/>
              </w:rPr>
            </w:pPr>
          </w:p>
          <w:p w:rsidR="00C71DFF" w:rsidRPr="00C71DFF" w:rsidRDefault="00C71DFF" w:rsidP="00C71DFF">
            <w:pPr>
              <w:pStyle w:val="NoSpacing"/>
              <w:spacing w:before="60"/>
              <w:rPr>
                <w:rFonts w:ascii="Times New Roman" w:hAnsi="Times New Roman"/>
                <w:sz w:val="20"/>
                <w:szCs w:val="20"/>
                <w:lang w:val="en-US"/>
              </w:rPr>
            </w:pPr>
            <w:r w:rsidRPr="00C71DFF">
              <w:rPr>
                <w:rFonts w:ascii="Times New Roman" w:hAnsi="Times New Roman"/>
                <w:b/>
                <w:sz w:val="20"/>
                <w:szCs w:val="20"/>
                <w:lang w:val="en-US"/>
              </w:rPr>
              <w:t xml:space="preserve">Seminar 15 - </w:t>
            </w:r>
            <w:r w:rsidRPr="00C71DFF">
              <w:rPr>
                <w:rFonts w:ascii="Times New Roman" w:hAnsi="Times New Roman"/>
                <w:sz w:val="20"/>
                <w:szCs w:val="20"/>
                <w:lang w:val="en-US"/>
              </w:rPr>
              <w:t>Monitoring the seriously ill child.</w:t>
            </w:r>
          </w:p>
          <w:p w:rsidR="00A8248C" w:rsidRPr="00C71DFF" w:rsidRDefault="00C71DFF" w:rsidP="00C71DFF">
            <w:pPr>
              <w:pStyle w:val="NoSpacing"/>
              <w:rPr>
                <w:rFonts w:ascii="Times New Roman" w:hAnsi="Times New Roman"/>
                <w:i/>
                <w:sz w:val="20"/>
                <w:szCs w:val="20"/>
                <w:lang w:val="en-US"/>
              </w:rPr>
            </w:pPr>
            <w:r w:rsidRPr="00C71DFF">
              <w:rPr>
                <w:rFonts w:ascii="Times New Roman" w:hAnsi="Times New Roman"/>
                <w:i/>
                <w:sz w:val="20"/>
                <w:szCs w:val="20"/>
                <w:lang w:val="en-US"/>
              </w:rPr>
              <w:t>Teaching practice in the Pediatric Secondary Service</w:t>
            </w:r>
            <w:r w:rsidRPr="00C71DFF">
              <w:rPr>
                <w:rFonts w:ascii="Times New Roman" w:hAnsi="Times New Roman"/>
                <w:b/>
                <w:i/>
                <w:sz w:val="20"/>
                <w:szCs w:val="20"/>
                <w:lang w:val="en-US"/>
              </w:rPr>
              <w:t>.</w:t>
            </w:r>
          </w:p>
        </w:tc>
        <w:tc>
          <w:tcPr>
            <w:tcW w:w="1479" w:type="dxa"/>
          </w:tcPr>
          <w:p w:rsidR="00A8248C" w:rsidRPr="002C061C" w:rsidRDefault="00A8248C" w:rsidP="00C71DFF">
            <w:pPr>
              <w:pStyle w:val="NoSpacing"/>
              <w:spacing w:before="120"/>
              <w:ind w:left="66"/>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387-392</w:t>
            </w:r>
          </w:p>
          <w:p w:rsidR="00A8248C" w:rsidRPr="002C061C" w:rsidRDefault="00A8248C" w:rsidP="00C71DFF">
            <w:pPr>
              <w:pStyle w:val="NoSpacing"/>
              <w:ind w:left="66"/>
              <w:jc w:val="right"/>
              <w:rPr>
                <w:rFonts w:ascii="Times New Roman" w:hAnsi="Times New Roman"/>
                <w:sz w:val="20"/>
                <w:szCs w:val="20"/>
                <w:vertAlign w:val="superscript"/>
              </w:rPr>
            </w:pPr>
          </w:p>
          <w:p w:rsidR="00A8248C" w:rsidRPr="002C061C" w:rsidRDefault="00A8248C" w:rsidP="00C71DFF">
            <w:pPr>
              <w:pStyle w:val="NoSpacing"/>
              <w:ind w:left="66"/>
              <w:jc w:val="right"/>
              <w:rPr>
                <w:rFonts w:ascii="Times New Roman" w:hAnsi="Times New Roman"/>
                <w:i/>
                <w:sz w:val="20"/>
                <w:szCs w:val="20"/>
              </w:rPr>
            </w:pPr>
            <w:r w:rsidRPr="002C061C">
              <w:rPr>
                <w:rFonts w:ascii="Times New Roman" w:hAnsi="Times New Roman"/>
                <w:sz w:val="20"/>
                <w:szCs w:val="20"/>
                <w:vertAlign w:val="superscript"/>
              </w:rPr>
              <w:t>(1)</w:t>
            </w:r>
            <w:r w:rsidR="00C71DFF">
              <w:rPr>
                <w:rFonts w:ascii="Times New Roman" w:hAnsi="Times New Roman"/>
                <w:i/>
                <w:sz w:val="20"/>
                <w:szCs w:val="20"/>
              </w:rPr>
              <w:t>pg.</w:t>
            </w:r>
            <w:r w:rsidRPr="002C061C">
              <w:rPr>
                <w:rFonts w:ascii="Times New Roman" w:hAnsi="Times New Roman"/>
                <w:i/>
                <w:sz w:val="20"/>
                <w:szCs w:val="20"/>
              </w:rPr>
              <w:t>393-394</w:t>
            </w:r>
          </w:p>
          <w:p w:rsidR="00A8248C" w:rsidRPr="002C061C" w:rsidRDefault="00A8248C" w:rsidP="00C71DFF">
            <w:pPr>
              <w:pStyle w:val="NoSpacing"/>
              <w:tabs>
                <w:tab w:val="right" w:pos="1134"/>
              </w:tabs>
              <w:ind w:left="66"/>
              <w:jc w:val="right"/>
              <w:rPr>
                <w:rFonts w:ascii="Times New Roman" w:hAnsi="Times New Roman"/>
                <w:sz w:val="20"/>
                <w:szCs w:val="20"/>
                <w:vertAlign w:val="superscript"/>
              </w:rPr>
            </w:pPr>
          </w:p>
          <w:p w:rsidR="00A8248C" w:rsidRPr="002C061C" w:rsidRDefault="00A8248C" w:rsidP="00C71DFF">
            <w:pPr>
              <w:pStyle w:val="NoSpacing"/>
              <w:tabs>
                <w:tab w:val="right" w:pos="1134"/>
              </w:tabs>
              <w:ind w:left="66"/>
              <w:jc w:val="right"/>
              <w:rPr>
                <w:rFonts w:ascii="Times New Roman" w:hAnsi="Times New Roman"/>
                <w:sz w:val="20"/>
                <w:szCs w:val="20"/>
                <w:vertAlign w:val="superscript"/>
              </w:rPr>
            </w:pPr>
          </w:p>
          <w:p w:rsidR="00A8248C" w:rsidRPr="002C061C" w:rsidRDefault="00A8248C" w:rsidP="00C71DFF">
            <w:pPr>
              <w:pStyle w:val="NoSpacing"/>
              <w:tabs>
                <w:tab w:val="right" w:pos="1134"/>
              </w:tabs>
              <w:ind w:left="66"/>
              <w:jc w:val="right"/>
              <w:rPr>
                <w:rFonts w:ascii="Times New Roman" w:hAnsi="Times New Roman"/>
                <w:i/>
                <w:sz w:val="20"/>
                <w:szCs w:val="20"/>
              </w:rPr>
            </w:pPr>
            <w:r w:rsidRPr="002C061C">
              <w:rPr>
                <w:rFonts w:ascii="Times New Roman" w:hAnsi="Times New Roman"/>
                <w:sz w:val="20"/>
                <w:szCs w:val="20"/>
                <w:vertAlign w:val="superscript"/>
              </w:rPr>
              <w:tab/>
              <w:t>(1)</w:t>
            </w:r>
            <w:r w:rsidR="00C71DFF">
              <w:rPr>
                <w:rFonts w:ascii="Times New Roman" w:hAnsi="Times New Roman"/>
                <w:i/>
                <w:sz w:val="20"/>
                <w:szCs w:val="20"/>
              </w:rPr>
              <w:t>pg.</w:t>
            </w:r>
            <w:r w:rsidRPr="002C061C">
              <w:rPr>
                <w:rFonts w:ascii="Times New Roman" w:hAnsi="Times New Roman"/>
                <w:i/>
                <w:sz w:val="20"/>
                <w:szCs w:val="20"/>
              </w:rPr>
              <w:t>395-397</w:t>
            </w:r>
          </w:p>
          <w:p w:rsidR="00A8248C" w:rsidRPr="002C061C" w:rsidRDefault="00A8248C" w:rsidP="00C71DFF">
            <w:pPr>
              <w:pStyle w:val="NoSpacing"/>
              <w:tabs>
                <w:tab w:val="right" w:pos="1134"/>
              </w:tabs>
              <w:ind w:left="66"/>
              <w:jc w:val="right"/>
              <w:rPr>
                <w:rFonts w:ascii="Times New Roman" w:hAnsi="Times New Roman"/>
                <w:sz w:val="20"/>
                <w:szCs w:val="20"/>
                <w:vertAlign w:val="superscript"/>
              </w:rPr>
            </w:pPr>
          </w:p>
          <w:p w:rsidR="00A8248C" w:rsidRPr="002C061C" w:rsidRDefault="00A8248C" w:rsidP="00C71DFF">
            <w:pPr>
              <w:pStyle w:val="NoSpacing"/>
              <w:ind w:left="66"/>
              <w:jc w:val="right"/>
              <w:rPr>
                <w:rFonts w:ascii="Times New Roman" w:hAnsi="Times New Roman"/>
                <w:i/>
                <w:sz w:val="20"/>
                <w:szCs w:val="20"/>
              </w:rPr>
            </w:pPr>
          </w:p>
        </w:tc>
        <w:tc>
          <w:tcPr>
            <w:tcW w:w="1476" w:type="dxa"/>
          </w:tcPr>
          <w:p w:rsidR="00A8248C" w:rsidRPr="002C061C" w:rsidRDefault="00C71DFF" w:rsidP="00C71DFF">
            <w:pPr>
              <w:spacing w:before="120"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sz w:val="20"/>
                <w:szCs w:val="20"/>
              </w:rPr>
            </w:pPr>
          </w:p>
          <w:p w:rsidR="00A8248C" w:rsidRPr="002C061C" w:rsidRDefault="00C71DFF" w:rsidP="00C71DFF">
            <w:pPr>
              <w:spacing w:after="0" w:line="240" w:lineRule="auto"/>
              <w:rPr>
                <w:rFonts w:ascii="Times New Roman" w:hAnsi="Times New Roman"/>
                <w:sz w:val="20"/>
                <w:szCs w:val="20"/>
              </w:rPr>
            </w:pPr>
            <w:r>
              <w:rPr>
                <w:rFonts w:ascii="Times New Roman" w:hAnsi="Times New Roman"/>
                <w:sz w:val="20"/>
                <w:szCs w:val="20"/>
              </w:rPr>
              <w:t>Lecture</w:t>
            </w:r>
            <w:r w:rsidR="00A8248C" w:rsidRPr="002C061C">
              <w:rPr>
                <w:rFonts w:ascii="Times New Roman" w:hAnsi="Times New Roman"/>
                <w:sz w:val="20"/>
                <w:szCs w:val="20"/>
              </w:rPr>
              <w:t xml:space="preserve"> 1 </w:t>
            </w:r>
            <w:r>
              <w:rPr>
                <w:rFonts w:ascii="Times New Roman" w:hAnsi="Times New Roman"/>
                <w:sz w:val="20"/>
                <w:szCs w:val="20"/>
              </w:rPr>
              <w:t>hour</w:t>
            </w:r>
          </w:p>
          <w:p w:rsidR="00A8248C" w:rsidRPr="002C061C" w:rsidRDefault="00A8248C" w:rsidP="00C71DFF">
            <w:pPr>
              <w:spacing w:after="0" w:line="240" w:lineRule="auto"/>
              <w:rPr>
                <w:rFonts w:ascii="Times New Roman" w:hAnsi="Times New Roman"/>
                <w:sz w:val="20"/>
                <w:szCs w:val="20"/>
              </w:rPr>
            </w:pPr>
          </w:p>
          <w:p w:rsidR="00A8248C" w:rsidRPr="002C061C" w:rsidRDefault="00A8248C" w:rsidP="00C71DFF">
            <w:pPr>
              <w:spacing w:after="0" w:line="240" w:lineRule="auto"/>
              <w:rPr>
                <w:rFonts w:ascii="Times New Roman" w:hAnsi="Times New Roman"/>
                <w:i/>
                <w:sz w:val="20"/>
                <w:szCs w:val="20"/>
              </w:rPr>
            </w:pPr>
          </w:p>
          <w:p w:rsidR="00A8248C" w:rsidRPr="002C061C" w:rsidRDefault="00A8248C" w:rsidP="00C71DFF">
            <w:pPr>
              <w:spacing w:after="0" w:line="240" w:lineRule="auto"/>
              <w:rPr>
                <w:rFonts w:ascii="Times New Roman" w:hAnsi="Times New Roman"/>
                <w:i/>
                <w:sz w:val="20"/>
                <w:szCs w:val="20"/>
              </w:rPr>
            </w:pPr>
          </w:p>
          <w:p w:rsidR="00A8248C" w:rsidRPr="002C061C" w:rsidRDefault="00A8248C" w:rsidP="00C71DFF">
            <w:pPr>
              <w:spacing w:after="0" w:line="240" w:lineRule="auto"/>
              <w:rPr>
                <w:rFonts w:ascii="Times New Roman" w:hAnsi="Times New Roman"/>
                <w:i/>
                <w:sz w:val="20"/>
                <w:szCs w:val="20"/>
              </w:rPr>
            </w:pPr>
          </w:p>
          <w:p w:rsidR="00A8248C" w:rsidRPr="002C061C" w:rsidRDefault="00A8248C" w:rsidP="00C71DFF">
            <w:pPr>
              <w:spacing w:after="60" w:line="240" w:lineRule="auto"/>
              <w:rPr>
                <w:rFonts w:ascii="Times New Roman" w:hAnsi="Times New Roman"/>
                <w:i/>
                <w:sz w:val="20"/>
                <w:szCs w:val="20"/>
              </w:rPr>
            </w:pPr>
            <w:r w:rsidRPr="002C061C">
              <w:rPr>
                <w:rFonts w:ascii="Times New Roman" w:hAnsi="Times New Roman"/>
                <w:i/>
                <w:sz w:val="20"/>
                <w:szCs w:val="20"/>
              </w:rPr>
              <w:t xml:space="preserve">Seminar 1 </w:t>
            </w:r>
            <w:r w:rsidR="00C71DFF">
              <w:rPr>
                <w:rFonts w:ascii="Times New Roman" w:hAnsi="Times New Roman"/>
                <w:i/>
                <w:sz w:val="20"/>
                <w:szCs w:val="20"/>
              </w:rPr>
              <w:t>hour</w:t>
            </w:r>
          </w:p>
          <w:p w:rsidR="00A8248C" w:rsidRPr="002C061C" w:rsidRDefault="00C71DFF" w:rsidP="00C71DFF">
            <w:pPr>
              <w:spacing w:after="60" w:line="240" w:lineRule="auto"/>
              <w:rPr>
                <w:rFonts w:ascii="Times New Roman" w:hAnsi="Times New Roman"/>
                <w:sz w:val="20"/>
                <w:szCs w:val="20"/>
              </w:rPr>
            </w:pPr>
            <w:r>
              <w:rPr>
                <w:rFonts w:ascii="Times New Roman" w:hAnsi="Times New Roman"/>
                <w:i/>
                <w:sz w:val="20"/>
                <w:szCs w:val="20"/>
              </w:rPr>
              <w:t>Practice</w:t>
            </w:r>
            <w:r w:rsidR="00A8248C" w:rsidRPr="002C061C">
              <w:rPr>
                <w:rFonts w:ascii="Times New Roman" w:hAnsi="Times New Roman"/>
                <w:i/>
                <w:sz w:val="20"/>
                <w:szCs w:val="20"/>
              </w:rPr>
              <w:t xml:space="preserve"> 5 </w:t>
            </w:r>
            <w:r>
              <w:rPr>
                <w:rFonts w:ascii="Times New Roman" w:hAnsi="Times New Roman"/>
                <w:i/>
                <w:sz w:val="20"/>
                <w:szCs w:val="20"/>
              </w:rPr>
              <w:t>hour</w:t>
            </w:r>
          </w:p>
        </w:tc>
      </w:tr>
    </w:tbl>
    <w:p w:rsidR="00F70D91" w:rsidRPr="00E953CD" w:rsidRDefault="00F70D91" w:rsidP="00F70D91">
      <w:pPr>
        <w:spacing w:after="0"/>
        <w:rPr>
          <w:rFonts w:ascii="Times New Roman" w:hAnsi="Times New Roman"/>
          <w:sz w:val="20"/>
          <w:szCs w:val="20"/>
        </w:rPr>
      </w:pPr>
    </w:p>
    <w:tbl>
      <w:tblPr>
        <w:tblW w:w="5457" w:type="pct"/>
        <w:jc w:val="center"/>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786"/>
        <w:gridCol w:w="1258"/>
        <w:gridCol w:w="470"/>
        <w:gridCol w:w="863"/>
        <w:gridCol w:w="686"/>
        <w:gridCol w:w="959"/>
        <w:gridCol w:w="278"/>
        <w:gridCol w:w="911"/>
        <w:gridCol w:w="552"/>
        <w:gridCol w:w="1120"/>
        <w:gridCol w:w="316"/>
        <w:gridCol w:w="1233"/>
        <w:gridCol w:w="19"/>
      </w:tblGrid>
      <w:tr w:rsidR="00C71DFF" w:rsidRPr="00F70D91" w:rsidTr="00C71DFF">
        <w:trPr>
          <w:trHeight w:val="372"/>
          <w:jc w:val="center"/>
        </w:trPr>
        <w:tc>
          <w:tcPr>
            <w:tcW w:w="5000" w:type="pct"/>
            <w:gridSpan w:val="13"/>
            <w:shd w:val="clear" w:color="auto" w:fill="auto"/>
            <w:vAlign w:val="center"/>
          </w:tcPr>
          <w:p w:rsidR="00C71DFF" w:rsidRPr="00CE4C1E" w:rsidRDefault="00C71DFF" w:rsidP="00C71DFF">
            <w:pPr>
              <w:spacing w:after="0" w:line="240" w:lineRule="auto"/>
              <w:ind w:left="-31"/>
              <w:jc w:val="center"/>
              <w:rPr>
                <w:rFonts w:ascii="Times New Roman" w:hAnsi="Times New Roman"/>
                <w:b/>
              </w:rPr>
            </w:pPr>
            <w:r w:rsidRPr="00CE4C1E">
              <w:rPr>
                <w:rFonts w:ascii="Times New Roman" w:hAnsi="Times New Roman"/>
                <w:b/>
              </w:rPr>
              <w:lastRenderedPageBreak/>
              <w:t xml:space="preserve">FORMS OF KNOWLEDGE EVALUATION   </w:t>
            </w:r>
          </w:p>
        </w:tc>
      </w:tr>
      <w:tr w:rsidR="00F70D91" w:rsidRPr="00C71DFF" w:rsidTr="00C71DFF">
        <w:trPr>
          <w:trHeight w:val="300"/>
          <w:jc w:val="center"/>
        </w:trPr>
        <w:tc>
          <w:tcPr>
            <w:tcW w:w="1456" w:type="pct"/>
            <w:gridSpan w:val="2"/>
            <w:shd w:val="clear" w:color="auto" w:fill="auto"/>
            <w:vAlign w:val="center"/>
          </w:tcPr>
          <w:p w:rsidR="00F70D91" w:rsidRPr="00672129" w:rsidRDefault="00F70D91" w:rsidP="00C71DFF">
            <w:pPr>
              <w:spacing w:after="0" w:line="240" w:lineRule="auto"/>
              <w:ind w:left="-31"/>
              <w:jc w:val="center"/>
              <w:rPr>
                <w:rFonts w:ascii="Times New Roman" w:hAnsi="Times New Roman"/>
                <w:b/>
                <w:color w:val="000000"/>
                <w:sz w:val="18"/>
                <w:szCs w:val="18"/>
              </w:rPr>
            </w:pPr>
            <w:r w:rsidRPr="00672129">
              <w:rPr>
                <w:rFonts w:ascii="Times New Roman" w:hAnsi="Times New Roman"/>
                <w:b/>
                <w:color w:val="000000"/>
                <w:sz w:val="18"/>
                <w:szCs w:val="18"/>
              </w:rPr>
              <w:t>FREKUENTIMI:</w:t>
            </w:r>
          </w:p>
        </w:tc>
        <w:tc>
          <w:tcPr>
            <w:tcW w:w="3544" w:type="pct"/>
            <w:gridSpan w:val="11"/>
            <w:tcBorders>
              <w:bottom w:val="single" w:sz="4" w:space="0" w:color="auto"/>
            </w:tcBorders>
            <w:shd w:val="clear" w:color="auto" w:fill="auto"/>
            <w:vAlign w:val="center"/>
          </w:tcPr>
          <w:p w:rsidR="00C71DFF" w:rsidRPr="00C71DFF" w:rsidRDefault="00C71DFF" w:rsidP="00C71DFF">
            <w:pPr>
              <w:pStyle w:val="BodyText"/>
              <w:rPr>
                <w:sz w:val="20"/>
                <w:szCs w:val="20"/>
                <w:lang w:val="sq-AL"/>
              </w:rPr>
            </w:pPr>
            <w:r w:rsidRPr="00C71DFF">
              <w:rPr>
                <w:sz w:val="20"/>
                <w:szCs w:val="20"/>
                <w:lang w:val="sq-AL"/>
              </w:rPr>
              <w:t>The key to a successful education is participation and preparation. Active participation in class is required. Lecture hours are compulsory at the rate of 75%. Practice hours are 100% mandatory, in case of excused absences, the hour will be replaced in agreement with the teacher. All students must report to practice classes at the scheduled time and be equipped with a white apron and hair tied up (respecting the ethical nursing dress code).</w:t>
            </w:r>
          </w:p>
          <w:p w:rsidR="00F70D91" w:rsidRPr="00C71DFF" w:rsidRDefault="00C71DFF" w:rsidP="00C71DFF">
            <w:pPr>
              <w:autoSpaceDE w:val="0"/>
              <w:autoSpaceDN w:val="0"/>
              <w:adjustRightInd w:val="0"/>
              <w:spacing w:after="120" w:line="240" w:lineRule="auto"/>
              <w:jc w:val="both"/>
              <w:rPr>
                <w:rFonts w:ascii="Times New Roman" w:hAnsi="Times New Roman"/>
                <w:sz w:val="20"/>
                <w:szCs w:val="20"/>
              </w:rPr>
            </w:pPr>
            <w:r w:rsidRPr="00C71DFF">
              <w:rPr>
                <w:rFonts w:ascii="Times New Roman" w:hAnsi="Times New Roman" w:cs="Times New Roman"/>
                <w:sz w:val="20"/>
                <w:szCs w:val="20"/>
                <w:lang w:val="sq-AL"/>
              </w:rPr>
              <w:t>Absences up to 25% of hours are allowed to be made up, if they are justified. Otherwise, the student loses the right to enter the exam. Absences are the student's personal responsibility, as are missed assignments or tests.</w:t>
            </w:r>
          </w:p>
        </w:tc>
      </w:tr>
      <w:tr w:rsidR="00C71DFF" w:rsidRPr="00E953CD" w:rsidTr="00C71DFF">
        <w:trPr>
          <w:trHeight w:val="300"/>
          <w:jc w:val="center"/>
        </w:trPr>
        <w:tc>
          <w:tcPr>
            <w:tcW w:w="854" w:type="pct"/>
            <w:vMerge w:val="restart"/>
            <w:shd w:val="clear" w:color="auto" w:fill="auto"/>
            <w:vAlign w:val="center"/>
          </w:tcPr>
          <w:p w:rsidR="00C71DFF" w:rsidRPr="00672129" w:rsidRDefault="00C71DFF" w:rsidP="00C71DFF">
            <w:pPr>
              <w:spacing w:after="0"/>
              <w:jc w:val="center"/>
              <w:rPr>
                <w:rFonts w:ascii="Times New Roman" w:hAnsi="Times New Roman"/>
                <w:b/>
                <w:bCs/>
                <w:color w:val="000000"/>
                <w:sz w:val="18"/>
                <w:szCs w:val="18"/>
              </w:rPr>
            </w:pPr>
            <w:r w:rsidRPr="00672129">
              <w:rPr>
                <w:rFonts w:ascii="Times New Roman" w:hAnsi="Times New Roman"/>
                <w:b/>
                <w:bCs/>
                <w:color w:val="000000"/>
                <w:sz w:val="18"/>
                <w:szCs w:val="18"/>
                <w:lang w:eastAsia="it-IT"/>
              </w:rPr>
              <w:t>KONTROLLI I VAZHDUESHËM</w:t>
            </w:r>
          </w:p>
        </w:tc>
        <w:tc>
          <w:tcPr>
            <w:tcW w:w="602" w:type="pct"/>
            <w:tcBorders>
              <w:bottom w:val="single" w:sz="4" w:space="0" w:color="auto"/>
            </w:tcBorders>
            <w:shd w:val="clear" w:color="auto" w:fill="auto"/>
            <w:vAlign w:val="center"/>
          </w:tcPr>
          <w:p w:rsidR="00C71DFF" w:rsidRPr="00CE4C1E" w:rsidRDefault="00C71DFF" w:rsidP="00C71DFF">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Type of evaluation </w:t>
            </w:r>
          </w:p>
        </w:tc>
        <w:tc>
          <w:tcPr>
            <w:tcW w:w="638" w:type="pct"/>
            <w:gridSpan w:val="2"/>
            <w:tcBorders>
              <w:bottom w:val="single" w:sz="4" w:space="0" w:color="auto"/>
            </w:tcBorders>
            <w:shd w:val="clear" w:color="auto" w:fill="auto"/>
            <w:vAlign w:val="center"/>
          </w:tcPr>
          <w:p w:rsidR="00C71DFF" w:rsidRPr="00CE4C1E" w:rsidRDefault="00C71DFF" w:rsidP="00C71DFF">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Time of evaluation </w:t>
            </w:r>
          </w:p>
        </w:tc>
        <w:tc>
          <w:tcPr>
            <w:tcW w:w="787" w:type="pct"/>
            <w:gridSpan w:val="2"/>
            <w:tcBorders>
              <w:bottom w:val="single" w:sz="4" w:space="0" w:color="auto"/>
              <w:right w:val="single" w:sz="4" w:space="0" w:color="auto"/>
            </w:tcBorders>
            <w:shd w:val="clear" w:color="auto" w:fill="auto"/>
            <w:vAlign w:val="center"/>
          </w:tcPr>
          <w:p w:rsidR="00C71DFF" w:rsidRPr="00CE4C1E" w:rsidRDefault="00C71DFF" w:rsidP="00C71DFF">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Themes being evaluated </w:t>
            </w:r>
          </w:p>
        </w:tc>
        <w:tc>
          <w:tcPr>
            <w:tcW w:w="569" w:type="pct"/>
            <w:gridSpan w:val="2"/>
            <w:tcBorders>
              <w:left w:val="single" w:sz="4" w:space="0" w:color="auto"/>
              <w:bottom w:val="single" w:sz="4" w:space="0" w:color="auto"/>
            </w:tcBorders>
            <w:shd w:val="clear" w:color="auto" w:fill="auto"/>
            <w:vAlign w:val="center"/>
          </w:tcPr>
          <w:p w:rsidR="00C71DFF" w:rsidRPr="00CE4C1E" w:rsidRDefault="00C71DFF" w:rsidP="00C71DFF">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Maximal points </w:t>
            </w:r>
          </w:p>
        </w:tc>
        <w:tc>
          <w:tcPr>
            <w:tcW w:w="800" w:type="pct"/>
            <w:gridSpan w:val="2"/>
            <w:tcBorders>
              <w:bottom w:val="single" w:sz="4" w:space="0" w:color="auto"/>
            </w:tcBorders>
            <w:shd w:val="clear" w:color="auto" w:fill="auto"/>
            <w:vAlign w:val="center"/>
          </w:tcPr>
          <w:p w:rsidR="00C71DFF" w:rsidRPr="00CE4C1E" w:rsidRDefault="00C71DFF" w:rsidP="00C71DFF">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Forms of knowledge testing  </w:t>
            </w:r>
          </w:p>
        </w:tc>
        <w:tc>
          <w:tcPr>
            <w:tcW w:w="750" w:type="pct"/>
            <w:gridSpan w:val="3"/>
            <w:tcBorders>
              <w:bottom w:val="single" w:sz="4" w:space="0" w:color="auto"/>
            </w:tcBorders>
            <w:shd w:val="clear" w:color="auto" w:fill="auto"/>
            <w:vAlign w:val="center"/>
          </w:tcPr>
          <w:p w:rsidR="00C71DFF" w:rsidRPr="00CE4C1E" w:rsidRDefault="00C71DFF" w:rsidP="00C71DFF">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Testing contents </w:t>
            </w:r>
          </w:p>
        </w:tc>
      </w:tr>
      <w:tr w:rsidR="00C71DFF" w:rsidRPr="00E953CD" w:rsidTr="00C71DFF">
        <w:trPr>
          <w:trHeight w:val="300"/>
          <w:jc w:val="center"/>
        </w:trPr>
        <w:tc>
          <w:tcPr>
            <w:tcW w:w="854" w:type="pct"/>
            <w:vMerge/>
            <w:shd w:val="clear" w:color="auto" w:fill="auto"/>
            <w:vAlign w:val="center"/>
          </w:tcPr>
          <w:p w:rsidR="00C71DFF" w:rsidRPr="00E953CD" w:rsidRDefault="00C71DFF" w:rsidP="00C71DFF">
            <w:pPr>
              <w:spacing w:after="0"/>
              <w:rPr>
                <w:rFonts w:ascii="Times New Roman" w:hAnsi="Times New Roman"/>
                <w:b/>
                <w:bCs/>
                <w:color w:val="000000"/>
                <w:sz w:val="20"/>
                <w:szCs w:val="20"/>
                <w:lang w:eastAsia="it-IT"/>
              </w:rPr>
            </w:pPr>
          </w:p>
        </w:tc>
        <w:tc>
          <w:tcPr>
            <w:tcW w:w="602" w:type="pct"/>
            <w:tcBorders>
              <w:bottom w:val="single" w:sz="4" w:space="0" w:color="auto"/>
            </w:tcBorders>
            <w:shd w:val="clear" w:color="auto" w:fill="auto"/>
            <w:vAlign w:val="center"/>
          </w:tcPr>
          <w:p w:rsidR="00C71DFF" w:rsidRPr="00CE4C1E" w:rsidRDefault="00C71DFF" w:rsidP="00C71DFF">
            <w:pPr>
              <w:spacing w:after="0" w:line="240" w:lineRule="auto"/>
              <w:ind w:left="-31"/>
              <w:jc w:val="center"/>
              <w:rPr>
                <w:rFonts w:ascii="Times New Roman" w:hAnsi="Times New Roman" w:cs="Times New Roman"/>
                <w:bCs/>
                <w:color w:val="000000"/>
                <w:sz w:val="20"/>
                <w:szCs w:val="20"/>
              </w:rPr>
            </w:pPr>
            <w:r w:rsidRPr="00CE4C1E">
              <w:rPr>
                <w:rFonts w:ascii="Times New Roman" w:hAnsi="Times New Roman" w:cs="Times New Roman"/>
                <w:color w:val="000000"/>
                <w:sz w:val="20"/>
                <w:szCs w:val="20"/>
              </w:rPr>
              <w:t xml:space="preserve">Final exam </w:t>
            </w:r>
          </w:p>
        </w:tc>
        <w:tc>
          <w:tcPr>
            <w:tcW w:w="638" w:type="pct"/>
            <w:gridSpan w:val="2"/>
            <w:tcBorders>
              <w:bottom w:val="single" w:sz="4" w:space="0" w:color="auto"/>
            </w:tcBorders>
            <w:shd w:val="clear" w:color="auto" w:fill="auto"/>
            <w:vAlign w:val="center"/>
          </w:tcPr>
          <w:p w:rsidR="00C71DFF" w:rsidRPr="00E953CD" w:rsidRDefault="00C71DFF" w:rsidP="00C71DFF">
            <w:pPr>
              <w:spacing w:after="0" w:line="240" w:lineRule="auto"/>
              <w:ind w:left="-31"/>
              <w:jc w:val="center"/>
              <w:rPr>
                <w:rFonts w:ascii="Times New Roman" w:hAnsi="Times New Roman"/>
                <w:color w:val="000000"/>
                <w:sz w:val="20"/>
                <w:szCs w:val="20"/>
              </w:rPr>
            </w:pPr>
            <w:r w:rsidRPr="00CE4C1E">
              <w:rPr>
                <w:rFonts w:ascii="Times New Roman" w:hAnsi="Times New Roman" w:cs="Times New Roman"/>
                <w:color w:val="000000"/>
                <w:sz w:val="20"/>
                <w:szCs w:val="20"/>
              </w:rPr>
              <w:t>End of the term</w:t>
            </w:r>
          </w:p>
        </w:tc>
        <w:tc>
          <w:tcPr>
            <w:tcW w:w="787" w:type="pct"/>
            <w:gridSpan w:val="2"/>
            <w:tcBorders>
              <w:bottom w:val="single" w:sz="4" w:space="0" w:color="auto"/>
              <w:right w:val="single" w:sz="4" w:space="0" w:color="auto"/>
            </w:tcBorders>
            <w:shd w:val="clear" w:color="auto" w:fill="auto"/>
            <w:vAlign w:val="center"/>
          </w:tcPr>
          <w:p w:rsidR="00C71DFF" w:rsidRPr="00E953CD" w:rsidRDefault="00C71DFF" w:rsidP="00C71DFF">
            <w:pPr>
              <w:spacing w:after="0" w:line="240" w:lineRule="auto"/>
              <w:ind w:left="-31"/>
              <w:jc w:val="center"/>
              <w:rPr>
                <w:rFonts w:ascii="Times New Roman" w:hAnsi="Times New Roman"/>
                <w:color w:val="000000"/>
                <w:sz w:val="20"/>
                <w:szCs w:val="20"/>
              </w:rPr>
            </w:pPr>
            <w:r>
              <w:rPr>
                <w:rFonts w:ascii="Times New Roman" w:hAnsi="Times New Roman"/>
                <w:color w:val="000000"/>
                <w:sz w:val="20"/>
                <w:szCs w:val="20"/>
              </w:rPr>
              <w:t>Chapter I, II, III</w:t>
            </w:r>
          </w:p>
        </w:tc>
        <w:tc>
          <w:tcPr>
            <w:tcW w:w="569" w:type="pct"/>
            <w:gridSpan w:val="2"/>
            <w:tcBorders>
              <w:left w:val="single" w:sz="4" w:space="0" w:color="auto"/>
              <w:bottom w:val="single" w:sz="4" w:space="0" w:color="auto"/>
            </w:tcBorders>
            <w:shd w:val="clear" w:color="auto" w:fill="auto"/>
            <w:vAlign w:val="center"/>
          </w:tcPr>
          <w:p w:rsidR="00C71DFF" w:rsidRPr="00E953CD" w:rsidRDefault="00C71DFF" w:rsidP="00C71DFF">
            <w:pPr>
              <w:spacing w:after="0" w:line="240" w:lineRule="auto"/>
              <w:ind w:left="-31"/>
              <w:jc w:val="center"/>
              <w:rPr>
                <w:rFonts w:ascii="Times New Roman" w:hAnsi="Times New Roman"/>
                <w:color w:val="000000"/>
                <w:sz w:val="20"/>
                <w:szCs w:val="20"/>
              </w:rPr>
            </w:pPr>
            <w:r>
              <w:rPr>
                <w:rFonts w:ascii="Times New Roman" w:hAnsi="Times New Roman"/>
                <w:color w:val="000000"/>
                <w:sz w:val="20"/>
                <w:szCs w:val="20"/>
              </w:rPr>
              <w:t>9</w:t>
            </w:r>
            <w:r w:rsidRPr="00E953CD">
              <w:rPr>
                <w:rFonts w:ascii="Times New Roman" w:hAnsi="Times New Roman"/>
                <w:color w:val="000000"/>
                <w:sz w:val="20"/>
                <w:szCs w:val="20"/>
              </w:rPr>
              <w:t xml:space="preserve">0 </w:t>
            </w:r>
            <w:r>
              <w:rPr>
                <w:rFonts w:ascii="Times New Roman" w:hAnsi="Times New Roman"/>
                <w:color w:val="000000"/>
                <w:sz w:val="20"/>
                <w:szCs w:val="20"/>
              </w:rPr>
              <w:t>point</w:t>
            </w:r>
          </w:p>
        </w:tc>
        <w:tc>
          <w:tcPr>
            <w:tcW w:w="800" w:type="pct"/>
            <w:gridSpan w:val="2"/>
            <w:tcBorders>
              <w:bottom w:val="single" w:sz="4" w:space="0" w:color="auto"/>
            </w:tcBorders>
            <w:shd w:val="clear" w:color="auto" w:fill="auto"/>
            <w:vAlign w:val="center"/>
          </w:tcPr>
          <w:p w:rsidR="00C71DFF" w:rsidRPr="00CE4C1E" w:rsidRDefault="00C71DFF" w:rsidP="00C71DFF">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Written exam </w:t>
            </w:r>
          </w:p>
        </w:tc>
        <w:tc>
          <w:tcPr>
            <w:tcW w:w="750" w:type="pct"/>
            <w:gridSpan w:val="3"/>
            <w:tcBorders>
              <w:bottom w:val="single" w:sz="4" w:space="0" w:color="auto"/>
            </w:tcBorders>
            <w:shd w:val="clear" w:color="auto" w:fill="auto"/>
            <w:vAlign w:val="center"/>
          </w:tcPr>
          <w:p w:rsidR="00C71DFF" w:rsidRPr="00CE4C1E" w:rsidRDefault="00C71DFF" w:rsidP="00C71DFF">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Quiz and explanation questions </w:t>
            </w:r>
          </w:p>
        </w:tc>
      </w:tr>
      <w:tr w:rsidR="00F70D91" w:rsidRPr="00E953CD" w:rsidTr="00C71DFF">
        <w:trPr>
          <w:trHeight w:val="300"/>
          <w:jc w:val="center"/>
        </w:trPr>
        <w:tc>
          <w:tcPr>
            <w:tcW w:w="854" w:type="pct"/>
            <w:vMerge/>
            <w:shd w:val="clear" w:color="auto" w:fill="auto"/>
            <w:vAlign w:val="center"/>
          </w:tcPr>
          <w:p w:rsidR="00F70D91" w:rsidRPr="00E953CD" w:rsidRDefault="00F70D91" w:rsidP="00C71DFF">
            <w:pPr>
              <w:spacing w:after="0"/>
              <w:rPr>
                <w:rFonts w:ascii="Times New Roman" w:hAnsi="Times New Roman"/>
                <w:b/>
                <w:bCs/>
                <w:color w:val="000000"/>
                <w:sz w:val="20"/>
                <w:szCs w:val="20"/>
                <w:lang w:eastAsia="it-IT"/>
              </w:rPr>
            </w:pPr>
          </w:p>
        </w:tc>
        <w:tc>
          <w:tcPr>
            <w:tcW w:w="602" w:type="pct"/>
            <w:tcBorders>
              <w:bottom w:val="single" w:sz="4" w:space="0" w:color="auto"/>
            </w:tcBorders>
            <w:shd w:val="clear" w:color="auto" w:fill="auto"/>
            <w:vAlign w:val="center"/>
          </w:tcPr>
          <w:p w:rsidR="00F70D91" w:rsidRPr="00F70D91" w:rsidRDefault="00C71DFF" w:rsidP="00C71DFF">
            <w:pPr>
              <w:spacing w:after="0" w:line="240" w:lineRule="auto"/>
              <w:ind w:left="-31"/>
              <w:jc w:val="center"/>
              <w:rPr>
                <w:rFonts w:ascii="Times New Roman" w:hAnsi="Times New Roman"/>
                <w:color w:val="000000"/>
                <w:sz w:val="20"/>
                <w:szCs w:val="20"/>
                <w:lang w:val="it-IT"/>
              </w:rPr>
            </w:pPr>
            <w:r w:rsidRPr="00CE4C1E">
              <w:rPr>
                <w:rFonts w:ascii="Times New Roman" w:hAnsi="Times New Roman" w:cs="Times New Roman"/>
                <w:i/>
                <w:color w:val="000000"/>
                <w:sz w:val="20"/>
                <w:szCs w:val="20"/>
              </w:rPr>
              <w:t xml:space="preserve">Continuing evaluation </w:t>
            </w:r>
            <w:r w:rsidR="00F70D91" w:rsidRPr="00F70D91">
              <w:rPr>
                <w:rFonts w:ascii="Times New Roman" w:hAnsi="Times New Roman"/>
                <w:color w:val="000000"/>
                <w:sz w:val="20"/>
                <w:szCs w:val="20"/>
                <w:lang w:val="it-IT"/>
              </w:rPr>
              <w:t>*</w:t>
            </w:r>
          </w:p>
          <w:p w:rsidR="00F70D91" w:rsidRPr="00F70D91" w:rsidRDefault="00F70D91" w:rsidP="00C71DFF">
            <w:pPr>
              <w:spacing w:after="0" w:line="240" w:lineRule="auto"/>
              <w:ind w:left="-31"/>
              <w:jc w:val="center"/>
              <w:rPr>
                <w:rFonts w:ascii="Times New Roman" w:hAnsi="Times New Roman"/>
                <w:color w:val="000000"/>
                <w:sz w:val="20"/>
                <w:szCs w:val="20"/>
                <w:lang w:val="it-IT"/>
              </w:rPr>
            </w:pPr>
            <w:r w:rsidRPr="00F70D91">
              <w:rPr>
                <w:rFonts w:ascii="Times New Roman" w:hAnsi="Times New Roman"/>
                <w:color w:val="000000"/>
                <w:sz w:val="20"/>
                <w:szCs w:val="20"/>
                <w:lang w:val="it-IT"/>
              </w:rPr>
              <w:t>(</w:t>
            </w:r>
            <w:r w:rsidR="00C71DFF" w:rsidRPr="00C71DFF">
              <w:rPr>
                <w:rFonts w:ascii="Times New Roman" w:hAnsi="Times New Roman"/>
                <w:color w:val="000000"/>
                <w:sz w:val="20"/>
                <w:szCs w:val="20"/>
                <w:lang w:val="it-IT"/>
              </w:rPr>
              <w:t xml:space="preserve">Coursework </w:t>
            </w:r>
            <w:r w:rsidRPr="00F70D91">
              <w:rPr>
                <w:rFonts w:ascii="Times New Roman" w:hAnsi="Times New Roman"/>
                <w:color w:val="000000"/>
                <w:sz w:val="20"/>
                <w:szCs w:val="20"/>
                <w:lang w:val="it-IT"/>
              </w:rPr>
              <w:t xml:space="preserve">*)  </w:t>
            </w:r>
          </w:p>
        </w:tc>
        <w:tc>
          <w:tcPr>
            <w:tcW w:w="638" w:type="pct"/>
            <w:gridSpan w:val="2"/>
            <w:tcBorders>
              <w:bottom w:val="single" w:sz="4" w:space="0" w:color="auto"/>
            </w:tcBorders>
            <w:shd w:val="clear" w:color="auto" w:fill="auto"/>
            <w:vAlign w:val="center"/>
          </w:tcPr>
          <w:p w:rsidR="00F70D91" w:rsidRPr="00E953CD" w:rsidRDefault="00C71DFF" w:rsidP="00C71DFF">
            <w:pPr>
              <w:spacing w:after="0" w:line="240" w:lineRule="auto"/>
              <w:ind w:left="-31"/>
              <w:jc w:val="center"/>
              <w:rPr>
                <w:rFonts w:ascii="Times New Roman" w:hAnsi="Times New Roman"/>
                <w:color w:val="000000"/>
                <w:sz w:val="20"/>
                <w:szCs w:val="20"/>
              </w:rPr>
            </w:pPr>
            <w:r>
              <w:rPr>
                <w:rFonts w:ascii="Times New Roman" w:hAnsi="Times New Roman"/>
                <w:color w:val="000000"/>
                <w:sz w:val="20"/>
                <w:szCs w:val="20"/>
              </w:rPr>
              <w:t>week</w:t>
            </w:r>
            <w:r w:rsidR="00F70D91" w:rsidRPr="00E953CD">
              <w:rPr>
                <w:rFonts w:ascii="Times New Roman" w:hAnsi="Times New Roman"/>
                <w:color w:val="000000"/>
                <w:sz w:val="20"/>
                <w:szCs w:val="20"/>
              </w:rPr>
              <w:t xml:space="preserve"> 14/15</w:t>
            </w:r>
          </w:p>
        </w:tc>
        <w:tc>
          <w:tcPr>
            <w:tcW w:w="787" w:type="pct"/>
            <w:gridSpan w:val="2"/>
            <w:tcBorders>
              <w:bottom w:val="single" w:sz="4" w:space="0" w:color="auto"/>
              <w:right w:val="single" w:sz="4" w:space="0" w:color="auto"/>
            </w:tcBorders>
            <w:shd w:val="clear" w:color="auto" w:fill="auto"/>
            <w:vAlign w:val="center"/>
          </w:tcPr>
          <w:p w:rsidR="00F70D91" w:rsidRPr="00E953CD" w:rsidRDefault="00C71DFF" w:rsidP="00C71DFF">
            <w:pPr>
              <w:spacing w:after="0" w:line="240" w:lineRule="auto"/>
              <w:ind w:left="-31"/>
              <w:jc w:val="center"/>
              <w:rPr>
                <w:rFonts w:ascii="Times New Roman" w:hAnsi="Times New Roman"/>
                <w:color w:val="000000"/>
                <w:sz w:val="20"/>
                <w:szCs w:val="20"/>
              </w:rPr>
            </w:pPr>
            <w:r w:rsidRPr="00C71DFF">
              <w:rPr>
                <w:rFonts w:ascii="Times New Roman" w:hAnsi="Times New Roman"/>
                <w:color w:val="000000"/>
                <w:sz w:val="20"/>
                <w:szCs w:val="20"/>
              </w:rPr>
              <w:t>Clinical cases</w:t>
            </w:r>
          </w:p>
        </w:tc>
        <w:tc>
          <w:tcPr>
            <w:tcW w:w="569" w:type="pct"/>
            <w:gridSpan w:val="2"/>
            <w:tcBorders>
              <w:left w:val="single" w:sz="4" w:space="0" w:color="auto"/>
              <w:bottom w:val="single" w:sz="4" w:space="0" w:color="auto"/>
            </w:tcBorders>
            <w:shd w:val="clear" w:color="auto" w:fill="auto"/>
            <w:vAlign w:val="center"/>
          </w:tcPr>
          <w:p w:rsidR="00F70D91" w:rsidRPr="00E953CD" w:rsidRDefault="00F70D91" w:rsidP="00C71DFF">
            <w:pPr>
              <w:spacing w:after="0" w:line="240" w:lineRule="auto"/>
              <w:ind w:left="-31"/>
              <w:jc w:val="center"/>
              <w:rPr>
                <w:rFonts w:ascii="Times New Roman" w:hAnsi="Times New Roman"/>
                <w:color w:val="000000"/>
                <w:sz w:val="20"/>
                <w:szCs w:val="20"/>
              </w:rPr>
            </w:pPr>
            <w:r w:rsidRPr="00E953CD">
              <w:rPr>
                <w:rFonts w:ascii="Times New Roman" w:hAnsi="Times New Roman"/>
                <w:color w:val="000000"/>
                <w:sz w:val="20"/>
                <w:szCs w:val="20"/>
              </w:rPr>
              <w:t xml:space="preserve">10 </w:t>
            </w:r>
            <w:r w:rsidR="00C71DFF">
              <w:rPr>
                <w:rFonts w:ascii="Times New Roman" w:hAnsi="Times New Roman"/>
                <w:color w:val="000000"/>
                <w:sz w:val="20"/>
                <w:szCs w:val="20"/>
              </w:rPr>
              <w:t xml:space="preserve">point </w:t>
            </w:r>
          </w:p>
        </w:tc>
        <w:tc>
          <w:tcPr>
            <w:tcW w:w="800" w:type="pct"/>
            <w:gridSpan w:val="2"/>
            <w:tcBorders>
              <w:bottom w:val="single" w:sz="4" w:space="0" w:color="auto"/>
            </w:tcBorders>
            <w:shd w:val="clear" w:color="auto" w:fill="auto"/>
            <w:vAlign w:val="center"/>
          </w:tcPr>
          <w:p w:rsidR="00F70D91" w:rsidRPr="00E953CD" w:rsidRDefault="00C71DFF" w:rsidP="00C71DFF">
            <w:pPr>
              <w:spacing w:after="0" w:line="240" w:lineRule="auto"/>
              <w:ind w:left="-31"/>
              <w:jc w:val="center"/>
              <w:rPr>
                <w:rFonts w:ascii="Times New Roman" w:hAnsi="Times New Roman"/>
                <w:color w:val="000000"/>
                <w:sz w:val="20"/>
                <w:szCs w:val="20"/>
              </w:rPr>
            </w:pPr>
            <w:r w:rsidRPr="00C71DFF">
              <w:rPr>
                <w:rFonts w:ascii="Times New Roman" w:hAnsi="Times New Roman"/>
                <w:color w:val="000000"/>
                <w:sz w:val="20"/>
                <w:szCs w:val="20"/>
              </w:rPr>
              <w:t>Oral presentation</w:t>
            </w:r>
          </w:p>
        </w:tc>
        <w:tc>
          <w:tcPr>
            <w:tcW w:w="750" w:type="pct"/>
            <w:gridSpan w:val="3"/>
            <w:tcBorders>
              <w:bottom w:val="single" w:sz="4" w:space="0" w:color="auto"/>
            </w:tcBorders>
            <w:shd w:val="clear" w:color="auto" w:fill="auto"/>
            <w:vAlign w:val="center"/>
          </w:tcPr>
          <w:p w:rsidR="00F70D91" w:rsidRPr="00E953CD" w:rsidRDefault="00C71DFF" w:rsidP="00C71DFF">
            <w:pPr>
              <w:spacing w:after="0" w:line="240" w:lineRule="auto"/>
              <w:ind w:left="-31"/>
              <w:jc w:val="center"/>
              <w:rPr>
                <w:rFonts w:ascii="Times New Roman" w:hAnsi="Times New Roman"/>
                <w:color w:val="000000"/>
                <w:sz w:val="20"/>
                <w:szCs w:val="20"/>
              </w:rPr>
            </w:pPr>
            <w:r w:rsidRPr="00C71DFF">
              <w:rPr>
                <w:rFonts w:ascii="Times New Roman" w:hAnsi="Times New Roman"/>
                <w:color w:val="000000"/>
                <w:sz w:val="20"/>
                <w:szCs w:val="20"/>
              </w:rPr>
              <w:t>Case report / Procedure demonstration</w:t>
            </w:r>
          </w:p>
        </w:tc>
      </w:tr>
      <w:tr w:rsidR="00F70D91" w:rsidRPr="00E953CD" w:rsidTr="00C71DFF">
        <w:trPr>
          <w:trHeight w:val="980"/>
          <w:jc w:val="center"/>
        </w:trPr>
        <w:tc>
          <w:tcPr>
            <w:tcW w:w="854" w:type="pct"/>
            <w:vMerge/>
            <w:shd w:val="clear" w:color="auto" w:fill="auto"/>
            <w:vAlign w:val="center"/>
          </w:tcPr>
          <w:p w:rsidR="00F70D91" w:rsidRPr="00E953CD" w:rsidRDefault="00F70D91" w:rsidP="00C71DFF">
            <w:pPr>
              <w:spacing w:after="0"/>
              <w:rPr>
                <w:rFonts w:ascii="Times New Roman" w:hAnsi="Times New Roman"/>
                <w:b/>
                <w:bCs/>
                <w:color w:val="000000"/>
                <w:sz w:val="20"/>
                <w:szCs w:val="20"/>
                <w:lang w:eastAsia="it-IT"/>
              </w:rPr>
            </w:pPr>
          </w:p>
        </w:tc>
        <w:tc>
          <w:tcPr>
            <w:tcW w:w="4146" w:type="pct"/>
            <w:gridSpan w:val="12"/>
            <w:tcBorders>
              <w:top w:val="single" w:sz="4" w:space="0" w:color="auto"/>
              <w:bottom w:val="single" w:sz="6" w:space="0" w:color="000080"/>
            </w:tcBorders>
            <w:shd w:val="clear" w:color="auto" w:fill="auto"/>
            <w:vAlign w:val="center"/>
          </w:tcPr>
          <w:p w:rsidR="00F70D91" w:rsidRPr="00E953CD" w:rsidRDefault="00F70D91" w:rsidP="00C71DFF">
            <w:pPr>
              <w:spacing w:before="120" w:after="120" w:line="240" w:lineRule="auto"/>
              <w:ind w:left="-31"/>
              <w:jc w:val="both"/>
              <w:rPr>
                <w:rFonts w:ascii="Times New Roman" w:hAnsi="Times New Roman"/>
                <w:color w:val="000000"/>
                <w:sz w:val="20"/>
                <w:szCs w:val="20"/>
              </w:rPr>
            </w:pPr>
            <w:r w:rsidRPr="00E953CD">
              <w:rPr>
                <w:rFonts w:ascii="Times New Roman" w:hAnsi="Times New Roman"/>
                <w:i/>
                <w:color w:val="000000"/>
                <w:sz w:val="20"/>
                <w:szCs w:val="20"/>
              </w:rPr>
              <w:t>*</w:t>
            </w:r>
            <w:r w:rsidR="00C71DFF">
              <w:t xml:space="preserve"> </w:t>
            </w:r>
            <w:r w:rsidR="00C71DFF" w:rsidRPr="00C71DFF">
              <w:rPr>
                <w:rFonts w:ascii="Times New Roman" w:hAnsi="Times New Roman"/>
                <w:i/>
                <w:color w:val="000000"/>
                <w:sz w:val="20"/>
                <w:szCs w:val="20"/>
              </w:rPr>
              <w:t xml:space="preserve">Coursework - </w:t>
            </w:r>
            <w:r w:rsidR="00C71DFF" w:rsidRPr="00C71DFF">
              <w:rPr>
                <w:rFonts w:ascii="Times New Roman" w:hAnsi="Times New Roman"/>
                <w:color w:val="000000"/>
                <w:sz w:val="20"/>
                <w:szCs w:val="20"/>
              </w:rPr>
              <w:t>It will be in the form of a project that will start at the beginning of the semester. Students will describe the most frequent cases of pediatric or neonatal pathologies encountered in practice, comparing them with the theoretical descriptions of the pathologies. They will also implement 3 care plans, based on a ready-made format, for health assistance encountered in practice. A part of the works will be presented in the PPT.</w:t>
            </w:r>
          </w:p>
        </w:tc>
      </w:tr>
      <w:tr w:rsidR="00C71DFF" w:rsidRPr="00E953CD" w:rsidTr="00C71DFF">
        <w:trPr>
          <w:trHeight w:val="350"/>
          <w:jc w:val="center"/>
        </w:trPr>
        <w:tc>
          <w:tcPr>
            <w:tcW w:w="854" w:type="pct"/>
            <w:vMerge/>
            <w:shd w:val="clear" w:color="auto" w:fill="auto"/>
            <w:vAlign w:val="center"/>
          </w:tcPr>
          <w:p w:rsidR="00C71DFF" w:rsidRPr="00E953CD" w:rsidRDefault="00C71DFF" w:rsidP="00C71DFF">
            <w:pPr>
              <w:spacing w:after="0"/>
              <w:rPr>
                <w:rFonts w:ascii="Times New Roman" w:hAnsi="Times New Roman"/>
                <w:b/>
                <w:bCs/>
                <w:sz w:val="20"/>
                <w:szCs w:val="20"/>
                <w:lang w:eastAsia="it-IT"/>
              </w:rPr>
            </w:pPr>
          </w:p>
        </w:tc>
        <w:tc>
          <w:tcPr>
            <w:tcW w:w="4146" w:type="pct"/>
            <w:gridSpan w:val="12"/>
            <w:tcBorders>
              <w:bottom w:val="single" w:sz="6" w:space="0" w:color="000080"/>
            </w:tcBorders>
            <w:shd w:val="clear" w:color="auto" w:fill="auto"/>
            <w:vAlign w:val="center"/>
          </w:tcPr>
          <w:p w:rsidR="00C71DFF" w:rsidRPr="00CE4C1E" w:rsidRDefault="00C71DFF" w:rsidP="00C71DFF">
            <w:pPr>
              <w:spacing w:after="0"/>
              <w:jc w:val="center"/>
              <w:rPr>
                <w:rFonts w:ascii="Times New Roman" w:hAnsi="Times New Roman"/>
                <w:sz w:val="20"/>
                <w:szCs w:val="20"/>
              </w:rPr>
            </w:pPr>
            <w:r w:rsidRPr="00CE4C1E">
              <w:rPr>
                <w:rFonts w:ascii="Times New Roman" w:hAnsi="Times New Roman"/>
                <w:sz w:val="20"/>
                <w:szCs w:val="20"/>
              </w:rPr>
              <w:t xml:space="preserve">Conversion of the points in the final grade will be as follows:  </w:t>
            </w:r>
          </w:p>
        </w:tc>
      </w:tr>
      <w:tr w:rsidR="00C71DFF" w:rsidRPr="00E953CD" w:rsidTr="00C71DFF">
        <w:trPr>
          <w:gridAfter w:val="1"/>
          <w:wAfter w:w="9" w:type="pct"/>
          <w:jc w:val="center"/>
        </w:trPr>
        <w:tc>
          <w:tcPr>
            <w:tcW w:w="854" w:type="pct"/>
            <w:vMerge/>
            <w:tcBorders>
              <w:bottom w:val="single" w:sz="4" w:space="0" w:color="auto"/>
            </w:tcBorders>
            <w:shd w:val="clear" w:color="auto" w:fill="auto"/>
            <w:vAlign w:val="center"/>
          </w:tcPr>
          <w:p w:rsidR="00C71DFF" w:rsidRPr="00E953CD" w:rsidRDefault="00C71DFF" w:rsidP="00C71DFF">
            <w:pPr>
              <w:spacing w:after="0"/>
              <w:rPr>
                <w:rFonts w:ascii="Times New Roman" w:hAnsi="Times New Roman"/>
                <w:b/>
                <w:bCs/>
                <w:sz w:val="20"/>
                <w:szCs w:val="20"/>
                <w:lang w:eastAsia="it-IT"/>
              </w:rPr>
            </w:pPr>
          </w:p>
        </w:tc>
        <w:tc>
          <w:tcPr>
            <w:tcW w:w="827" w:type="pct"/>
            <w:gridSpan w:val="2"/>
            <w:tcBorders>
              <w:bottom w:val="single" w:sz="4" w:space="0" w:color="auto"/>
            </w:tcBorders>
            <w:shd w:val="clear" w:color="auto" w:fill="auto"/>
            <w:vAlign w:val="center"/>
          </w:tcPr>
          <w:p w:rsidR="00C71DFF" w:rsidRPr="00CE4C1E" w:rsidRDefault="00C71DFF" w:rsidP="00C71DFF">
            <w:pPr>
              <w:spacing w:after="0" w:line="240" w:lineRule="auto"/>
              <w:jc w:val="center"/>
              <w:rPr>
                <w:rFonts w:ascii="Times New Roman" w:hAnsi="Times New Roman"/>
                <w:sz w:val="20"/>
                <w:szCs w:val="20"/>
              </w:rPr>
            </w:pPr>
            <w:r w:rsidRPr="00CE4C1E">
              <w:rPr>
                <w:rFonts w:ascii="Times New Roman" w:hAnsi="Times New Roman"/>
                <w:sz w:val="20"/>
                <w:szCs w:val="20"/>
              </w:rPr>
              <w:t>40- 49 points</w:t>
            </w:r>
          </w:p>
        </w:tc>
        <w:tc>
          <w:tcPr>
            <w:tcW w:w="741" w:type="pct"/>
            <w:gridSpan w:val="2"/>
            <w:tcBorders>
              <w:bottom w:val="single" w:sz="4" w:space="0" w:color="auto"/>
            </w:tcBorders>
            <w:shd w:val="clear" w:color="auto" w:fill="auto"/>
            <w:vAlign w:val="center"/>
          </w:tcPr>
          <w:p w:rsidR="00C71DFF" w:rsidRPr="00CE4C1E" w:rsidRDefault="00C71DFF" w:rsidP="00C71DFF">
            <w:pPr>
              <w:spacing w:after="0" w:line="240" w:lineRule="auto"/>
              <w:jc w:val="center"/>
              <w:rPr>
                <w:rFonts w:ascii="Times New Roman" w:hAnsi="Times New Roman"/>
                <w:sz w:val="20"/>
                <w:szCs w:val="20"/>
              </w:rPr>
            </w:pPr>
            <w:r w:rsidRPr="00CE4C1E">
              <w:rPr>
                <w:rFonts w:ascii="Times New Roman" w:hAnsi="Times New Roman"/>
                <w:sz w:val="20"/>
                <w:szCs w:val="20"/>
              </w:rPr>
              <w:t>40- 49 points</w:t>
            </w:r>
          </w:p>
        </w:tc>
        <w:tc>
          <w:tcPr>
            <w:tcW w:w="592" w:type="pct"/>
            <w:gridSpan w:val="2"/>
            <w:tcBorders>
              <w:bottom w:val="single" w:sz="4" w:space="0" w:color="auto"/>
            </w:tcBorders>
            <w:shd w:val="clear" w:color="auto" w:fill="auto"/>
            <w:vAlign w:val="center"/>
          </w:tcPr>
          <w:p w:rsidR="00C71DFF" w:rsidRPr="00CE4C1E" w:rsidRDefault="00C71DFF" w:rsidP="00C71DFF">
            <w:pPr>
              <w:spacing w:after="0" w:line="240" w:lineRule="auto"/>
              <w:jc w:val="center"/>
              <w:rPr>
                <w:rFonts w:ascii="Times New Roman" w:hAnsi="Times New Roman"/>
                <w:sz w:val="20"/>
                <w:szCs w:val="20"/>
              </w:rPr>
            </w:pPr>
            <w:r w:rsidRPr="00CE4C1E">
              <w:rPr>
                <w:rFonts w:ascii="Times New Roman" w:hAnsi="Times New Roman"/>
                <w:sz w:val="20"/>
                <w:szCs w:val="20"/>
              </w:rPr>
              <w:t>40- 49 points</w:t>
            </w:r>
          </w:p>
        </w:tc>
        <w:tc>
          <w:tcPr>
            <w:tcW w:w="700" w:type="pct"/>
            <w:gridSpan w:val="2"/>
            <w:tcBorders>
              <w:bottom w:val="single" w:sz="4" w:space="0" w:color="auto"/>
            </w:tcBorders>
            <w:shd w:val="clear" w:color="auto" w:fill="auto"/>
            <w:vAlign w:val="center"/>
          </w:tcPr>
          <w:p w:rsidR="00C71DFF" w:rsidRPr="00CE4C1E" w:rsidRDefault="00C71DFF" w:rsidP="00C71DFF">
            <w:pPr>
              <w:spacing w:after="0" w:line="240" w:lineRule="auto"/>
              <w:jc w:val="center"/>
              <w:rPr>
                <w:rFonts w:ascii="Times New Roman" w:hAnsi="Times New Roman"/>
                <w:sz w:val="20"/>
                <w:szCs w:val="20"/>
              </w:rPr>
            </w:pPr>
            <w:r w:rsidRPr="00CE4C1E">
              <w:rPr>
                <w:rFonts w:ascii="Times New Roman" w:hAnsi="Times New Roman"/>
                <w:sz w:val="20"/>
                <w:szCs w:val="20"/>
              </w:rPr>
              <w:t>40- 49 points</w:t>
            </w:r>
          </w:p>
        </w:tc>
        <w:tc>
          <w:tcPr>
            <w:tcW w:w="687" w:type="pct"/>
            <w:gridSpan w:val="2"/>
            <w:tcBorders>
              <w:bottom w:val="single" w:sz="4" w:space="0" w:color="auto"/>
            </w:tcBorders>
            <w:shd w:val="clear" w:color="auto" w:fill="auto"/>
            <w:vAlign w:val="center"/>
          </w:tcPr>
          <w:p w:rsidR="00C71DFF" w:rsidRPr="00CE4C1E" w:rsidRDefault="00C71DFF" w:rsidP="00C71DFF">
            <w:pPr>
              <w:spacing w:after="0" w:line="240" w:lineRule="auto"/>
              <w:jc w:val="center"/>
              <w:rPr>
                <w:rFonts w:ascii="Times New Roman" w:hAnsi="Times New Roman"/>
                <w:sz w:val="20"/>
                <w:szCs w:val="20"/>
              </w:rPr>
            </w:pPr>
            <w:r w:rsidRPr="00CE4C1E">
              <w:rPr>
                <w:rFonts w:ascii="Times New Roman" w:hAnsi="Times New Roman"/>
                <w:sz w:val="20"/>
                <w:szCs w:val="20"/>
              </w:rPr>
              <w:t>40- 49 points</w:t>
            </w:r>
          </w:p>
        </w:tc>
        <w:tc>
          <w:tcPr>
            <w:tcW w:w="590" w:type="pct"/>
            <w:tcBorders>
              <w:bottom w:val="single" w:sz="4" w:space="0" w:color="auto"/>
            </w:tcBorders>
            <w:shd w:val="clear" w:color="auto" w:fill="auto"/>
            <w:vAlign w:val="center"/>
          </w:tcPr>
          <w:p w:rsidR="00C71DFF" w:rsidRPr="00CE4C1E" w:rsidRDefault="00C71DFF" w:rsidP="00C71DFF">
            <w:pPr>
              <w:spacing w:after="0" w:line="240" w:lineRule="auto"/>
              <w:jc w:val="center"/>
              <w:rPr>
                <w:rFonts w:ascii="Times New Roman" w:hAnsi="Times New Roman"/>
                <w:sz w:val="20"/>
                <w:szCs w:val="20"/>
              </w:rPr>
            </w:pPr>
            <w:r w:rsidRPr="00CE4C1E">
              <w:rPr>
                <w:rFonts w:ascii="Times New Roman" w:hAnsi="Times New Roman"/>
                <w:sz w:val="20"/>
                <w:szCs w:val="20"/>
              </w:rPr>
              <w:t>40- 49 points</w:t>
            </w:r>
          </w:p>
        </w:tc>
      </w:tr>
      <w:tr w:rsidR="00F70D91" w:rsidRPr="00E953CD" w:rsidTr="00C71DFF">
        <w:trPr>
          <w:gridAfter w:val="1"/>
          <w:wAfter w:w="9" w:type="pct"/>
          <w:trHeight w:val="368"/>
          <w:jc w:val="center"/>
        </w:trPr>
        <w:tc>
          <w:tcPr>
            <w:tcW w:w="854" w:type="pct"/>
            <w:vMerge/>
            <w:tcBorders>
              <w:bottom w:val="single" w:sz="4" w:space="0" w:color="auto"/>
            </w:tcBorders>
            <w:shd w:val="clear" w:color="auto" w:fill="auto"/>
            <w:vAlign w:val="center"/>
          </w:tcPr>
          <w:p w:rsidR="00F70D91" w:rsidRPr="00E953CD" w:rsidRDefault="00F70D91" w:rsidP="00C71DFF">
            <w:pPr>
              <w:spacing w:after="0"/>
              <w:rPr>
                <w:rFonts w:ascii="Times New Roman" w:hAnsi="Times New Roman"/>
                <w:b/>
                <w:bCs/>
                <w:sz w:val="20"/>
                <w:szCs w:val="20"/>
                <w:lang w:eastAsia="it-IT"/>
              </w:rPr>
            </w:pPr>
          </w:p>
        </w:tc>
        <w:tc>
          <w:tcPr>
            <w:tcW w:w="827" w:type="pct"/>
            <w:gridSpan w:val="2"/>
            <w:tcBorders>
              <w:bottom w:val="single" w:sz="4" w:space="0" w:color="auto"/>
            </w:tcBorders>
            <w:shd w:val="clear" w:color="auto" w:fill="auto"/>
            <w:vAlign w:val="center"/>
          </w:tcPr>
          <w:p w:rsidR="00F70D91" w:rsidRPr="00E953CD" w:rsidRDefault="00F70D91" w:rsidP="00C71DFF">
            <w:pPr>
              <w:spacing w:after="0" w:line="240" w:lineRule="auto"/>
              <w:jc w:val="center"/>
              <w:rPr>
                <w:rFonts w:ascii="Times New Roman" w:hAnsi="Times New Roman"/>
                <w:sz w:val="20"/>
                <w:szCs w:val="20"/>
              </w:rPr>
            </w:pPr>
            <w:r w:rsidRPr="00E953CD">
              <w:rPr>
                <w:rFonts w:ascii="Times New Roman" w:hAnsi="Times New Roman"/>
                <w:sz w:val="20"/>
                <w:szCs w:val="20"/>
              </w:rPr>
              <w:t>5</w:t>
            </w:r>
          </w:p>
        </w:tc>
        <w:tc>
          <w:tcPr>
            <w:tcW w:w="741" w:type="pct"/>
            <w:gridSpan w:val="2"/>
            <w:tcBorders>
              <w:bottom w:val="single" w:sz="4" w:space="0" w:color="auto"/>
            </w:tcBorders>
            <w:shd w:val="clear" w:color="auto" w:fill="auto"/>
            <w:vAlign w:val="center"/>
          </w:tcPr>
          <w:p w:rsidR="00F70D91" w:rsidRPr="00E953CD" w:rsidRDefault="00F70D91" w:rsidP="00C71DFF">
            <w:pPr>
              <w:spacing w:after="0" w:line="240" w:lineRule="auto"/>
              <w:jc w:val="center"/>
              <w:rPr>
                <w:rFonts w:ascii="Times New Roman" w:hAnsi="Times New Roman"/>
                <w:sz w:val="20"/>
                <w:szCs w:val="20"/>
              </w:rPr>
            </w:pPr>
            <w:r w:rsidRPr="00E953CD">
              <w:rPr>
                <w:rFonts w:ascii="Times New Roman" w:hAnsi="Times New Roman"/>
                <w:sz w:val="20"/>
                <w:szCs w:val="20"/>
              </w:rPr>
              <w:t>6</w:t>
            </w:r>
          </w:p>
        </w:tc>
        <w:tc>
          <w:tcPr>
            <w:tcW w:w="592" w:type="pct"/>
            <w:gridSpan w:val="2"/>
            <w:tcBorders>
              <w:bottom w:val="single" w:sz="4" w:space="0" w:color="auto"/>
            </w:tcBorders>
            <w:shd w:val="clear" w:color="auto" w:fill="auto"/>
            <w:vAlign w:val="center"/>
          </w:tcPr>
          <w:p w:rsidR="00F70D91" w:rsidRPr="00E953CD" w:rsidRDefault="00F70D91" w:rsidP="00C71DFF">
            <w:pPr>
              <w:spacing w:after="0" w:line="240" w:lineRule="auto"/>
              <w:jc w:val="center"/>
              <w:rPr>
                <w:rFonts w:ascii="Times New Roman" w:hAnsi="Times New Roman"/>
                <w:sz w:val="20"/>
                <w:szCs w:val="20"/>
              </w:rPr>
            </w:pPr>
            <w:r w:rsidRPr="00E953CD">
              <w:rPr>
                <w:rFonts w:ascii="Times New Roman" w:hAnsi="Times New Roman"/>
                <w:sz w:val="20"/>
                <w:szCs w:val="20"/>
              </w:rPr>
              <w:t>7</w:t>
            </w:r>
          </w:p>
        </w:tc>
        <w:tc>
          <w:tcPr>
            <w:tcW w:w="700" w:type="pct"/>
            <w:gridSpan w:val="2"/>
            <w:tcBorders>
              <w:bottom w:val="single" w:sz="4" w:space="0" w:color="auto"/>
            </w:tcBorders>
            <w:shd w:val="clear" w:color="auto" w:fill="auto"/>
            <w:vAlign w:val="center"/>
          </w:tcPr>
          <w:p w:rsidR="00F70D91" w:rsidRPr="00E953CD" w:rsidRDefault="00F70D91" w:rsidP="00C71DFF">
            <w:pPr>
              <w:spacing w:after="0" w:line="240" w:lineRule="auto"/>
              <w:jc w:val="center"/>
              <w:rPr>
                <w:rFonts w:ascii="Times New Roman" w:hAnsi="Times New Roman"/>
                <w:sz w:val="20"/>
                <w:szCs w:val="20"/>
              </w:rPr>
            </w:pPr>
            <w:r w:rsidRPr="00E953CD">
              <w:rPr>
                <w:rFonts w:ascii="Times New Roman" w:hAnsi="Times New Roman"/>
                <w:sz w:val="20"/>
                <w:szCs w:val="20"/>
              </w:rPr>
              <w:t>8</w:t>
            </w:r>
          </w:p>
        </w:tc>
        <w:tc>
          <w:tcPr>
            <w:tcW w:w="687" w:type="pct"/>
            <w:gridSpan w:val="2"/>
            <w:tcBorders>
              <w:bottom w:val="single" w:sz="4" w:space="0" w:color="auto"/>
            </w:tcBorders>
            <w:shd w:val="clear" w:color="auto" w:fill="auto"/>
            <w:vAlign w:val="center"/>
          </w:tcPr>
          <w:p w:rsidR="00F70D91" w:rsidRPr="00E953CD" w:rsidRDefault="00F70D91" w:rsidP="00C71DFF">
            <w:pPr>
              <w:spacing w:after="0" w:line="240" w:lineRule="auto"/>
              <w:jc w:val="center"/>
              <w:rPr>
                <w:rFonts w:ascii="Times New Roman" w:hAnsi="Times New Roman"/>
                <w:sz w:val="20"/>
                <w:szCs w:val="20"/>
              </w:rPr>
            </w:pPr>
            <w:r w:rsidRPr="00E953CD">
              <w:rPr>
                <w:rFonts w:ascii="Times New Roman" w:hAnsi="Times New Roman"/>
                <w:sz w:val="20"/>
                <w:szCs w:val="20"/>
              </w:rPr>
              <w:t>9</w:t>
            </w:r>
          </w:p>
        </w:tc>
        <w:tc>
          <w:tcPr>
            <w:tcW w:w="590" w:type="pct"/>
            <w:tcBorders>
              <w:bottom w:val="single" w:sz="4" w:space="0" w:color="auto"/>
            </w:tcBorders>
            <w:shd w:val="clear" w:color="auto" w:fill="auto"/>
            <w:vAlign w:val="center"/>
          </w:tcPr>
          <w:p w:rsidR="00F70D91" w:rsidRPr="00E953CD" w:rsidRDefault="00F70D91" w:rsidP="00C71DFF">
            <w:pPr>
              <w:spacing w:after="0" w:line="240" w:lineRule="auto"/>
              <w:jc w:val="center"/>
              <w:rPr>
                <w:rFonts w:ascii="Times New Roman" w:hAnsi="Times New Roman"/>
                <w:sz w:val="20"/>
                <w:szCs w:val="20"/>
              </w:rPr>
            </w:pPr>
            <w:r w:rsidRPr="00E953CD">
              <w:rPr>
                <w:rFonts w:ascii="Times New Roman" w:hAnsi="Times New Roman"/>
                <w:sz w:val="20"/>
                <w:szCs w:val="20"/>
              </w:rPr>
              <w:t>10</w:t>
            </w:r>
          </w:p>
        </w:tc>
      </w:tr>
    </w:tbl>
    <w:p w:rsidR="00F70D91" w:rsidRPr="00E953CD" w:rsidRDefault="00F70D91" w:rsidP="00F70D91">
      <w:pPr>
        <w:rPr>
          <w:rFonts w:ascii="Times New Roman" w:hAnsi="Times New Roman"/>
          <w:sz w:val="20"/>
          <w:szCs w:val="20"/>
        </w:rPr>
      </w:pPr>
    </w:p>
    <w:tbl>
      <w:tblPr>
        <w:tblW w:w="10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7110"/>
      </w:tblGrid>
      <w:tr w:rsidR="00F70D91" w:rsidRPr="00E953CD" w:rsidTr="00C71DFF">
        <w:trPr>
          <w:trHeight w:val="467"/>
          <w:jc w:val="center"/>
        </w:trPr>
        <w:tc>
          <w:tcPr>
            <w:tcW w:w="10098" w:type="dxa"/>
            <w:gridSpan w:val="2"/>
            <w:vAlign w:val="center"/>
          </w:tcPr>
          <w:p w:rsidR="00F70D91" w:rsidRPr="00417ED4" w:rsidRDefault="00F70D91" w:rsidP="00C71DFF">
            <w:pPr>
              <w:pStyle w:val="NoSpacing"/>
              <w:jc w:val="center"/>
              <w:rPr>
                <w:rFonts w:ascii="Times New Roman" w:hAnsi="Times New Roman"/>
                <w:b/>
              </w:rPr>
            </w:pPr>
            <w:r w:rsidRPr="00417ED4">
              <w:rPr>
                <w:rFonts w:ascii="Times New Roman" w:hAnsi="Times New Roman"/>
                <w:b/>
              </w:rPr>
              <w:t>LITERATURA</w:t>
            </w:r>
          </w:p>
        </w:tc>
      </w:tr>
      <w:tr w:rsidR="00F70D91" w:rsidRPr="00C71DFF" w:rsidTr="00C71DFF">
        <w:trPr>
          <w:trHeight w:val="602"/>
          <w:jc w:val="center"/>
        </w:trPr>
        <w:tc>
          <w:tcPr>
            <w:tcW w:w="2988" w:type="dxa"/>
            <w:vAlign w:val="center"/>
          </w:tcPr>
          <w:p w:rsidR="00F70D91" w:rsidRPr="00E953CD" w:rsidRDefault="00F70D91" w:rsidP="00C71DFF">
            <w:pPr>
              <w:pStyle w:val="ListParagraph"/>
              <w:spacing w:after="0"/>
              <w:ind w:left="0"/>
              <w:rPr>
                <w:rFonts w:ascii="Times New Roman" w:hAnsi="Times New Roman"/>
                <w:b/>
                <w:bCs/>
                <w:sz w:val="20"/>
                <w:szCs w:val="20"/>
                <w:lang w:eastAsia="it-IT"/>
              </w:rPr>
            </w:pPr>
            <w:r w:rsidRPr="00E953CD">
              <w:rPr>
                <w:rFonts w:ascii="Times New Roman" w:hAnsi="Times New Roman"/>
                <w:b/>
                <w:bCs/>
                <w:sz w:val="20"/>
                <w:szCs w:val="20"/>
                <w:lang w:eastAsia="it-IT"/>
              </w:rPr>
              <w:t>Literatura bazë e detyruar</w:t>
            </w:r>
          </w:p>
        </w:tc>
        <w:tc>
          <w:tcPr>
            <w:tcW w:w="7110" w:type="dxa"/>
            <w:vAlign w:val="center"/>
          </w:tcPr>
          <w:p w:rsidR="00F70D91" w:rsidRPr="00C71DFF" w:rsidRDefault="00F70D91" w:rsidP="00C71DFF">
            <w:pPr>
              <w:pStyle w:val="NoSpacing"/>
              <w:numPr>
                <w:ilvl w:val="0"/>
                <w:numId w:val="25"/>
              </w:numPr>
              <w:ind w:left="342" w:hanging="342"/>
              <w:rPr>
                <w:rFonts w:ascii="Times New Roman" w:hAnsi="Times New Roman"/>
                <w:sz w:val="20"/>
                <w:szCs w:val="20"/>
                <w:lang w:val="en-US"/>
              </w:rPr>
            </w:pPr>
            <w:r w:rsidRPr="00C71DFF">
              <w:rPr>
                <w:rFonts w:ascii="Times New Roman" w:hAnsi="Times New Roman"/>
                <w:lang w:val="en-US"/>
              </w:rPr>
              <w:t>‘</w:t>
            </w:r>
            <w:r w:rsidRPr="00C71DFF">
              <w:rPr>
                <w:rFonts w:ascii="Times New Roman" w:hAnsi="Times New Roman"/>
                <w:b/>
                <w:lang w:val="en-US"/>
              </w:rPr>
              <w:t>Pediatri</w:t>
            </w:r>
            <w:r w:rsidR="00C71DFF" w:rsidRPr="00C71DFF">
              <w:rPr>
                <w:rFonts w:ascii="Times New Roman" w:hAnsi="Times New Roman"/>
                <w:b/>
                <w:lang w:val="en-US"/>
              </w:rPr>
              <w:t>cs</w:t>
            </w:r>
            <w:r w:rsidRPr="00C71DFF">
              <w:rPr>
                <w:rFonts w:ascii="Times New Roman" w:hAnsi="Times New Roman"/>
                <w:lang w:val="en-US"/>
              </w:rPr>
              <w:t xml:space="preserve">’ </w:t>
            </w:r>
            <w:proofErr w:type="spellStart"/>
            <w:r w:rsidRPr="00C71DFF">
              <w:rPr>
                <w:rFonts w:ascii="Times New Roman" w:hAnsi="Times New Roman"/>
                <w:lang w:val="en-US"/>
              </w:rPr>
              <w:t>A.Saliaj</w:t>
            </w:r>
            <w:proofErr w:type="spellEnd"/>
            <w:r w:rsidRPr="00C71DFF">
              <w:rPr>
                <w:rFonts w:ascii="Times New Roman" w:hAnsi="Times New Roman"/>
                <w:lang w:val="en-US"/>
              </w:rPr>
              <w:t>, 2017 (Fa</w:t>
            </w:r>
            <w:r w:rsidR="00C71DFF" w:rsidRPr="00C71DFF">
              <w:rPr>
                <w:rFonts w:ascii="Times New Roman" w:hAnsi="Times New Roman"/>
                <w:lang w:val="en-US"/>
              </w:rPr>
              <w:t>culty of Health</w:t>
            </w:r>
            <w:r w:rsidRPr="00C71DFF">
              <w:rPr>
                <w:rFonts w:ascii="Times New Roman" w:hAnsi="Times New Roman"/>
                <w:lang w:val="en-US"/>
              </w:rPr>
              <w:t xml:space="preserve"> - UV) ISBN: 978-99956-95-89-7</w:t>
            </w:r>
          </w:p>
        </w:tc>
      </w:tr>
      <w:tr w:rsidR="00F70D91" w:rsidRPr="00E953CD" w:rsidTr="00C71DFF">
        <w:trPr>
          <w:trHeight w:val="1322"/>
          <w:jc w:val="center"/>
        </w:trPr>
        <w:tc>
          <w:tcPr>
            <w:tcW w:w="2988" w:type="dxa"/>
            <w:vAlign w:val="center"/>
          </w:tcPr>
          <w:p w:rsidR="00F70D91" w:rsidRPr="00E953CD" w:rsidRDefault="00F70D91" w:rsidP="00C71DFF">
            <w:pPr>
              <w:pStyle w:val="ListParagraph"/>
              <w:spacing w:after="0"/>
              <w:ind w:left="0"/>
              <w:rPr>
                <w:rFonts w:ascii="Times New Roman" w:hAnsi="Times New Roman"/>
                <w:b/>
                <w:bCs/>
                <w:sz w:val="20"/>
                <w:szCs w:val="20"/>
                <w:lang w:eastAsia="it-IT"/>
              </w:rPr>
            </w:pPr>
            <w:r w:rsidRPr="00E953CD">
              <w:rPr>
                <w:rFonts w:ascii="Times New Roman" w:hAnsi="Times New Roman"/>
                <w:b/>
                <w:bCs/>
                <w:sz w:val="20"/>
                <w:szCs w:val="20"/>
                <w:lang w:eastAsia="it-IT"/>
              </w:rPr>
              <w:t>Literatura e rekomanduar</w:t>
            </w:r>
          </w:p>
        </w:tc>
        <w:tc>
          <w:tcPr>
            <w:tcW w:w="7110" w:type="dxa"/>
            <w:vAlign w:val="center"/>
          </w:tcPr>
          <w:p w:rsidR="00F70D91" w:rsidRPr="00E953CD" w:rsidRDefault="00F70D91" w:rsidP="00F70D91">
            <w:pPr>
              <w:pStyle w:val="ListParagraph"/>
              <w:numPr>
                <w:ilvl w:val="0"/>
                <w:numId w:val="24"/>
              </w:numPr>
              <w:spacing w:after="0" w:line="240" w:lineRule="auto"/>
              <w:ind w:left="342"/>
              <w:rPr>
                <w:rFonts w:ascii="Times New Roman" w:hAnsi="Times New Roman"/>
                <w:sz w:val="20"/>
                <w:szCs w:val="20"/>
              </w:rPr>
            </w:pPr>
            <w:r w:rsidRPr="00E953CD">
              <w:rPr>
                <w:rFonts w:ascii="Times New Roman" w:hAnsi="Times New Roman"/>
                <w:sz w:val="20"/>
                <w:szCs w:val="20"/>
              </w:rPr>
              <w:t>‘Pediatri</w:t>
            </w:r>
            <w:r w:rsidR="00C71DFF">
              <w:rPr>
                <w:rFonts w:ascii="Times New Roman" w:hAnsi="Times New Roman"/>
                <w:sz w:val="20"/>
                <w:szCs w:val="20"/>
              </w:rPr>
              <w:t>cs</w:t>
            </w:r>
            <w:r w:rsidRPr="00E953CD">
              <w:rPr>
                <w:rFonts w:ascii="Times New Roman" w:hAnsi="Times New Roman"/>
                <w:sz w:val="20"/>
                <w:szCs w:val="20"/>
              </w:rPr>
              <w:t xml:space="preserve">’ D.Bebeci 2002 (Fakulteti </w:t>
            </w:r>
            <w:r w:rsidR="00C71DFF">
              <w:rPr>
                <w:rFonts w:ascii="Times New Roman" w:hAnsi="Times New Roman"/>
                <w:sz w:val="20"/>
                <w:szCs w:val="20"/>
              </w:rPr>
              <w:t>of Medicine</w:t>
            </w:r>
            <w:r w:rsidRPr="00E953CD">
              <w:rPr>
                <w:rFonts w:ascii="Times New Roman" w:hAnsi="Times New Roman"/>
                <w:sz w:val="20"/>
                <w:szCs w:val="20"/>
              </w:rPr>
              <w:t xml:space="preserve"> - UT) </w:t>
            </w:r>
          </w:p>
          <w:p w:rsidR="00F70D91" w:rsidRPr="00C71DFF" w:rsidRDefault="00F70D91" w:rsidP="00F70D91">
            <w:pPr>
              <w:pStyle w:val="ListParagraph"/>
              <w:numPr>
                <w:ilvl w:val="0"/>
                <w:numId w:val="24"/>
              </w:numPr>
              <w:spacing w:after="0" w:line="240" w:lineRule="auto"/>
              <w:ind w:left="342"/>
              <w:rPr>
                <w:rFonts w:ascii="Times New Roman" w:hAnsi="Times New Roman"/>
                <w:sz w:val="20"/>
                <w:szCs w:val="20"/>
                <w:lang w:val="en-US"/>
              </w:rPr>
            </w:pPr>
            <w:r w:rsidRPr="00C71DFF">
              <w:rPr>
                <w:rFonts w:ascii="Times New Roman" w:hAnsi="Times New Roman"/>
                <w:sz w:val="20"/>
                <w:szCs w:val="20"/>
                <w:lang w:val="en-US"/>
              </w:rPr>
              <w:t>‘</w:t>
            </w:r>
            <w:r w:rsidR="00C71DFF" w:rsidRPr="00C71DFF">
              <w:rPr>
                <w:rFonts w:ascii="Times New Roman" w:hAnsi="Times New Roman"/>
                <w:sz w:val="20"/>
                <w:szCs w:val="20"/>
                <w:lang w:val="en-US"/>
              </w:rPr>
              <w:t xml:space="preserve">Do we use or misuse technology' </w:t>
            </w:r>
            <w:proofErr w:type="spellStart"/>
            <w:r w:rsidRPr="00C71DFF">
              <w:rPr>
                <w:rFonts w:ascii="Times New Roman" w:hAnsi="Times New Roman"/>
                <w:sz w:val="20"/>
                <w:szCs w:val="20"/>
                <w:lang w:val="en-US"/>
              </w:rPr>
              <w:t>E.Tushe</w:t>
            </w:r>
            <w:proofErr w:type="spellEnd"/>
            <w:r w:rsidRPr="00C71DFF">
              <w:rPr>
                <w:rFonts w:ascii="Times New Roman" w:hAnsi="Times New Roman"/>
                <w:sz w:val="20"/>
                <w:szCs w:val="20"/>
                <w:lang w:val="en-US"/>
              </w:rPr>
              <w:t xml:space="preserve"> 2008 (UT)</w:t>
            </w:r>
          </w:p>
          <w:p w:rsidR="00F70D91" w:rsidRPr="00E953CD" w:rsidRDefault="00F70D91" w:rsidP="00F70D91">
            <w:pPr>
              <w:pStyle w:val="ListParagraph"/>
              <w:numPr>
                <w:ilvl w:val="0"/>
                <w:numId w:val="24"/>
              </w:numPr>
              <w:spacing w:after="0" w:line="240" w:lineRule="auto"/>
              <w:ind w:left="342"/>
              <w:rPr>
                <w:rFonts w:ascii="Times New Roman" w:hAnsi="Times New Roman"/>
                <w:sz w:val="20"/>
                <w:szCs w:val="20"/>
              </w:rPr>
            </w:pPr>
            <w:r w:rsidRPr="00E953CD">
              <w:rPr>
                <w:rFonts w:ascii="Times New Roman" w:hAnsi="Times New Roman"/>
                <w:sz w:val="20"/>
                <w:szCs w:val="20"/>
              </w:rPr>
              <w:t>‘</w:t>
            </w:r>
            <w:r w:rsidR="00C71DFF">
              <w:rPr>
                <w:rFonts w:ascii="Times New Roman" w:hAnsi="Times New Roman"/>
                <w:sz w:val="20"/>
                <w:szCs w:val="20"/>
              </w:rPr>
              <w:t xml:space="preserve">Nursing </w:t>
            </w:r>
            <w:r w:rsidRPr="00E953CD">
              <w:rPr>
                <w:rFonts w:ascii="Times New Roman" w:hAnsi="Times New Roman"/>
                <w:sz w:val="20"/>
                <w:szCs w:val="20"/>
              </w:rPr>
              <w:t>Pediatri</w:t>
            </w:r>
            <w:r w:rsidR="00C71DFF">
              <w:rPr>
                <w:rFonts w:ascii="Times New Roman" w:hAnsi="Times New Roman"/>
                <w:sz w:val="20"/>
                <w:szCs w:val="20"/>
              </w:rPr>
              <w:t>cs</w:t>
            </w:r>
            <w:r w:rsidRPr="00E953CD">
              <w:rPr>
                <w:rFonts w:ascii="Times New Roman" w:hAnsi="Times New Roman"/>
                <w:sz w:val="20"/>
                <w:szCs w:val="20"/>
              </w:rPr>
              <w:t xml:space="preserve"> infermierore’ H.Jazo, 2005</w:t>
            </w:r>
          </w:p>
          <w:p w:rsidR="00F70D91" w:rsidRPr="00E953CD" w:rsidRDefault="00F70D91" w:rsidP="00F70D91">
            <w:pPr>
              <w:pStyle w:val="ListParagraph"/>
              <w:numPr>
                <w:ilvl w:val="0"/>
                <w:numId w:val="24"/>
              </w:numPr>
              <w:spacing w:after="0" w:line="240" w:lineRule="auto"/>
              <w:ind w:left="342"/>
              <w:rPr>
                <w:rFonts w:ascii="Times New Roman" w:hAnsi="Times New Roman"/>
                <w:sz w:val="20"/>
                <w:szCs w:val="20"/>
              </w:rPr>
            </w:pPr>
            <w:r w:rsidRPr="00E953CD">
              <w:rPr>
                <w:rFonts w:ascii="Times New Roman" w:hAnsi="Times New Roman"/>
                <w:sz w:val="20"/>
                <w:szCs w:val="20"/>
              </w:rPr>
              <w:t>‘Textbook of Paediatric’ Nelson, 2008</w:t>
            </w:r>
          </w:p>
          <w:p w:rsidR="00F70D91" w:rsidRPr="00F70D91" w:rsidRDefault="00F70D91" w:rsidP="00F70D91">
            <w:pPr>
              <w:pStyle w:val="NoSpacing"/>
              <w:numPr>
                <w:ilvl w:val="0"/>
                <w:numId w:val="24"/>
              </w:numPr>
              <w:ind w:left="342"/>
              <w:rPr>
                <w:rFonts w:ascii="Times New Roman" w:hAnsi="Times New Roman"/>
                <w:sz w:val="20"/>
                <w:szCs w:val="20"/>
                <w:lang w:val="en-US"/>
              </w:rPr>
            </w:pPr>
            <w:r w:rsidRPr="00F70D91">
              <w:rPr>
                <w:rFonts w:ascii="Times New Roman" w:hAnsi="Times New Roman"/>
                <w:sz w:val="20"/>
                <w:szCs w:val="20"/>
                <w:lang w:val="en-US"/>
              </w:rPr>
              <w:t>‘Maternity and Pediatric Nursing’ Thompson 2010</w:t>
            </w:r>
          </w:p>
        </w:tc>
      </w:tr>
    </w:tbl>
    <w:p w:rsidR="00F70D91" w:rsidRDefault="00F70D91" w:rsidP="00F70D91">
      <w:pPr>
        <w:spacing w:after="0"/>
        <w:rPr>
          <w:rFonts w:ascii="Times New Roman" w:hAnsi="Times New Roman"/>
          <w:sz w:val="20"/>
          <w:szCs w:val="20"/>
        </w:rPr>
      </w:pPr>
    </w:p>
    <w:p w:rsidR="00F70D91" w:rsidRDefault="00F70D91" w:rsidP="00F70D91">
      <w:pPr>
        <w:spacing w:after="0"/>
        <w:rPr>
          <w:rFonts w:ascii="Times New Roman" w:hAnsi="Times New Roman"/>
          <w:sz w:val="20"/>
          <w:szCs w:val="20"/>
        </w:rPr>
      </w:pPr>
    </w:p>
    <w:p w:rsidR="000014F3" w:rsidRDefault="000014F3" w:rsidP="00F70D91">
      <w:pPr>
        <w:spacing w:after="0"/>
        <w:rPr>
          <w:rFonts w:ascii="Times New Roman" w:hAnsi="Times New Roman"/>
          <w:sz w:val="20"/>
          <w:szCs w:val="20"/>
        </w:rPr>
      </w:pPr>
    </w:p>
    <w:p w:rsidR="000014F3" w:rsidRDefault="000014F3" w:rsidP="00F70D91">
      <w:pPr>
        <w:spacing w:after="0"/>
        <w:rPr>
          <w:rFonts w:ascii="Times New Roman" w:hAnsi="Times New Roman"/>
          <w:sz w:val="20"/>
          <w:szCs w:val="20"/>
        </w:rPr>
      </w:pPr>
    </w:p>
    <w:p w:rsidR="000014F3" w:rsidRDefault="000014F3" w:rsidP="00F70D91">
      <w:pPr>
        <w:spacing w:after="0"/>
        <w:rPr>
          <w:rFonts w:ascii="Times New Roman" w:hAnsi="Times New Roman"/>
          <w:sz w:val="20"/>
          <w:szCs w:val="20"/>
        </w:rPr>
      </w:pPr>
    </w:p>
    <w:p w:rsidR="000014F3" w:rsidRDefault="000014F3" w:rsidP="00F70D91">
      <w:pPr>
        <w:spacing w:after="0"/>
        <w:rPr>
          <w:rFonts w:ascii="Times New Roman" w:hAnsi="Times New Roman"/>
          <w:sz w:val="20"/>
          <w:szCs w:val="20"/>
        </w:rPr>
      </w:pPr>
    </w:p>
    <w:p w:rsidR="000014F3" w:rsidRDefault="000014F3" w:rsidP="00F70D91">
      <w:pPr>
        <w:spacing w:after="0"/>
        <w:rPr>
          <w:rFonts w:ascii="Times New Roman" w:hAnsi="Times New Roman"/>
          <w:sz w:val="20"/>
          <w:szCs w:val="20"/>
        </w:rPr>
      </w:pPr>
    </w:p>
    <w:p w:rsidR="000014F3" w:rsidRDefault="000014F3" w:rsidP="00F70D91">
      <w:pPr>
        <w:spacing w:after="0"/>
        <w:rPr>
          <w:rFonts w:ascii="Times New Roman" w:hAnsi="Times New Roman"/>
          <w:sz w:val="20"/>
          <w:szCs w:val="20"/>
        </w:rPr>
      </w:pPr>
    </w:p>
    <w:p w:rsidR="000014F3" w:rsidRDefault="000014F3" w:rsidP="00F70D91">
      <w:pPr>
        <w:spacing w:after="0"/>
        <w:rPr>
          <w:rFonts w:ascii="Times New Roman" w:hAnsi="Times New Roman"/>
          <w:sz w:val="20"/>
          <w:szCs w:val="20"/>
        </w:rPr>
      </w:pPr>
    </w:p>
    <w:p w:rsidR="000014F3" w:rsidRDefault="000014F3" w:rsidP="00F70D91">
      <w:pPr>
        <w:spacing w:after="0"/>
        <w:rPr>
          <w:rFonts w:ascii="Times New Roman" w:hAnsi="Times New Roman"/>
          <w:sz w:val="20"/>
          <w:szCs w:val="20"/>
        </w:rPr>
      </w:pPr>
    </w:p>
    <w:tbl>
      <w:tblPr>
        <w:tblW w:w="10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7110"/>
      </w:tblGrid>
      <w:tr w:rsidR="00C71DFF" w:rsidRPr="00E953CD" w:rsidTr="00C71DFF">
        <w:trPr>
          <w:trHeight w:val="440"/>
          <w:jc w:val="center"/>
        </w:trPr>
        <w:tc>
          <w:tcPr>
            <w:tcW w:w="10098" w:type="dxa"/>
            <w:gridSpan w:val="2"/>
            <w:vAlign w:val="center"/>
          </w:tcPr>
          <w:p w:rsidR="00C71DFF" w:rsidRPr="00CE4C1E" w:rsidRDefault="00C71DFF" w:rsidP="00C71DFF">
            <w:pPr>
              <w:spacing w:after="0" w:line="240" w:lineRule="auto"/>
              <w:jc w:val="center"/>
              <w:rPr>
                <w:rFonts w:ascii="Times New Roman" w:hAnsi="Times New Roman"/>
                <w:b/>
                <w:bCs/>
                <w:lang w:eastAsia="it-IT"/>
              </w:rPr>
            </w:pPr>
            <w:r w:rsidRPr="00CE4C1E">
              <w:rPr>
                <w:rFonts w:ascii="Times New Roman" w:hAnsi="Times New Roman"/>
                <w:b/>
                <w:bCs/>
                <w:lang w:eastAsia="it-IT"/>
              </w:rPr>
              <w:lastRenderedPageBreak/>
              <w:t xml:space="preserve">FINAL REMARKS FROM THE SUBJECT PEDAGOGUE </w:t>
            </w:r>
          </w:p>
        </w:tc>
      </w:tr>
      <w:tr w:rsidR="00C71DFF" w:rsidRPr="00E953CD" w:rsidTr="00C71DFF">
        <w:trPr>
          <w:trHeight w:val="1997"/>
          <w:jc w:val="center"/>
        </w:trPr>
        <w:tc>
          <w:tcPr>
            <w:tcW w:w="2988" w:type="dxa"/>
            <w:vAlign w:val="center"/>
          </w:tcPr>
          <w:p w:rsidR="00C71DFF" w:rsidRPr="00E953CD" w:rsidRDefault="00C71DFF" w:rsidP="00C71DFF">
            <w:pPr>
              <w:spacing w:after="0" w:line="240" w:lineRule="auto"/>
              <w:rPr>
                <w:rFonts w:ascii="Times New Roman" w:hAnsi="Times New Roman"/>
                <w:b/>
                <w:sz w:val="20"/>
                <w:szCs w:val="20"/>
              </w:rPr>
            </w:pPr>
            <w:proofErr w:type="spellStart"/>
            <w:r w:rsidRPr="00E953CD">
              <w:rPr>
                <w:rFonts w:ascii="Times New Roman" w:hAnsi="Times New Roman"/>
                <w:b/>
                <w:sz w:val="20"/>
                <w:szCs w:val="20"/>
              </w:rPr>
              <w:t>Dispozita</w:t>
            </w:r>
            <w:proofErr w:type="spellEnd"/>
            <w:r w:rsidRPr="00E953CD">
              <w:rPr>
                <w:rFonts w:ascii="Times New Roman" w:hAnsi="Times New Roman"/>
                <w:b/>
                <w:sz w:val="20"/>
                <w:szCs w:val="20"/>
              </w:rPr>
              <w:t xml:space="preserve">: </w:t>
            </w:r>
          </w:p>
        </w:tc>
        <w:tc>
          <w:tcPr>
            <w:tcW w:w="7110" w:type="dxa"/>
            <w:vAlign w:val="center"/>
          </w:tcPr>
          <w:p w:rsidR="00C71DFF" w:rsidRPr="001B415B" w:rsidRDefault="00C71DFF" w:rsidP="00C71DFF">
            <w:pPr>
              <w:spacing w:after="0" w:line="240" w:lineRule="auto"/>
              <w:rPr>
                <w:rStyle w:val="BodyTextChar"/>
                <w:sz w:val="20"/>
                <w:szCs w:val="20"/>
              </w:rPr>
            </w:pPr>
            <w:r w:rsidRPr="001B415B">
              <w:rPr>
                <w:rStyle w:val="BodyTextChar"/>
                <w:sz w:val="20"/>
                <w:szCs w:val="20"/>
              </w:rPr>
              <w:t>Students are expected to develop values and ethics that show their interests and behavior in a professional perspective. These expectations relate to the appearance at the University premises, accountability during the teaching process, their honesty and social justice issues. Students should respect individual differences, be collaborative, evaluate the abilities and qualities of themselves and others, to evaluate the different forms of expression of thought and individual choices. In accordance to the ethical rules, students should respect ethnic differences and assist with integrating and supporting attitudes of persons with disabilities.</w:t>
            </w:r>
          </w:p>
          <w:p w:rsidR="00C71DFF" w:rsidRPr="00CE4C1E" w:rsidRDefault="00C71DFF" w:rsidP="00C71DFF">
            <w:pPr>
              <w:spacing w:after="0" w:line="240" w:lineRule="auto"/>
              <w:rPr>
                <w:rFonts w:ascii="Times New Roman" w:hAnsi="Times New Roman"/>
                <w:bCs/>
                <w:spacing w:val="-4"/>
                <w:sz w:val="20"/>
                <w:szCs w:val="20"/>
              </w:rPr>
            </w:pPr>
          </w:p>
        </w:tc>
      </w:tr>
      <w:tr w:rsidR="00C71DFF" w:rsidRPr="00E953CD" w:rsidTr="00C71DFF">
        <w:trPr>
          <w:trHeight w:val="593"/>
          <w:jc w:val="center"/>
        </w:trPr>
        <w:tc>
          <w:tcPr>
            <w:tcW w:w="2988" w:type="dxa"/>
            <w:vAlign w:val="center"/>
          </w:tcPr>
          <w:p w:rsidR="00C71DFF" w:rsidRPr="00E953CD" w:rsidRDefault="00C71DFF" w:rsidP="00C71DFF">
            <w:pPr>
              <w:spacing w:after="0" w:line="240" w:lineRule="auto"/>
              <w:rPr>
                <w:rFonts w:ascii="Times New Roman" w:hAnsi="Times New Roman"/>
                <w:b/>
                <w:sz w:val="20"/>
                <w:szCs w:val="20"/>
              </w:rPr>
            </w:pPr>
            <w:proofErr w:type="spellStart"/>
            <w:r w:rsidRPr="00E953CD">
              <w:rPr>
                <w:rFonts w:ascii="Times New Roman" w:hAnsi="Times New Roman"/>
                <w:b/>
                <w:sz w:val="20"/>
                <w:szCs w:val="20"/>
              </w:rPr>
              <w:t>Vonesat</w:t>
            </w:r>
            <w:proofErr w:type="spellEnd"/>
          </w:p>
        </w:tc>
        <w:tc>
          <w:tcPr>
            <w:tcW w:w="7110" w:type="dxa"/>
            <w:vAlign w:val="center"/>
          </w:tcPr>
          <w:p w:rsidR="00C71DFF" w:rsidRPr="00CE4C1E" w:rsidRDefault="00C71DFF" w:rsidP="00C71DFF">
            <w:pPr>
              <w:spacing w:after="0" w:line="240" w:lineRule="auto"/>
              <w:rPr>
                <w:rFonts w:ascii="Times New Roman" w:hAnsi="Times New Roman"/>
                <w:sz w:val="20"/>
                <w:szCs w:val="20"/>
              </w:rPr>
            </w:pPr>
            <w:r w:rsidRPr="00CE4C1E">
              <w:rPr>
                <w:rFonts w:ascii="Times New Roman" w:hAnsi="Times New Roman"/>
                <w:sz w:val="20"/>
                <w:szCs w:val="20"/>
              </w:rPr>
              <w:t xml:space="preserve">Being late in lectures and seminars will not be tolerated. After the pedagogue enters the classroom no student is allowed to enter after. </w:t>
            </w:r>
          </w:p>
        </w:tc>
      </w:tr>
      <w:tr w:rsidR="00C71DFF" w:rsidRPr="00E953CD" w:rsidTr="00C71DFF">
        <w:trPr>
          <w:trHeight w:val="1340"/>
          <w:jc w:val="center"/>
        </w:trPr>
        <w:tc>
          <w:tcPr>
            <w:tcW w:w="2988" w:type="dxa"/>
            <w:vAlign w:val="center"/>
          </w:tcPr>
          <w:p w:rsidR="00C71DFF" w:rsidRPr="00E953CD" w:rsidRDefault="00C71DFF" w:rsidP="00C71DFF">
            <w:pPr>
              <w:spacing w:after="0" w:line="240" w:lineRule="auto"/>
              <w:rPr>
                <w:rFonts w:ascii="Times New Roman" w:hAnsi="Times New Roman"/>
                <w:b/>
                <w:sz w:val="20"/>
                <w:szCs w:val="20"/>
              </w:rPr>
            </w:pPr>
            <w:proofErr w:type="spellStart"/>
            <w:r w:rsidRPr="00E953CD">
              <w:rPr>
                <w:rFonts w:ascii="Times New Roman" w:hAnsi="Times New Roman"/>
                <w:b/>
                <w:sz w:val="20"/>
                <w:szCs w:val="20"/>
              </w:rPr>
              <w:t>Sjellja</w:t>
            </w:r>
            <w:proofErr w:type="spellEnd"/>
            <w:r w:rsidRPr="00E953CD">
              <w:rPr>
                <w:rFonts w:ascii="Times New Roman" w:hAnsi="Times New Roman"/>
                <w:b/>
                <w:sz w:val="20"/>
                <w:szCs w:val="20"/>
              </w:rPr>
              <w:t xml:space="preserve"> </w:t>
            </w:r>
            <w:proofErr w:type="spellStart"/>
            <w:r w:rsidRPr="00E953CD">
              <w:rPr>
                <w:rFonts w:ascii="Times New Roman" w:hAnsi="Times New Roman"/>
                <w:b/>
                <w:sz w:val="20"/>
                <w:szCs w:val="20"/>
              </w:rPr>
              <w:t>profesionale</w:t>
            </w:r>
            <w:proofErr w:type="spellEnd"/>
            <w:r w:rsidRPr="00E953CD">
              <w:rPr>
                <w:rFonts w:ascii="Times New Roman" w:hAnsi="Times New Roman"/>
                <w:b/>
                <w:sz w:val="20"/>
                <w:szCs w:val="20"/>
              </w:rPr>
              <w:t xml:space="preserve"> e </w:t>
            </w:r>
            <w:proofErr w:type="spellStart"/>
            <w:r w:rsidRPr="00E953CD">
              <w:rPr>
                <w:rFonts w:ascii="Times New Roman" w:hAnsi="Times New Roman"/>
                <w:b/>
                <w:sz w:val="20"/>
                <w:szCs w:val="20"/>
              </w:rPr>
              <w:t>studentit</w:t>
            </w:r>
            <w:proofErr w:type="spellEnd"/>
            <w:r w:rsidRPr="00E953CD">
              <w:rPr>
                <w:rFonts w:ascii="Times New Roman" w:hAnsi="Times New Roman"/>
                <w:b/>
                <w:sz w:val="20"/>
                <w:szCs w:val="20"/>
              </w:rPr>
              <w:t xml:space="preserve"> </w:t>
            </w:r>
          </w:p>
        </w:tc>
        <w:tc>
          <w:tcPr>
            <w:tcW w:w="7110" w:type="dxa"/>
            <w:vAlign w:val="center"/>
          </w:tcPr>
          <w:p w:rsidR="00C71DFF" w:rsidRPr="00CE4C1E" w:rsidRDefault="00C71DFF" w:rsidP="00C71DFF">
            <w:pPr>
              <w:spacing w:after="0" w:line="240" w:lineRule="auto"/>
              <w:rPr>
                <w:rFonts w:ascii="Times New Roman" w:hAnsi="Times New Roman"/>
                <w:sz w:val="20"/>
                <w:szCs w:val="20"/>
              </w:rPr>
            </w:pPr>
            <w:r w:rsidRPr="00CE4C1E">
              <w:rPr>
                <w:rFonts w:ascii="Times New Roman" w:hAnsi="Times New Roman"/>
                <w:sz w:val="20"/>
                <w:szCs w:val="20"/>
              </w:rPr>
              <w:t>Students are considered adults and this requires a higher level of responsibility and self-awareness about their behavior, goals and interests for which they have chosen to attend the university. Bearing in mind that the university infrastructure and ecology of the environment where knowledge is provided is not perfect, we must set some mandatory rules for everyone. That is, attention during the process of teaching, mobile phones should be turned off, no messages and no use of other digital entertainment devices (MP3s), no games, no make ups on the desks, suitable clothing to attend the lesson, acceptable vocabulary (strictly forbidden vulgarity) and communication within and outside the classroom. For any deviation from these rules, there will be penalties, as written in the University Regulations and the Faculty of Public Health.</w:t>
            </w:r>
          </w:p>
        </w:tc>
      </w:tr>
      <w:tr w:rsidR="00F70D91" w:rsidRPr="00C71DFF" w:rsidTr="00C71DFF">
        <w:trPr>
          <w:trHeight w:val="1340"/>
          <w:jc w:val="center"/>
        </w:trPr>
        <w:tc>
          <w:tcPr>
            <w:tcW w:w="2988" w:type="dxa"/>
            <w:vAlign w:val="center"/>
          </w:tcPr>
          <w:p w:rsidR="00F70D91" w:rsidRPr="00F70D91" w:rsidRDefault="00F70D91" w:rsidP="00C71DFF">
            <w:pPr>
              <w:spacing w:after="0" w:line="240" w:lineRule="auto"/>
              <w:rPr>
                <w:rFonts w:ascii="Times New Roman" w:hAnsi="Times New Roman"/>
                <w:b/>
                <w:sz w:val="20"/>
                <w:szCs w:val="20"/>
                <w:lang w:val="it-IT"/>
              </w:rPr>
            </w:pPr>
            <w:r w:rsidRPr="00F70D91">
              <w:rPr>
                <w:rFonts w:ascii="Times New Roman" w:hAnsi="Times New Roman"/>
                <w:b/>
                <w:sz w:val="20"/>
                <w:szCs w:val="20"/>
                <w:lang w:val="it-IT"/>
              </w:rPr>
              <w:t xml:space="preserve">Integriteti akademik dhe e drejta e autorit </w:t>
            </w:r>
          </w:p>
        </w:tc>
        <w:tc>
          <w:tcPr>
            <w:tcW w:w="7110" w:type="dxa"/>
            <w:vAlign w:val="center"/>
          </w:tcPr>
          <w:p w:rsidR="00F70D91" w:rsidRPr="00C71DFF" w:rsidRDefault="00C71DFF" w:rsidP="00C71DFF">
            <w:pPr>
              <w:spacing w:after="0" w:line="240" w:lineRule="auto"/>
              <w:jc w:val="both"/>
              <w:rPr>
                <w:rFonts w:ascii="Times New Roman" w:hAnsi="Times New Roman"/>
                <w:color w:val="800000"/>
                <w:sz w:val="20"/>
                <w:szCs w:val="20"/>
              </w:rPr>
            </w:pPr>
            <w:r w:rsidRPr="00CE4C1E">
              <w:rPr>
                <w:rFonts w:ascii="Times New Roman" w:hAnsi="Times New Roman"/>
                <w:sz w:val="20"/>
                <w:szCs w:val="20"/>
              </w:rPr>
              <w:t xml:space="preserve">Each test or written work should be entirely individual and original. This means that the students write only based on argument concepts, in lectures, abstracts and original analyses and always state the source of their information. Copying and mixtures of information, stealing of other’s work will not be tolerated.  </w:t>
            </w:r>
          </w:p>
        </w:tc>
      </w:tr>
      <w:tr w:rsidR="00F70D91" w:rsidRPr="00E953CD" w:rsidTr="00C71DFF">
        <w:trPr>
          <w:trHeight w:val="512"/>
          <w:jc w:val="center"/>
        </w:trPr>
        <w:tc>
          <w:tcPr>
            <w:tcW w:w="2988" w:type="dxa"/>
            <w:vAlign w:val="center"/>
          </w:tcPr>
          <w:p w:rsidR="00F70D91" w:rsidRPr="00E953CD" w:rsidRDefault="00F70D91" w:rsidP="00C71DFF">
            <w:pPr>
              <w:spacing w:after="0" w:line="240" w:lineRule="auto"/>
              <w:rPr>
                <w:rFonts w:ascii="Times New Roman" w:hAnsi="Times New Roman"/>
                <w:b/>
                <w:sz w:val="20"/>
                <w:szCs w:val="20"/>
              </w:rPr>
            </w:pPr>
            <w:r w:rsidRPr="007C769E">
              <w:rPr>
                <w:rFonts w:ascii="Times New Roman" w:hAnsi="Times New Roman"/>
                <w:b/>
                <w:sz w:val="20"/>
                <w:szCs w:val="20"/>
                <w:lang w:val="nb-NO"/>
              </w:rPr>
              <w:t>Karakteristikat e detyrave të kursit</w:t>
            </w:r>
          </w:p>
        </w:tc>
        <w:tc>
          <w:tcPr>
            <w:tcW w:w="7110" w:type="dxa"/>
            <w:vAlign w:val="center"/>
          </w:tcPr>
          <w:p w:rsidR="00C71DFF" w:rsidRPr="000014F3" w:rsidRDefault="00C71DFF" w:rsidP="000014F3">
            <w:pPr>
              <w:pStyle w:val="NoSpacing"/>
              <w:rPr>
                <w:rFonts w:ascii="Times New Roman" w:hAnsi="Times New Roman"/>
                <w:sz w:val="20"/>
                <w:szCs w:val="20"/>
                <w:lang w:val="en-US"/>
              </w:rPr>
            </w:pPr>
            <w:r w:rsidRPr="000014F3">
              <w:rPr>
                <w:rFonts w:ascii="Times New Roman" w:hAnsi="Times New Roman"/>
                <w:sz w:val="20"/>
                <w:szCs w:val="20"/>
                <w:lang w:val="en-US"/>
              </w:rPr>
              <w:t>CASE REPORT</w:t>
            </w:r>
          </w:p>
          <w:p w:rsidR="00C71DFF" w:rsidRPr="000014F3" w:rsidRDefault="00C71DFF" w:rsidP="000014F3">
            <w:pPr>
              <w:pStyle w:val="NoSpacing"/>
              <w:rPr>
                <w:rFonts w:ascii="Times New Roman" w:hAnsi="Times New Roman"/>
                <w:sz w:val="20"/>
                <w:szCs w:val="20"/>
                <w:lang w:val="en-US"/>
              </w:rPr>
            </w:pPr>
            <w:r w:rsidRPr="000014F3">
              <w:rPr>
                <w:rFonts w:ascii="Times New Roman" w:hAnsi="Times New Roman"/>
                <w:sz w:val="20"/>
                <w:szCs w:val="20"/>
                <w:lang w:val="en-US"/>
              </w:rPr>
              <w:t>Generalities - name, surname, age, place of residence</w:t>
            </w:r>
          </w:p>
          <w:p w:rsidR="00C71DFF" w:rsidRPr="000014F3" w:rsidRDefault="00C71DFF" w:rsidP="000014F3">
            <w:pPr>
              <w:pStyle w:val="NoSpacing"/>
              <w:rPr>
                <w:rFonts w:ascii="Times New Roman" w:hAnsi="Times New Roman"/>
                <w:sz w:val="20"/>
                <w:szCs w:val="20"/>
                <w:lang w:val="en-US"/>
              </w:rPr>
            </w:pPr>
            <w:r w:rsidRPr="000014F3">
              <w:rPr>
                <w:rFonts w:ascii="Times New Roman" w:hAnsi="Times New Roman"/>
                <w:sz w:val="20"/>
                <w:szCs w:val="20"/>
                <w:lang w:val="en-US"/>
              </w:rPr>
              <w:t>The epidemiology (spread) of the disease - where it is encountered more often: in which country and in which period of the year.</w:t>
            </w:r>
          </w:p>
          <w:p w:rsidR="00C71DFF" w:rsidRPr="000014F3" w:rsidRDefault="00C71DFF" w:rsidP="000014F3">
            <w:pPr>
              <w:pStyle w:val="NoSpacing"/>
              <w:rPr>
                <w:rFonts w:ascii="Times New Roman" w:hAnsi="Times New Roman"/>
                <w:sz w:val="20"/>
                <w:szCs w:val="20"/>
                <w:lang w:val="en-US"/>
              </w:rPr>
            </w:pPr>
            <w:r w:rsidRPr="000014F3">
              <w:rPr>
                <w:rFonts w:ascii="Times New Roman" w:hAnsi="Times New Roman"/>
                <w:sz w:val="20"/>
                <w:szCs w:val="20"/>
                <w:lang w:val="en-US"/>
              </w:rPr>
              <w:t>Etiology (causes) of the illness – what was the cause of the patient's illness being reported. In addition, other causes of this disease will be mentioned according to the literature.</w:t>
            </w:r>
          </w:p>
          <w:p w:rsidR="00C71DFF" w:rsidRPr="000014F3" w:rsidRDefault="00C71DFF" w:rsidP="000014F3">
            <w:pPr>
              <w:pStyle w:val="NoSpacing"/>
              <w:rPr>
                <w:rFonts w:ascii="Times New Roman" w:hAnsi="Times New Roman"/>
                <w:sz w:val="20"/>
                <w:szCs w:val="20"/>
                <w:lang w:val="en-US"/>
              </w:rPr>
            </w:pPr>
            <w:r w:rsidRPr="000014F3">
              <w:rPr>
                <w:rFonts w:ascii="Times New Roman" w:hAnsi="Times New Roman"/>
                <w:sz w:val="20"/>
                <w:szCs w:val="20"/>
                <w:lang w:val="en-US"/>
              </w:rPr>
              <w:t>Disease clinic:</w:t>
            </w:r>
          </w:p>
          <w:p w:rsidR="00C71DFF" w:rsidRPr="000014F3" w:rsidRDefault="00C71DFF" w:rsidP="000014F3">
            <w:pPr>
              <w:pStyle w:val="NoSpacing"/>
              <w:rPr>
                <w:rFonts w:ascii="Times New Roman" w:hAnsi="Times New Roman"/>
                <w:sz w:val="20"/>
                <w:szCs w:val="20"/>
                <w:lang w:val="en-US"/>
              </w:rPr>
            </w:pPr>
            <w:r w:rsidRPr="000014F3">
              <w:rPr>
                <w:rFonts w:ascii="Times New Roman" w:hAnsi="Times New Roman"/>
                <w:sz w:val="20"/>
                <w:szCs w:val="20"/>
                <w:lang w:val="en-US"/>
              </w:rPr>
              <w:t>o All clinical presentation of the disease at the time of reporting</w:t>
            </w:r>
          </w:p>
          <w:p w:rsidR="00C71DFF" w:rsidRPr="000014F3" w:rsidRDefault="00C71DFF" w:rsidP="000014F3">
            <w:pPr>
              <w:pStyle w:val="NoSpacing"/>
              <w:rPr>
                <w:rFonts w:ascii="Times New Roman" w:hAnsi="Times New Roman"/>
                <w:sz w:val="20"/>
                <w:szCs w:val="20"/>
                <w:lang w:val="en-US"/>
              </w:rPr>
            </w:pPr>
            <w:r w:rsidRPr="000014F3">
              <w:rPr>
                <w:rFonts w:ascii="Times New Roman" w:hAnsi="Times New Roman"/>
                <w:sz w:val="20"/>
                <w:szCs w:val="20"/>
                <w:lang w:val="en-US"/>
              </w:rPr>
              <w:t xml:space="preserve">o Clinical course since the onset of the disease (anamnesis </w:t>
            </w:r>
            <w:proofErr w:type="spellStart"/>
            <w:r w:rsidRPr="000014F3">
              <w:rPr>
                <w:rFonts w:ascii="Times New Roman" w:hAnsi="Times New Roman"/>
                <w:sz w:val="20"/>
                <w:szCs w:val="20"/>
                <w:lang w:val="en-US"/>
              </w:rPr>
              <w:t>morbi</w:t>
            </w:r>
            <w:proofErr w:type="spellEnd"/>
            <w:r w:rsidRPr="000014F3">
              <w:rPr>
                <w:rFonts w:ascii="Times New Roman" w:hAnsi="Times New Roman"/>
                <w:sz w:val="20"/>
                <w:szCs w:val="20"/>
                <w:lang w:val="en-US"/>
              </w:rPr>
              <w:t>)</w:t>
            </w:r>
          </w:p>
          <w:p w:rsidR="00C71DFF" w:rsidRPr="000014F3" w:rsidRDefault="00C71DFF" w:rsidP="000014F3">
            <w:pPr>
              <w:pStyle w:val="NoSpacing"/>
              <w:rPr>
                <w:rFonts w:ascii="Times New Roman" w:hAnsi="Times New Roman"/>
                <w:sz w:val="20"/>
                <w:szCs w:val="20"/>
                <w:lang w:val="en-US"/>
              </w:rPr>
            </w:pPr>
            <w:r w:rsidRPr="000014F3">
              <w:rPr>
                <w:rFonts w:ascii="Times New Roman" w:hAnsi="Times New Roman"/>
                <w:sz w:val="20"/>
                <w:szCs w:val="20"/>
                <w:lang w:val="en-US"/>
              </w:rPr>
              <w:t>During the clinical presentation of the disease, the characteristic clinical features of the disease presented by the patient will be identified, together with other clinical signs that are not typical or are not part of this disease.</w:t>
            </w:r>
          </w:p>
          <w:p w:rsidR="00C71DFF" w:rsidRPr="000014F3" w:rsidRDefault="00C71DFF" w:rsidP="000014F3">
            <w:pPr>
              <w:pStyle w:val="NoSpacing"/>
              <w:rPr>
                <w:rFonts w:ascii="Times New Roman" w:hAnsi="Times New Roman"/>
                <w:sz w:val="20"/>
                <w:szCs w:val="20"/>
                <w:lang w:val="en-US"/>
              </w:rPr>
            </w:pPr>
            <w:r w:rsidRPr="000014F3">
              <w:rPr>
                <w:rFonts w:ascii="Times New Roman" w:hAnsi="Times New Roman"/>
                <w:sz w:val="20"/>
                <w:szCs w:val="20"/>
                <w:lang w:val="en-US"/>
              </w:rPr>
              <w:t>o All other health or lifestyle problems that the patient has are presented, as well as the possible ways in which they may have influenced the clinic or the treatment of the underlying disease (anamnesis vitae)</w:t>
            </w:r>
          </w:p>
          <w:p w:rsidR="00C71DFF" w:rsidRPr="000014F3" w:rsidRDefault="00C71DFF" w:rsidP="000014F3">
            <w:pPr>
              <w:pStyle w:val="NoSpacing"/>
              <w:rPr>
                <w:rFonts w:ascii="Times New Roman" w:hAnsi="Times New Roman"/>
                <w:sz w:val="20"/>
                <w:szCs w:val="20"/>
                <w:lang w:val="en-US"/>
              </w:rPr>
            </w:pPr>
            <w:proofErr w:type="gramStart"/>
            <w:r w:rsidRPr="000014F3">
              <w:rPr>
                <w:rFonts w:ascii="Times New Roman" w:hAnsi="Times New Roman"/>
                <w:sz w:val="20"/>
                <w:szCs w:val="20"/>
                <w:lang w:val="en-US"/>
              </w:rPr>
              <w:t>o</w:t>
            </w:r>
            <w:proofErr w:type="gramEnd"/>
            <w:r w:rsidRPr="000014F3">
              <w:rPr>
                <w:rFonts w:ascii="Times New Roman" w:hAnsi="Times New Roman"/>
                <w:sz w:val="20"/>
                <w:szCs w:val="20"/>
                <w:lang w:val="en-US"/>
              </w:rPr>
              <w:t xml:space="preserve"> After that, referring to the literature, the full spectrum of clinical features and complications of the disease in question will be presented.</w:t>
            </w:r>
          </w:p>
          <w:p w:rsidR="00C71DFF" w:rsidRPr="000014F3" w:rsidRDefault="00C71DFF" w:rsidP="000014F3">
            <w:pPr>
              <w:pStyle w:val="NoSpacing"/>
              <w:rPr>
                <w:rFonts w:ascii="Times New Roman" w:hAnsi="Times New Roman"/>
                <w:sz w:val="20"/>
                <w:szCs w:val="20"/>
                <w:lang w:val="en-US"/>
              </w:rPr>
            </w:pPr>
            <w:r w:rsidRPr="000014F3">
              <w:rPr>
                <w:rFonts w:ascii="Times New Roman" w:hAnsi="Times New Roman"/>
                <w:sz w:val="20"/>
                <w:szCs w:val="20"/>
                <w:lang w:val="en-US"/>
              </w:rPr>
              <w:t>Diagnosis:</w:t>
            </w:r>
          </w:p>
          <w:p w:rsidR="00C71DFF" w:rsidRPr="000014F3" w:rsidRDefault="00C71DFF" w:rsidP="000014F3">
            <w:pPr>
              <w:pStyle w:val="NoSpacing"/>
              <w:rPr>
                <w:rFonts w:ascii="Times New Roman" w:hAnsi="Times New Roman"/>
                <w:sz w:val="20"/>
                <w:szCs w:val="20"/>
                <w:lang w:val="en-US"/>
              </w:rPr>
            </w:pPr>
            <w:r w:rsidRPr="000014F3">
              <w:rPr>
                <w:rFonts w:ascii="Times New Roman" w:hAnsi="Times New Roman"/>
                <w:sz w:val="20"/>
                <w:szCs w:val="20"/>
              </w:rPr>
              <w:t></w:t>
            </w:r>
            <w:r w:rsidRPr="000014F3">
              <w:rPr>
                <w:rFonts w:ascii="Times New Roman" w:hAnsi="Times New Roman"/>
                <w:sz w:val="20"/>
                <w:szCs w:val="20"/>
                <w:lang w:val="en-US"/>
              </w:rPr>
              <w:t xml:space="preserve"> The clinical diagnosis established by the relevant doctor will be presented and the reasons why this diagnosis was established will be argued.</w:t>
            </w:r>
          </w:p>
          <w:p w:rsidR="00C71DFF" w:rsidRPr="000014F3" w:rsidRDefault="00C71DFF" w:rsidP="000014F3">
            <w:pPr>
              <w:pStyle w:val="NoSpacing"/>
              <w:rPr>
                <w:rFonts w:ascii="Times New Roman" w:hAnsi="Times New Roman"/>
                <w:sz w:val="20"/>
                <w:szCs w:val="20"/>
                <w:lang w:val="en-US"/>
              </w:rPr>
            </w:pPr>
            <w:r w:rsidRPr="000014F3">
              <w:rPr>
                <w:rFonts w:ascii="Times New Roman" w:hAnsi="Times New Roman"/>
                <w:sz w:val="20"/>
                <w:szCs w:val="20"/>
              </w:rPr>
              <w:t></w:t>
            </w:r>
            <w:r w:rsidRPr="000014F3">
              <w:rPr>
                <w:rFonts w:ascii="Times New Roman" w:hAnsi="Times New Roman"/>
                <w:sz w:val="20"/>
                <w:szCs w:val="20"/>
                <w:lang w:val="en-US"/>
              </w:rPr>
              <w:t xml:space="preserve"> The examinations performed by the patient will be listed and all possible examinations will be referenced from the literature, highlighting the key examination in establishing the diagnosis of this disease.</w:t>
            </w:r>
          </w:p>
          <w:p w:rsidR="00C71DFF" w:rsidRPr="000014F3" w:rsidRDefault="00C71DFF" w:rsidP="000014F3">
            <w:pPr>
              <w:pStyle w:val="NoSpacing"/>
              <w:rPr>
                <w:rFonts w:ascii="Times New Roman" w:hAnsi="Times New Roman"/>
                <w:sz w:val="20"/>
                <w:szCs w:val="20"/>
                <w:lang w:val="en-US"/>
              </w:rPr>
            </w:pPr>
            <w:r w:rsidRPr="000014F3">
              <w:rPr>
                <w:rFonts w:ascii="Times New Roman" w:hAnsi="Times New Roman"/>
                <w:sz w:val="20"/>
                <w:szCs w:val="20"/>
                <w:lang w:val="en-US"/>
              </w:rPr>
              <w:t>Treatment:</w:t>
            </w:r>
          </w:p>
          <w:p w:rsidR="00C71DFF" w:rsidRPr="000014F3" w:rsidRDefault="00C71DFF" w:rsidP="000014F3">
            <w:pPr>
              <w:pStyle w:val="NoSpacing"/>
              <w:rPr>
                <w:rFonts w:ascii="Times New Roman" w:hAnsi="Times New Roman"/>
                <w:sz w:val="20"/>
                <w:szCs w:val="20"/>
                <w:lang w:val="en-US"/>
              </w:rPr>
            </w:pPr>
            <w:r w:rsidRPr="000014F3">
              <w:rPr>
                <w:rFonts w:ascii="Times New Roman" w:hAnsi="Times New Roman"/>
                <w:sz w:val="20"/>
                <w:szCs w:val="20"/>
              </w:rPr>
              <w:lastRenderedPageBreak/>
              <w:t></w:t>
            </w:r>
            <w:r w:rsidRPr="000014F3">
              <w:rPr>
                <w:rFonts w:ascii="Times New Roman" w:hAnsi="Times New Roman"/>
                <w:sz w:val="20"/>
                <w:szCs w:val="20"/>
                <w:lang w:val="en-US"/>
              </w:rPr>
              <w:t xml:space="preserve"> The progress of the treatment since the beginning of the disease will be presented, what has been changed in this treatment plan or assistance plan and why.</w:t>
            </w:r>
          </w:p>
          <w:p w:rsidR="00C71DFF" w:rsidRPr="000014F3" w:rsidRDefault="00C71DFF" w:rsidP="000014F3">
            <w:pPr>
              <w:pStyle w:val="NoSpacing"/>
              <w:rPr>
                <w:rFonts w:ascii="Times New Roman" w:hAnsi="Times New Roman"/>
                <w:sz w:val="20"/>
                <w:szCs w:val="20"/>
                <w:lang w:val="en-US"/>
              </w:rPr>
            </w:pPr>
            <w:r w:rsidRPr="000014F3">
              <w:rPr>
                <w:rFonts w:ascii="Times New Roman" w:hAnsi="Times New Roman"/>
                <w:sz w:val="20"/>
                <w:szCs w:val="20"/>
              </w:rPr>
              <w:t></w:t>
            </w:r>
            <w:r w:rsidRPr="000014F3">
              <w:rPr>
                <w:rFonts w:ascii="Times New Roman" w:hAnsi="Times New Roman"/>
                <w:sz w:val="20"/>
                <w:szCs w:val="20"/>
                <w:lang w:val="en-US"/>
              </w:rPr>
              <w:t xml:space="preserve"> The current treatment of the patient will be presented, arguing the reasons why it was decided on this assistance plan at the current moment of the development of the disease.</w:t>
            </w:r>
          </w:p>
          <w:p w:rsidR="00C71DFF" w:rsidRPr="000014F3" w:rsidRDefault="00C71DFF" w:rsidP="000014F3">
            <w:pPr>
              <w:pStyle w:val="NoSpacing"/>
              <w:rPr>
                <w:rFonts w:ascii="Times New Roman" w:hAnsi="Times New Roman"/>
                <w:sz w:val="20"/>
                <w:szCs w:val="20"/>
                <w:lang w:val="en-US"/>
              </w:rPr>
            </w:pPr>
            <w:r w:rsidRPr="000014F3">
              <w:rPr>
                <w:rFonts w:ascii="Times New Roman" w:hAnsi="Times New Roman"/>
                <w:sz w:val="20"/>
                <w:szCs w:val="20"/>
              </w:rPr>
              <w:t></w:t>
            </w:r>
            <w:r w:rsidRPr="000014F3">
              <w:rPr>
                <w:rFonts w:ascii="Times New Roman" w:hAnsi="Times New Roman"/>
                <w:sz w:val="20"/>
                <w:szCs w:val="20"/>
                <w:lang w:val="en-US"/>
              </w:rPr>
              <w:t xml:space="preserve"> Other possible patient assistance plans will be referenced from the literature. They will be compared to the patient's current care plan.</w:t>
            </w:r>
          </w:p>
          <w:p w:rsidR="00C71DFF" w:rsidRPr="000014F3" w:rsidRDefault="00C71DFF" w:rsidP="000014F3">
            <w:pPr>
              <w:pStyle w:val="NoSpacing"/>
              <w:rPr>
                <w:rFonts w:ascii="Times New Roman" w:hAnsi="Times New Roman"/>
                <w:sz w:val="20"/>
                <w:szCs w:val="20"/>
                <w:lang w:val="en-US"/>
              </w:rPr>
            </w:pPr>
            <w:r w:rsidRPr="000014F3">
              <w:rPr>
                <w:rFonts w:ascii="Times New Roman" w:hAnsi="Times New Roman"/>
                <w:sz w:val="20"/>
                <w:szCs w:val="20"/>
              </w:rPr>
              <w:t></w:t>
            </w:r>
            <w:r w:rsidRPr="000014F3">
              <w:rPr>
                <w:rFonts w:ascii="Times New Roman" w:hAnsi="Times New Roman"/>
                <w:sz w:val="20"/>
                <w:szCs w:val="20"/>
                <w:lang w:val="en-US"/>
              </w:rPr>
              <w:t xml:space="preserve"> Possible recommendations for improving the current patient assistance plan will be given.</w:t>
            </w:r>
          </w:p>
          <w:p w:rsidR="00C71DFF" w:rsidRPr="000014F3" w:rsidRDefault="00C71DFF" w:rsidP="000014F3">
            <w:pPr>
              <w:pStyle w:val="NoSpacing"/>
              <w:rPr>
                <w:rFonts w:ascii="Times New Roman" w:hAnsi="Times New Roman"/>
                <w:sz w:val="20"/>
                <w:szCs w:val="20"/>
                <w:lang w:val="en-US"/>
              </w:rPr>
            </w:pPr>
            <w:r w:rsidRPr="000014F3">
              <w:rPr>
                <w:rFonts w:ascii="Times New Roman" w:hAnsi="Times New Roman"/>
                <w:sz w:val="20"/>
                <w:szCs w:val="20"/>
                <w:lang w:val="en-US"/>
              </w:rPr>
              <w:t>Prognosis (prediction on the course of the disease):</w:t>
            </w:r>
          </w:p>
          <w:p w:rsidR="00C71DFF" w:rsidRPr="000014F3" w:rsidRDefault="00C71DFF" w:rsidP="000014F3">
            <w:pPr>
              <w:pStyle w:val="NoSpacing"/>
              <w:rPr>
                <w:rFonts w:ascii="Times New Roman" w:hAnsi="Times New Roman"/>
                <w:sz w:val="20"/>
                <w:szCs w:val="20"/>
                <w:lang w:val="en-US"/>
              </w:rPr>
            </w:pPr>
            <w:proofErr w:type="gramStart"/>
            <w:r w:rsidRPr="000014F3">
              <w:rPr>
                <w:rFonts w:ascii="Times New Roman" w:hAnsi="Times New Roman"/>
                <w:sz w:val="20"/>
                <w:szCs w:val="20"/>
                <w:lang w:val="en-US"/>
              </w:rPr>
              <w:t>o</w:t>
            </w:r>
            <w:proofErr w:type="gramEnd"/>
            <w:r w:rsidRPr="000014F3">
              <w:rPr>
                <w:rFonts w:ascii="Times New Roman" w:hAnsi="Times New Roman"/>
                <w:sz w:val="20"/>
                <w:szCs w:val="20"/>
                <w:lang w:val="en-US"/>
              </w:rPr>
              <w:t xml:space="preserve"> The patient's prognosis according to the attending physician will be referred to.</w:t>
            </w:r>
          </w:p>
          <w:p w:rsidR="00C71DFF" w:rsidRPr="000014F3" w:rsidRDefault="00C71DFF" w:rsidP="000014F3">
            <w:pPr>
              <w:pStyle w:val="NoSpacing"/>
              <w:rPr>
                <w:rFonts w:ascii="Times New Roman" w:hAnsi="Times New Roman"/>
                <w:sz w:val="20"/>
                <w:szCs w:val="20"/>
                <w:lang w:val="en-US"/>
              </w:rPr>
            </w:pPr>
            <w:proofErr w:type="gramStart"/>
            <w:r w:rsidRPr="000014F3">
              <w:rPr>
                <w:rFonts w:ascii="Times New Roman" w:hAnsi="Times New Roman"/>
                <w:sz w:val="20"/>
                <w:szCs w:val="20"/>
                <w:lang w:val="en-US"/>
              </w:rPr>
              <w:t>o</w:t>
            </w:r>
            <w:proofErr w:type="gramEnd"/>
            <w:r w:rsidRPr="000014F3">
              <w:rPr>
                <w:rFonts w:ascii="Times New Roman" w:hAnsi="Times New Roman"/>
                <w:sz w:val="20"/>
                <w:szCs w:val="20"/>
                <w:lang w:val="en-US"/>
              </w:rPr>
              <w:t xml:space="preserve"> A prediction will be made according to the personal opinion of the referrer.</w:t>
            </w:r>
          </w:p>
          <w:p w:rsidR="00C71DFF" w:rsidRPr="000014F3" w:rsidRDefault="00C71DFF" w:rsidP="000014F3">
            <w:pPr>
              <w:pStyle w:val="NoSpacing"/>
              <w:rPr>
                <w:rFonts w:ascii="Times New Roman" w:hAnsi="Times New Roman"/>
                <w:sz w:val="20"/>
                <w:szCs w:val="20"/>
                <w:lang w:val="en-US"/>
              </w:rPr>
            </w:pPr>
          </w:p>
          <w:p w:rsidR="00C71DFF" w:rsidRPr="000014F3" w:rsidRDefault="00C71DFF" w:rsidP="000014F3">
            <w:pPr>
              <w:pStyle w:val="NoSpacing"/>
              <w:rPr>
                <w:rFonts w:ascii="Times New Roman" w:hAnsi="Times New Roman"/>
                <w:sz w:val="20"/>
                <w:szCs w:val="20"/>
                <w:lang w:val="en-US"/>
              </w:rPr>
            </w:pPr>
            <w:r w:rsidRPr="000014F3">
              <w:rPr>
                <w:rFonts w:ascii="Times New Roman" w:hAnsi="Times New Roman"/>
                <w:sz w:val="20"/>
                <w:szCs w:val="20"/>
                <w:lang w:val="en-US"/>
              </w:rPr>
              <w:t>Rules for submitting course assignments/projects:</w:t>
            </w:r>
          </w:p>
          <w:p w:rsidR="00C71DFF" w:rsidRPr="000014F3" w:rsidRDefault="00C71DFF" w:rsidP="000014F3">
            <w:pPr>
              <w:pStyle w:val="NoSpacing"/>
              <w:rPr>
                <w:rFonts w:ascii="Times New Roman" w:hAnsi="Times New Roman"/>
                <w:sz w:val="20"/>
                <w:szCs w:val="20"/>
                <w:lang w:val="en-US"/>
              </w:rPr>
            </w:pPr>
            <w:r w:rsidRPr="000014F3">
              <w:rPr>
                <w:rFonts w:ascii="Times New Roman" w:hAnsi="Times New Roman"/>
                <w:sz w:val="20"/>
                <w:szCs w:val="20"/>
              </w:rPr>
              <w:t></w:t>
            </w:r>
            <w:r w:rsidRPr="000014F3">
              <w:rPr>
                <w:rFonts w:ascii="Times New Roman" w:hAnsi="Times New Roman"/>
                <w:sz w:val="20"/>
                <w:szCs w:val="20"/>
                <w:lang w:val="en-US"/>
              </w:rPr>
              <w:t xml:space="preserve"> All papers must be submitted on time. They should show a professional style in appearance.</w:t>
            </w:r>
          </w:p>
          <w:p w:rsidR="00C71DFF" w:rsidRPr="000014F3" w:rsidRDefault="00C71DFF" w:rsidP="000014F3">
            <w:pPr>
              <w:pStyle w:val="NoSpacing"/>
              <w:rPr>
                <w:rFonts w:ascii="Times New Roman" w:hAnsi="Times New Roman"/>
                <w:sz w:val="20"/>
                <w:szCs w:val="20"/>
                <w:lang w:val="en-US"/>
              </w:rPr>
            </w:pPr>
            <w:r w:rsidRPr="000014F3">
              <w:rPr>
                <w:rFonts w:ascii="Times New Roman" w:hAnsi="Times New Roman"/>
                <w:sz w:val="20"/>
                <w:szCs w:val="20"/>
              </w:rPr>
              <w:t></w:t>
            </w:r>
            <w:r w:rsidRPr="000014F3">
              <w:rPr>
                <w:rFonts w:ascii="Times New Roman" w:hAnsi="Times New Roman"/>
                <w:sz w:val="20"/>
                <w:szCs w:val="20"/>
                <w:lang w:val="en-US"/>
              </w:rPr>
              <w:t xml:space="preserve"> They must be printed. Handwritten works will not be accepted and the student will be automatically evaluated with 0 points.</w:t>
            </w:r>
          </w:p>
          <w:p w:rsidR="00C71DFF" w:rsidRPr="000014F3" w:rsidRDefault="00C71DFF" w:rsidP="000014F3">
            <w:pPr>
              <w:pStyle w:val="NoSpacing"/>
              <w:rPr>
                <w:rFonts w:ascii="Times New Roman" w:hAnsi="Times New Roman"/>
                <w:sz w:val="20"/>
                <w:szCs w:val="20"/>
                <w:lang w:val="en-US"/>
              </w:rPr>
            </w:pPr>
            <w:r w:rsidRPr="000014F3">
              <w:rPr>
                <w:rFonts w:ascii="Times New Roman" w:hAnsi="Times New Roman"/>
                <w:sz w:val="20"/>
                <w:szCs w:val="20"/>
              </w:rPr>
              <w:t></w:t>
            </w:r>
            <w:r w:rsidRPr="000014F3">
              <w:rPr>
                <w:rFonts w:ascii="Times New Roman" w:hAnsi="Times New Roman"/>
                <w:sz w:val="20"/>
                <w:szCs w:val="20"/>
                <w:lang w:val="en-US"/>
              </w:rPr>
              <w:t xml:space="preserve"> In papers, the language should be official, literary and neutral. The use of unsubstantiated jargon, expressions that burden professional and human ethics, threats, insults, insults, labeling, politicizing tendencies, treatments outside the required topics, etc. are strictly prohibited.</w:t>
            </w:r>
          </w:p>
          <w:p w:rsidR="00F70D91" w:rsidRPr="000014F3" w:rsidRDefault="00C71DFF" w:rsidP="000014F3">
            <w:pPr>
              <w:pStyle w:val="NoSpacing1"/>
              <w:rPr>
                <w:rFonts w:ascii="Times New Roman" w:hAnsi="Times New Roman"/>
                <w:color w:val="800000"/>
                <w:sz w:val="20"/>
                <w:szCs w:val="20"/>
              </w:rPr>
            </w:pPr>
            <w:r w:rsidRPr="000014F3">
              <w:rPr>
                <w:rFonts w:ascii="Times New Roman" w:hAnsi="Times New Roman"/>
                <w:sz w:val="20"/>
                <w:szCs w:val="20"/>
              </w:rPr>
              <w:t> The works must have a volume of more than 3 pages (A4 format, Times New Roman font, 12 pt) and the first pages must be marked without spelling errors:</w:t>
            </w:r>
          </w:p>
          <w:p w:rsidR="00F70D91" w:rsidRPr="000014F3" w:rsidRDefault="00061B9B" w:rsidP="000014F3">
            <w:pPr>
              <w:pStyle w:val="NoSpacing1"/>
              <w:jc w:val="both"/>
              <w:rPr>
                <w:rFonts w:ascii="Times New Roman" w:hAnsi="Times New Roman"/>
                <w:color w:val="800000"/>
                <w:sz w:val="20"/>
                <w:szCs w:val="20"/>
              </w:rPr>
            </w:pPr>
            <w:r>
              <w:rPr>
                <w:rFonts w:ascii="Times New Roman" w:hAnsi="Times New Roman"/>
                <w:noProof/>
                <w:color w:val="800000"/>
                <w:sz w:val="20"/>
                <w:szCs w:val="20"/>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6.1pt;margin-top:4.9pt;width:265.55pt;height:76.95pt;z-index:251662336;mso-height-percent:200;mso-height-percent:200;mso-width-relative:margin;mso-height-relative:margin">
                  <v:textbox style="mso-next-textbox:#_x0000_s1026;mso-fit-shape-to-text:t">
                    <w:txbxContent>
                      <w:p w:rsidR="000014F3" w:rsidRPr="000014F3" w:rsidRDefault="000014F3" w:rsidP="000014F3">
                        <w:pPr>
                          <w:spacing w:after="0"/>
                          <w:rPr>
                            <w:rFonts w:ascii="Times New Roman" w:eastAsia="Calibri" w:hAnsi="Times New Roman" w:cs="Times New Roman"/>
                            <w:sz w:val="20"/>
                            <w:szCs w:val="20"/>
                            <w:lang w:val="sq-AL"/>
                          </w:rPr>
                        </w:pPr>
                        <w:r w:rsidRPr="000014F3">
                          <w:rPr>
                            <w:rFonts w:ascii="Times New Roman" w:eastAsia="Calibri" w:hAnsi="Times New Roman" w:cs="Times New Roman"/>
                            <w:sz w:val="20"/>
                            <w:szCs w:val="20"/>
                            <w:lang w:val="sq-AL"/>
                          </w:rPr>
                          <w:t>Name of the Student</w:t>
                        </w:r>
                      </w:p>
                      <w:p w:rsidR="000014F3" w:rsidRPr="000014F3" w:rsidRDefault="000014F3" w:rsidP="000014F3">
                        <w:pPr>
                          <w:spacing w:after="0"/>
                          <w:rPr>
                            <w:rFonts w:ascii="Times New Roman" w:eastAsia="Calibri" w:hAnsi="Times New Roman" w:cs="Times New Roman"/>
                            <w:sz w:val="20"/>
                            <w:szCs w:val="20"/>
                            <w:lang w:val="sq-AL"/>
                          </w:rPr>
                        </w:pPr>
                        <w:r w:rsidRPr="000014F3">
                          <w:rPr>
                            <w:rFonts w:ascii="Times New Roman" w:eastAsia="Calibri" w:hAnsi="Times New Roman" w:cs="Times New Roman"/>
                            <w:sz w:val="20"/>
                            <w:szCs w:val="20"/>
                            <w:lang w:val="sq-AL"/>
                          </w:rPr>
                          <w:t>The title of the paper</w:t>
                        </w:r>
                      </w:p>
                      <w:p w:rsidR="000014F3" w:rsidRPr="000014F3" w:rsidRDefault="000014F3" w:rsidP="000014F3">
                        <w:pPr>
                          <w:spacing w:after="0"/>
                          <w:rPr>
                            <w:rFonts w:ascii="Times New Roman" w:eastAsia="Calibri" w:hAnsi="Times New Roman" w:cs="Times New Roman"/>
                            <w:sz w:val="20"/>
                            <w:szCs w:val="20"/>
                            <w:lang w:val="sq-AL"/>
                          </w:rPr>
                        </w:pPr>
                        <w:r w:rsidRPr="000014F3">
                          <w:rPr>
                            <w:rFonts w:ascii="Times New Roman" w:eastAsia="Calibri" w:hAnsi="Times New Roman" w:cs="Times New Roman"/>
                            <w:sz w:val="20"/>
                            <w:szCs w:val="20"/>
                            <w:lang w:val="sq-AL"/>
                          </w:rPr>
                          <w:t>The course and the student's relevant group</w:t>
                        </w:r>
                      </w:p>
                      <w:p w:rsidR="000014F3" w:rsidRPr="000014F3" w:rsidRDefault="000014F3" w:rsidP="000014F3">
                        <w:pPr>
                          <w:spacing w:after="0"/>
                          <w:rPr>
                            <w:rFonts w:ascii="Times New Roman" w:eastAsia="Calibri" w:hAnsi="Times New Roman" w:cs="Times New Roman"/>
                            <w:sz w:val="20"/>
                            <w:szCs w:val="20"/>
                            <w:lang w:val="sq-AL"/>
                          </w:rPr>
                        </w:pPr>
                        <w:r w:rsidRPr="000014F3">
                          <w:rPr>
                            <w:rFonts w:ascii="Times New Roman" w:eastAsia="Calibri" w:hAnsi="Times New Roman" w:cs="Times New Roman"/>
                            <w:sz w:val="20"/>
                            <w:szCs w:val="20"/>
                            <w:lang w:val="sq-AL"/>
                          </w:rPr>
                          <w:t>The date of submission of the paper according to the announced schedule</w:t>
                        </w:r>
                      </w:p>
                      <w:p w:rsidR="00C71DFF" w:rsidRPr="000014F3" w:rsidRDefault="000014F3" w:rsidP="000014F3">
                        <w:pPr>
                          <w:rPr>
                            <w:szCs w:val="24"/>
                          </w:rPr>
                        </w:pPr>
                        <w:r w:rsidRPr="000014F3">
                          <w:rPr>
                            <w:rFonts w:ascii="Times New Roman" w:eastAsia="Calibri" w:hAnsi="Times New Roman" w:cs="Times New Roman"/>
                            <w:sz w:val="20"/>
                            <w:szCs w:val="20"/>
                            <w:lang w:val="sq-AL"/>
                          </w:rPr>
                          <w:t>Name of the instructor</w:t>
                        </w:r>
                        <w:r>
                          <w:rPr>
                            <w:rFonts w:ascii="Times New Roman" w:eastAsia="Calibri" w:hAnsi="Times New Roman" w:cs="Times New Roman"/>
                            <w:sz w:val="20"/>
                            <w:szCs w:val="20"/>
                            <w:lang w:val="sq-AL"/>
                          </w:rPr>
                          <w:t xml:space="preserve"> </w:t>
                        </w:r>
                        <w:r w:rsidRPr="000014F3">
                          <w:rPr>
                            <w:rFonts w:ascii="Times New Roman" w:eastAsia="Calibri" w:hAnsi="Times New Roman" w:cs="Times New Roman"/>
                            <w:sz w:val="20"/>
                            <w:szCs w:val="20"/>
                            <w:lang w:val="sq-AL"/>
                          </w:rPr>
                          <w:t>number of pages</w:t>
                        </w:r>
                      </w:p>
                    </w:txbxContent>
                  </v:textbox>
                </v:shape>
              </w:pict>
            </w:r>
          </w:p>
          <w:p w:rsidR="00F70D91" w:rsidRPr="000014F3" w:rsidRDefault="00F70D91" w:rsidP="000014F3">
            <w:pPr>
              <w:pStyle w:val="NoSpacing1"/>
              <w:jc w:val="both"/>
              <w:rPr>
                <w:rFonts w:ascii="Times New Roman" w:hAnsi="Times New Roman"/>
                <w:color w:val="800000"/>
                <w:sz w:val="20"/>
                <w:szCs w:val="20"/>
              </w:rPr>
            </w:pPr>
          </w:p>
          <w:p w:rsidR="00F70D91" w:rsidRPr="000014F3" w:rsidRDefault="00F70D91" w:rsidP="000014F3">
            <w:pPr>
              <w:pStyle w:val="NoSpacing1"/>
              <w:jc w:val="both"/>
              <w:rPr>
                <w:rFonts w:ascii="Times New Roman" w:hAnsi="Times New Roman"/>
                <w:color w:val="800000"/>
                <w:sz w:val="20"/>
                <w:szCs w:val="20"/>
              </w:rPr>
            </w:pPr>
          </w:p>
          <w:p w:rsidR="00F70D91" w:rsidRPr="000014F3" w:rsidRDefault="00F70D91" w:rsidP="000014F3">
            <w:pPr>
              <w:pStyle w:val="NoSpacing1"/>
              <w:jc w:val="both"/>
              <w:rPr>
                <w:rFonts w:ascii="Times New Roman" w:hAnsi="Times New Roman"/>
                <w:color w:val="800000"/>
                <w:sz w:val="20"/>
                <w:szCs w:val="20"/>
              </w:rPr>
            </w:pPr>
          </w:p>
          <w:p w:rsidR="00F70D91" w:rsidRPr="000014F3" w:rsidRDefault="00F70D91" w:rsidP="000014F3">
            <w:pPr>
              <w:pStyle w:val="NoSpacing1"/>
              <w:jc w:val="both"/>
              <w:rPr>
                <w:rFonts w:ascii="Times New Roman" w:hAnsi="Times New Roman"/>
                <w:color w:val="800000"/>
                <w:sz w:val="20"/>
                <w:szCs w:val="20"/>
              </w:rPr>
            </w:pPr>
          </w:p>
          <w:p w:rsidR="00F70D91" w:rsidRPr="000014F3" w:rsidRDefault="00F70D91" w:rsidP="000014F3">
            <w:pPr>
              <w:pStyle w:val="NoSpacing1"/>
              <w:jc w:val="both"/>
              <w:rPr>
                <w:rFonts w:ascii="Times New Roman" w:hAnsi="Times New Roman"/>
                <w:color w:val="800000"/>
                <w:sz w:val="20"/>
                <w:szCs w:val="20"/>
              </w:rPr>
            </w:pPr>
          </w:p>
          <w:p w:rsidR="00F70D91" w:rsidRPr="000014F3" w:rsidRDefault="00F70D91" w:rsidP="000014F3">
            <w:pPr>
              <w:pStyle w:val="NoSpacing"/>
              <w:ind w:left="284"/>
              <w:jc w:val="both"/>
              <w:rPr>
                <w:rFonts w:ascii="Times New Roman" w:hAnsi="Times New Roman"/>
                <w:i/>
                <w:sz w:val="20"/>
                <w:szCs w:val="20"/>
                <w:lang w:val="sq-AL"/>
              </w:rPr>
            </w:pPr>
          </w:p>
          <w:p w:rsidR="000014F3" w:rsidRPr="000014F3" w:rsidRDefault="000014F3" w:rsidP="000014F3">
            <w:pPr>
              <w:pStyle w:val="NoSpacing1"/>
              <w:jc w:val="both"/>
              <w:rPr>
                <w:rFonts w:ascii="Times New Roman" w:hAnsi="Times New Roman"/>
                <w:b/>
                <w:i/>
                <w:sz w:val="20"/>
                <w:szCs w:val="20"/>
              </w:rPr>
            </w:pPr>
          </w:p>
          <w:p w:rsidR="000014F3" w:rsidRPr="000014F3" w:rsidRDefault="000014F3" w:rsidP="000014F3">
            <w:pPr>
              <w:pStyle w:val="NoSpacing1"/>
              <w:jc w:val="both"/>
              <w:rPr>
                <w:rFonts w:ascii="Times New Roman" w:hAnsi="Times New Roman"/>
                <w:b/>
                <w:i/>
                <w:sz w:val="20"/>
                <w:szCs w:val="20"/>
              </w:rPr>
            </w:pPr>
          </w:p>
          <w:p w:rsidR="000014F3" w:rsidRPr="000014F3" w:rsidRDefault="000014F3" w:rsidP="000014F3">
            <w:pPr>
              <w:pStyle w:val="NoSpacing1"/>
              <w:jc w:val="both"/>
              <w:rPr>
                <w:rFonts w:ascii="Times New Roman" w:hAnsi="Times New Roman"/>
                <w:b/>
                <w:i/>
                <w:sz w:val="20"/>
                <w:szCs w:val="20"/>
              </w:rPr>
            </w:pPr>
            <w:r w:rsidRPr="000014F3">
              <w:rPr>
                <w:rFonts w:ascii="Times New Roman" w:hAnsi="Times New Roman"/>
                <w:b/>
                <w:i/>
                <w:sz w:val="20"/>
                <w:szCs w:val="20"/>
              </w:rPr>
              <w:t>The assessment elements of the coursework will include:</w:t>
            </w:r>
          </w:p>
          <w:p w:rsidR="000014F3" w:rsidRPr="000014F3" w:rsidRDefault="000014F3" w:rsidP="000014F3">
            <w:pPr>
              <w:pStyle w:val="NoSpacing1"/>
              <w:jc w:val="both"/>
              <w:rPr>
                <w:rFonts w:ascii="Times New Roman" w:hAnsi="Times New Roman"/>
                <w:sz w:val="20"/>
                <w:szCs w:val="20"/>
              </w:rPr>
            </w:pPr>
            <w:r w:rsidRPr="000014F3">
              <w:rPr>
                <w:rFonts w:ascii="Times New Roman" w:hAnsi="Times New Roman"/>
                <w:sz w:val="20"/>
                <w:szCs w:val="20"/>
              </w:rPr>
              <w:t>Essential:</w:t>
            </w:r>
          </w:p>
          <w:p w:rsidR="000014F3" w:rsidRPr="000014F3" w:rsidRDefault="000014F3" w:rsidP="000014F3">
            <w:pPr>
              <w:pStyle w:val="NoSpacing1"/>
              <w:jc w:val="both"/>
              <w:rPr>
                <w:rFonts w:ascii="Times New Roman" w:hAnsi="Times New Roman"/>
                <w:sz w:val="20"/>
                <w:szCs w:val="20"/>
              </w:rPr>
            </w:pPr>
            <w:r w:rsidRPr="000014F3">
              <w:rPr>
                <w:rFonts w:ascii="Times New Roman" w:hAnsi="Times New Roman"/>
                <w:sz w:val="20"/>
                <w:szCs w:val="20"/>
              </w:rPr>
              <w:t> Respecting the structure of the scientific paper</w:t>
            </w:r>
          </w:p>
          <w:p w:rsidR="000014F3" w:rsidRPr="000014F3" w:rsidRDefault="000014F3" w:rsidP="000014F3">
            <w:pPr>
              <w:pStyle w:val="NoSpacing1"/>
              <w:jc w:val="both"/>
              <w:rPr>
                <w:rFonts w:ascii="Times New Roman" w:hAnsi="Times New Roman"/>
                <w:sz w:val="20"/>
                <w:szCs w:val="20"/>
              </w:rPr>
            </w:pPr>
            <w:r w:rsidRPr="000014F3">
              <w:rPr>
                <w:rFonts w:ascii="Times New Roman" w:hAnsi="Times New Roman"/>
                <w:sz w:val="20"/>
                <w:szCs w:val="20"/>
              </w:rPr>
              <w:t> Sorting of academic-scientific arguments</w:t>
            </w:r>
          </w:p>
          <w:p w:rsidR="000014F3" w:rsidRPr="000014F3" w:rsidRDefault="000014F3" w:rsidP="000014F3">
            <w:pPr>
              <w:pStyle w:val="NoSpacing1"/>
              <w:jc w:val="both"/>
              <w:rPr>
                <w:rFonts w:ascii="Times New Roman" w:hAnsi="Times New Roman"/>
                <w:sz w:val="20"/>
                <w:szCs w:val="20"/>
              </w:rPr>
            </w:pPr>
            <w:r w:rsidRPr="000014F3">
              <w:rPr>
                <w:rFonts w:ascii="Times New Roman" w:hAnsi="Times New Roman"/>
                <w:sz w:val="20"/>
                <w:szCs w:val="20"/>
              </w:rPr>
              <w:t> Specific ways of dealing with issues in relation to the Albanian reality</w:t>
            </w:r>
          </w:p>
          <w:p w:rsidR="000014F3" w:rsidRPr="000014F3" w:rsidRDefault="000014F3" w:rsidP="000014F3">
            <w:pPr>
              <w:pStyle w:val="NoSpacing1"/>
              <w:jc w:val="both"/>
              <w:rPr>
                <w:rFonts w:ascii="Times New Roman" w:hAnsi="Times New Roman"/>
                <w:sz w:val="20"/>
                <w:szCs w:val="20"/>
              </w:rPr>
            </w:pPr>
            <w:r w:rsidRPr="000014F3">
              <w:rPr>
                <w:rFonts w:ascii="Times New Roman" w:hAnsi="Times New Roman"/>
                <w:sz w:val="20"/>
                <w:szCs w:val="20"/>
              </w:rPr>
              <w:t>Auxiliary:</w:t>
            </w:r>
          </w:p>
          <w:p w:rsidR="000014F3" w:rsidRPr="000014F3" w:rsidRDefault="000014F3" w:rsidP="000014F3">
            <w:pPr>
              <w:pStyle w:val="NoSpacing1"/>
              <w:jc w:val="both"/>
              <w:rPr>
                <w:rFonts w:ascii="Times New Roman" w:hAnsi="Times New Roman"/>
                <w:sz w:val="20"/>
                <w:szCs w:val="20"/>
              </w:rPr>
            </w:pPr>
            <w:r w:rsidRPr="000014F3">
              <w:rPr>
                <w:rFonts w:ascii="Times New Roman" w:hAnsi="Times New Roman"/>
                <w:sz w:val="20"/>
                <w:szCs w:val="20"/>
              </w:rPr>
              <w:t> Selected idea</w:t>
            </w:r>
          </w:p>
          <w:p w:rsidR="000014F3" w:rsidRPr="000014F3" w:rsidRDefault="000014F3" w:rsidP="000014F3">
            <w:pPr>
              <w:pStyle w:val="NoSpacing1"/>
              <w:jc w:val="both"/>
              <w:rPr>
                <w:rFonts w:ascii="Times New Roman" w:hAnsi="Times New Roman"/>
                <w:sz w:val="20"/>
                <w:szCs w:val="20"/>
              </w:rPr>
            </w:pPr>
            <w:r w:rsidRPr="000014F3">
              <w:rPr>
                <w:rFonts w:ascii="Times New Roman" w:hAnsi="Times New Roman"/>
                <w:sz w:val="20"/>
                <w:szCs w:val="20"/>
              </w:rPr>
              <w:t> Way of organizing the work</w:t>
            </w:r>
          </w:p>
          <w:p w:rsidR="000014F3" w:rsidRPr="000014F3" w:rsidRDefault="000014F3" w:rsidP="000014F3">
            <w:pPr>
              <w:pStyle w:val="NoSpacing1"/>
              <w:jc w:val="both"/>
              <w:rPr>
                <w:rFonts w:ascii="Times New Roman" w:hAnsi="Times New Roman"/>
                <w:sz w:val="20"/>
                <w:szCs w:val="20"/>
              </w:rPr>
            </w:pPr>
            <w:r w:rsidRPr="000014F3">
              <w:rPr>
                <w:rFonts w:ascii="Times New Roman" w:hAnsi="Times New Roman"/>
                <w:sz w:val="20"/>
                <w:szCs w:val="20"/>
              </w:rPr>
              <w:t> The logic of using concepts</w:t>
            </w:r>
          </w:p>
          <w:p w:rsidR="000014F3" w:rsidRPr="000014F3" w:rsidRDefault="000014F3" w:rsidP="000014F3">
            <w:pPr>
              <w:pStyle w:val="NoSpacing1"/>
              <w:jc w:val="both"/>
              <w:rPr>
                <w:rFonts w:ascii="Times New Roman" w:hAnsi="Times New Roman"/>
                <w:sz w:val="20"/>
                <w:szCs w:val="20"/>
              </w:rPr>
            </w:pPr>
            <w:r w:rsidRPr="000014F3">
              <w:rPr>
                <w:rFonts w:ascii="Times New Roman" w:hAnsi="Times New Roman"/>
                <w:sz w:val="20"/>
                <w:szCs w:val="20"/>
              </w:rPr>
              <w:t> Compliance with the objectives of the curriculum</w:t>
            </w:r>
          </w:p>
          <w:p w:rsidR="00F70D91" w:rsidRPr="000014F3" w:rsidRDefault="000014F3" w:rsidP="000014F3">
            <w:pPr>
              <w:pStyle w:val="NoSpacing1"/>
              <w:numPr>
                <w:ilvl w:val="0"/>
                <w:numId w:val="28"/>
              </w:numPr>
              <w:jc w:val="both"/>
              <w:rPr>
                <w:rFonts w:ascii="Times New Roman" w:hAnsi="Times New Roman"/>
                <w:sz w:val="20"/>
                <w:szCs w:val="20"/>
              </w:rPr>
            </w:pPr>
            <w:r w:rsidRPr="000014F3">
              <w:rPr>
                <w:rFonts w:ascii="Times New Roman" w:hAnsi="Times New Roman"/>
                <w:sz w:val="20"/>
                <w:szCs w:val="20"/>
              </w:rPr>
              <w:t>Arguments and critical analysis</w:t>
            </w:r>
          </w:p>
        </w:tc>
      </w:tr>
    </w:tbl>
    <w:p w:rsidR="00F70D91" w:rsidRPr="00CE4C1E" w:rsidRDefault="00F70D91" w:rsidP="0042419A">
      <w:pPr>
        <w:jc w:val="center"/>
        <w:rPr>
          <w:rFonts w:ascii="Times New Roman" w:hAnsi="Times New Roman" w:cs="Times New Roman"/>
          <w:b/>
          <w:sz w:val="28"/>
          <w:szCs w:val="28"/>
        </w:rPr>
      </w:pPr>
    </w:p>
    <w:p w:rsidR="006D4B33" w:rsidRPr="00CE4C1E" w:rsidRDefault="006D4B33" w:rsidP="006D4B33">
      <w:pPr>
        <w:tabs>
          <w:tab w:val="left" w:pos="1582"/>
        </w:tabs>
        <w:spacing w:before="120" w:after="0" w:line="240" w:lineRule="auto"/>
        <w:jc w:val="right"/>
        <w:rPr>
          <w:rFonts w:ascii="Times New Roman" w:hAnsi="Times New Roman" w:cs="Times New Roman"/>
          <w:b/>
          <w:bCs/>
          <w:sz w:val="20"/>
          <w:szCs w:val="20"/>
        </w:rPr>
      </w:pPr>
      <w:r w:rsidRPr="00CE4C1E">
        <w:rPr>
          <w:rFonts w:ascii="Times New Roman" w:hAnsi="Times New Roman" w:cs="Times New Roman"/>
          <w:b/>
          <w:bCs/>
          <w:sz w:val="20"/>
          <w:szCs w:val="20"/>
        </w:rPr>
        <w:t xml:space="preserve">Approved by </w:t>
      </w:r>
    </w:p>
    <w:p w:rsidR="006D4B33" w:rsidRPr="00CE4C1E" w:rsidRDefault="006D4B33" w:rsidP="006D4B33">
      <w:pPr>
        <w:tabs>
          <w:tab w:val="left" w:pos="1582"/>
        </w:tabs>
        <w:spacing w:before="120" w:after="0" w:line="240" w:lineRule="auto"/>
        <w:jc w:val="right"/>
        <w:rPr>
          <w:rFonts w:ascii="Times New Roman" w:hAnsi="Times New Roman" w:cs="Times New Roman"/>
          <w:b/>
          <w:bCs/>
          <w:sz w:val="20"/>
          <w:szCs w:val="20"/>
        </w:rPr>
      </w:pPr>
      <w:r w:rsidRPr="00CE4C1E">
        <w:rPr>
          <w:rFonts w:ascii="Times New Roman" w:hAnsi="Times New Roman" w:cs="Times New Roman"/>
          <w:b/>
          <w:bCs/>
          <w:sz w:val="20"/>
          <w:szCs w:val="20"/>
        </w:rPr>
        <w:t xml:space="preserve">Head of the </w:t>
      </w:r>
      <w:r w:rsidR="00B42531">
        <w:rPr>
          <w:rFonts w:ascii="Times New Roman" w:hAnsi="Times New Roman" w:cs="Times New Roman"/>
          <w:b/>
          <w:bCs/>
          <w:sz w:val="20"/>
          <w:szCs w:val="20"/>
        </w:rPr>
        <w:t xml:space="preserve">Health </w:t>
      </w:r>
      <w:proofErr w:type="gramStart"/>
      <w:r w:rsidR="00B42531">
        <w:rPr>
          <w:rFonts w:ascii="Times New Roman" w:hAnsi="Times New Roman" w:cs="Times New Roman"/>
          <w:b/>
          <w:bCs/>
          <w:sz w:val="20"/>
          <w:szCs w:val="20"/>
        </w:rPr>
        <w:t xml:space="preserve">Care </w:t>
      </w:r>
      <w:r w:rsidRPr="00CE4C1E">
        <w:rPr>
          <w:rFonts w:ascii="Times New Roman" w:hAnsi="Times New Roman" w:cs="Times New Roman"/>
          <w:b/>
          <w:bCs/>
          <w:sz w:val="20"/>
          <w:szCs w:val="20"/>
        </w:rPr>
        <w:t xml:space="preserve"> Department</w:t>
      </w:r>
      <w:proofErr w:type="gramEnd"/>
      <w:r w:rsidRPr="00CE4C1E">
        <w:rPr>
          <w:rFonts w:ascii="Times New Roman" w:hAnsi="Times New Roman" w:cs="Times New Roman"/>
          <w:b/>
          <w:bCs/>
          <w:sz w:val="20"/>
          <w:szCs w:val="20"/>
        </w:rPr>
        <w:t xml:space="preserve"> </w:t>
      </w:r>
    </w:p>
    <w:p w:rsidR="006D4B33" w:rsidRPr="00CE4C1E" w:rsidRDefault="00B42531" w:rsidP="006D4B33">
      <w:pPr>
        <w:tabs>
          <w:tab w:val="left" w:pos="1582"/>
        </w:tabs>
        <w:spacing w:before="120" w:after="0" w:line="240" w:lineRule="auto"/>
        <w:jc w:val="right"/>
        <w:rPr>
          <w:rFonts w:ascii="Times New Roman" w:hAnsi="Times New Roman" w:cs="Times New Roman"/>
          <w:b/>
          <w:sz w:val="20"/>
          <w:szCs w:val="20"/>
        </w:rPr>
      </w:pPr>
      <w:r>
        <w:rPr>
          <w:rFonts w:ascii="Times New Roman" w:hAnsi="Times New Roman" w:cs="Times New Roman"/>
          <w:b/>
          <w:bCs/>
          <w:sz w:val="20"/>
          <w:szCs w:val="20"/>
        </w:rPr>
        <w:t>PhD(c</w:t>
      </w:r>
      <w:proofErr w:type="gramStart"/>
      <w:r>
        <w:rPr>
          <w:rFonts w:ascii="Times New Roman" w:hAnsi="Times New Roman" w:cs="Times New Roman"/>
          <w:b/>
          <w:bCs/>
          <w:sz w:val="20"/>
          <w:szCs w:val="20"/>
        </w:rPr>
        <w:t>)</w:t>
      </w:r>
      <w:proofErr w:type="spellStart"/>
      <w:r>
        <w:rPr>
          <w:rFonts w:ascii="Times New Roman" w:hAnsi="Times New Roman" w:cs="Times New Roman"/>
          <w:b/>
          <w:bCs/>
          <w:sz w:val="20"/>
          <w:szCs w:val="20"/>
        </w:rPr>
        <w:t>Emirjona</w:t>
      </w:r>
      <w:proofErr w:type="spellEnd"/>
      <w:proofErr w:type="gram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Kiçaj</w:t>
      </w:r>
      <w:proofErr w:type="spellEnd"/>
    </w:p>
    <w:p w:rsidR="006D4B33" w:rsidRPr="0052502D" w:rsidRDefault="006D4B33" w:rsidP="006D4B33">
      <w:pPr>
        <w:spacing w:after="0"/>
        <w:jc w:val="right"/>
        <w:rPr>
          <w:rFonts w:ascii="Times New Roman" w:hAnsi="Times New Roman"/>
          <w:b/>
        </w:rPr>
      </w:pPr>
    </w:p>
    <w:p w:rsidR="00BE51FE" w:rsidRDefault="00BE51FE" w:rsidP="000014F3">
      <w:pP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sectPr w:rsidR="00CC2FAE" w:rsidSect="002A19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4F23"/>
    <w:multiLevelType w:val="hybridMultilevel"/>
    <w:tmpl w:val="87CE6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02C5B"/>
    <w:multiLevelType w:val="hybridMultilevel"/>
    <w:tmpl w:val="C75E191E"/>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
    <w:nsid w:val="07DC2947"/>
    <w:multiLevelType w:val="hybridMultilevel"/>
    <w:tmpl w:val="6C3E26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3E7FEC"/>
    <w:multiLevelType w:val="hybridMultilevel"/>
    <w:tmpl w:val="D21C01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C0287"/>
    <w:multiLevelType w:val="hybridMultilevel"/>
    <w:tmpl w:val="2B2EFDA4"/>
    <w:lvl w:ilvl="0" w:tplc="0692617E">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
    <w:nsid w:val="1A3D4841"/>
    <w:multiLevelType w:val="hybridMultilevel"/>
    <w:tmpl w:val="67AA4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F551E"/>
    <w:multiLevelType w:val="hybridMultilevel"/>
    <w:tmpl w:val="3154CF36"/>
    <w:lvl w:ilvl="0" w:tplc="0409000F">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046AFF"/>
    <w:multiLevelType w:val="hybridMultilevel"/>
    <w:tmpl w:val="0A7A2F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0B4BBC"/>
    <w:multiLevelType w:val="hybridMultilevel"/>
    <w:tmpl w:val="79D447F8"/>
    <w:lvl w:ilvl="0" w:tplc="DB8653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977DC"/>
    <w:multiLevelType w:val="hybridMultilevel"/>
    <w:tmpl w:val="1B56180C"/>
    <w:lvl w:ilvl="0" w:tplc="0692617E">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30C7783C"/>
    <w:multiLevelType w:val="hybridMultilevel"/>
    <w:tmpl w:val="D05255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3254F8"/>
    <w:multiLevelType w:val="hybridMultilevel"/>
    <w:tmpl w:val="AB9286D2"/>
    <w:lvl w:ilvl="0" w:tplc="A20ACCA6">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2">
    <w:nsid w:val="3A837767"/>
    <w:multiLevelType w:val="hybridMultilevel"/>
    <w:tmpl w:val="0FF801EC"/>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546BE0"/>
    <w:multiLevelType w:val="hybridMultilevel"/>
    <w:tmpl w:val="4F84EC6E"/>
    <w:lvl w:ilvl="0" w:tplc="110A149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A07DE"/>
    <w:multiLevelType w:val="hybridMultilevel"/>
    <w:tmpl w:val="1B329C80"/>
    <w:lvl w:ilvl="0" w:tplc="041C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4CEA6A20"/>
    <w:multiLevelType w:val="hybridMultilevel"/>
    <w:tmpl w:val="B73620E6"/>
    <w:lvl w:ilvl="0" w:tplc="699E6C3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909B4"/>
    <w:multiLevelType w:val="hybridMultilevel"/>
    <w:tmpl w:val="BA9ED6D8"/>
    <w:lvl w:ilvl="0" w:tplc="041C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585324B3"/>
    <w:multiLevelType w:val="hybridMultilevel"/>
    <w:tmpl w:val="A3B6178E"/>
    <w:lvl w:ilvl="0" w:tplc="0F7C84E6">
      <w:start w:val="1"/>
      <w:numFmt w:val="bullet"/>
      <w:lvlText w:val=""/>
      <w:lvlJc w:val="left"/>
      <w:pPr>
        <w:ind w:left="720" w:hanging="360"/>
      </w:pPr>
      <w:rPr>
        <w:rFonts w:ascii="Wingdings" w:hAnsi="Wingdings" w:hint="default"/>
        <w:color w:val="auto"/>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nsid w:val="5863094D"/>
    <w:multiLevelType w:val="hybridMultilevel"/>
    <w:tmpl w:val="F5C2D9A8"/>
    <w:lvl w:ilvl="0" w:tplc="041C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5B1616E5"/>
    <w:multiLevelType w:val="hybridMultilevel"/>
    <w:tmpl w:val="159423C6"/>
    <w:lvl w:ilvl="0" w:tplc="A1104A0A">
      <w:start w:val="1"/>
      <w:numFmt w:val="bullet"/>
      <w:lvlText w:val=""/>
      <w:lvlJc w:val="left"/>
      <w:pPr>
        <w:ind w:left="920" w:hanging="360"/>
      </w:pPr>
      <w:rPr>
        <w:rFonts w:ascii="Symbol" w:hAnsi="Symbol" w:hint="default"/>
        <w:b/>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nsid w:val="641B372B"/>
    <w:multiLevelType w:val="hybridMultilevel"/>
    <w:tmpl w:val="73EC879A"/>
    <w:lvl w:ilvl="0" w:tplc="041C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66CA1BE4"/>
    <w:multiLevelType w:val="hybridMultilevel"/>
    <w:tmpl w:val="51326008"/>
    <w:lvl w:ilvl="0" w:tplc="041C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6AB44AC3"/>
    <w:multiLevelType w:val="hybridMultilevel"/>
    <w:tmpl w:val="D64EFBE2"/>
    <w:lvl w:ilvl="0" w:tplc="041C0019">
      <w:start w:val="1"/>
      <w:numFmt w:val="lowerLetter"/>
      <w:lvlText w:val="%1."/>
      <w:lvlJc w:val="left"/>
      <w:pPr>
        <w:ind w:left="720" w:hanging="360"/>
      </w:pPr>
      <w:rPr>
        <w:rFonts w:hint="default"/>
      </w:rPr>
    </w:lvl>
    <w:lvl w:ilvl="1" w:tplc="8370E2A6">
      <w:start w:val="10"/>
      <w:numFmt w:val="decimal"/>
      <w:lvlText w:val="%2"/>
      <w:lvlJc w:val="left"/>
      <w:pPr>
        <w:ind w:left="1440" w:hanging="360"/>
      </w:pPr>
      <w:rPr>
        <w:rFonts w:hint="default"/>
        <w:i w:val="0"/>
      </w:rPr>
    </w:lvl>
    <w:lvl w:ilvl="2" w:tplc="AF20CDE2">
      <w:start w:val="1"/>
      <w:numFmt w:val="decimal"/>
      <w:lvlText w:val="(%3)"/>
      <w:lvlJc w:val="left"/>
      <w:pPr>
        <w:ind w:left="2340" w:hanging="360"/>
      </w:pPr>
      <w:rPr>
        <w:rFonts w:hint="default"/>
      </w:rPr>
    </w:lvl>
    <w:lvl w:ilvl="3" w:tplc="041C000F" w:tentative="1">
      <w:start w:val="1"/>
      <w:numFmt w:val="decimal"/>
      <w:lvlText w:val="%4."/>
      <w:lvlJc w:val="left"/>
      <w:pPr>
        <w:ind w:left="2880" w:hanging="360"/>
      </w:pPr>
    </w:lvl>
    <w:lvl w:ilvl="4" w:tplc="041C0019">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6B1A189D"/>
    <w:multiLevelType w:val="hybridMultilevel"/>
    <w:tmpl w:val="EB083B24"/>
    <w:lvl w:ilvl="0" w:tplc="A1104A0A">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8A5F60"/>
    <w:multiLevelType w:val="hybridMultilevel"/>
    <w:tmpl w:val="48426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CF5C91"/>
    <w:multiLevelType w:val="hybridMultilevel"/>
    <w:tmpl w:val="D4BCBE14"/>
    <w:lvl w:ilvl="0" w:tplc="041C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nsid w:val="6F4579F7"/>
    <w:multiLevelType w:val="hybridMultilevel"/>
    <w:tmpl w:val="94B096DE"/>
    <w:lvl w:ilvl="0" w:tplc="041C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7">
    <w:nsid w:val="7D3D6188"/>
    <w:multiLevelType w:val="hybridMultilevel"/>
    <w:tmpl w:val="F9FCE70A"/>
    <w:lvl w:ilvl="0" w:tplc="041C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5"/>
  </w:num>
  <w:num w:numId="4">
    <w:abstractNumId w:val="12"/>
  </w:num>
  <w:num w:numId="5">
    <w:abstractNumId w:val="10"/>
  </w:num>
  <w:num w:numId="6">
    <w:abstractNumId w:val="8"/>
  </w:num>
  <w:num w:numId="7">
    <w:abstractNumId w:val="1"/>
  </w:num>
  <w:num w:numId="8">
    <w:abstractNumId w:val="5"/>
  </w:num>
  <w:num w:numId="9">
    <w:abstractNumId w:val="11"/>
  </w:num>
  <w:num w:numId="10">
    <w:abstractNumId w:val="2"/>
  </w:num>
  <w:num w:numId="11">
    <w:abstractNumId w:val="0"/>
  </w:num>
  <w:num w:numId="12">
    <w:abstractNumId w:val="7"/>
  </w:num>
  <w:num w:numId="13">
    <w:abstractNumId w:val="9"/>
  </w:num>
  <w:num w:numId="14">
    <w:abstractNumId w:val="17"/>
  </w:num>
  <w:num w:numId="15">
    <w:abstractNumId w:val="27"/>
  </w:num>
  <w:num w:numId="16">
    <w:abstractNumId w:val="26"/>
  </w:num>
  <w:num w:numId="17">
    <w:abstractNumId w:val="21"/>
  </w:num>
  <w:num w:numId="18">
    <w:abstractNumId w:val="18"/>
  </w:num>
  <w:num w:numId="19">
    <w:abstractNumId w:val="20"/>
  </w:num>
  <w:num w:numId="20">
    <w:abstractNumId w:val="16"/>
  </w:num>
  <w:num w:numId="21">
    <w:abstractNumId w:val="25"/>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3"/>
  </w:num>
  <w:num w:numId="26">
    <w:abstractNumId w:val="3"/>
  </w:num>
  <w:num w:numId="27">
    <w:abstractNumId w:val="1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D772F"/>
    <w:rsid w:val="000014F3"/>
    <w:rsid w:val="00010CAF"/>
    <w:rsid w:val="000123E6"/>
    <w:rsid w:val="00033695"/>
    <w:rsid w:val="000356BB"/>
    <w:rsid w:val="00054A81"/>
    <w:rsid w:val="00061B9B"/>
    <w:rsid w:val="00086381"/>
    <w:rsid w:val="000916D0"/>
    <w:rsid w:val="00093C5E"/>
    <w:rsid w:val="0009466C"/>
    <w:rsid w:val="000A555D"/>
    <w:rsid w:val="000F55E5"/>
    <w:rsid w:val="0010371F"/>
    <w:rsid w:val="001109C2"/>
    <w:rsid w:val="00111B75"/>
    <w:rsid w:val="00122237"/>
    <w:rsid w:val="00122E9C"/>
    <w:rsid w:val="00123863"/>
    <w:rsid w:val="001569C3"/>
    <w:rsid w:val="001571C0"/>
    <w:rsid w:val="001635A3"/>
    <w:rsid w:val="00164676"/>
    <w:rsid w:val="001725DB"/>
    <w:rsid w:val="00176704"/>
    <w:rsid w:val="0018214C"/>
    <w:rsid w:val="001B415B"/>
    <w:rsid w:val="001D5193"/>
    <w:rsid w:val="00260F01"/>
    <w:rsid w:val="002832B6"/>
    <w:rsid w:val="002845C3"/>
    <w:rsid w:val="002A19C6"/>
    <w:rsid w:val="002C53E8"/>
    <w:rsid w:val="002D6197"/>
    <w:rsid w:val="0030045C"/>
    <w:rsid w:val="00307455"/>
    <w:rsid w:val="00310513"/>
    <w:rsid w:val="00315B39"/>
    <w:rsid w:val="0031742E"/>
    <w:rsid w:val="003242D8"/>
    <w:rsid w:val="003551F8"/>
    <w:rsid w:val="00361C4A"/>
    <w:rsid w:val="00387D0B"/>
    <w:rsid w:val="0039015F"/>
    <w:rsid w:val="003A6CFD"/>
    <w:rsid w:val="003A7BB6"/>
    <w:rsid w:val="003C11D8"/>
    <w:rsid w:val="003C31C7"/>
    <w:rsid w:val="003E0AE7"/>
    <w:rsid w:val="003F65EE"/>
    <w:rsid w:val="00403300"/>
    <w:rsid w:val="0042419A"/>
    <w:rsid w:val="00425E7E"/>
    <w:rsid w:val="00434CD1"/>
    <w:rsid w:val="004427B2"/>
    <w:rsid w:val="004B599B"/>
    <w:rsid w:val="004B7959"/>
    <w:rsid w:val="004D0BBB"/>
    <w:rsid w:val="004D4F76"/>
    <w:rsid w:val="004D7B15"/>
    <w:rsid w:val="0050450F"/>
    <w:rsid w:val="005147CA"/>
    <w:rsid w:val="005235C9"/>
    <w:rsid w:val="0054454A"/>
    <w:rsid w:val="00547F21"/>
    <w:rsid w:val="005528F6"/>
    <w:rsid w:val="005A512A"/>
    <w:rsid w:val="005A52A3"/>
    <w:rsid w:val="005B7CCE"/>
    <w:rsid w:val="005C72C9"/>
    <w:rsid w:val="005D5CFB"/>
    <w:rsid w:val="005E28EB"/>
    <w:rsid w:val="005F3A28"/>
    <w:rsid w:val="005F4730"/>
    <w:rsid w:val="00605830"/>
    <w:rsid w:val="00615B84"/>
    <w:rsid w:val="00625058"/>
    <w:rsid w:val="00644EDA"/>
    <w:rsid w:val="00670CD2"/>
    <w:rsid w:val="0068072F"/>
    <w:rsid w:val="00682386"/>
    <w:rsid w:val="00690CB4"/>
    <w:rsid w:val="006C29F1"/>
    <w:rsid w:val="006C65AF"/>
    <w:rsid w:val="006C7196"/>
    <w:rsid w:val="006C7F5B"/>
    <w:rsid w:val="006D4B33"/>
    <w:rsid w:val="006D6712"/>
    <w:rsid w:val="006E34F3"/>
    <w:rsid w:val="006F669B"/>
    <w:rsid w:val="00730991"/>
    <w:rsid w:val="00743391"/>
    <w:rsid w:val="007454B6"/>
    <w:rsid w:val="00756730"/>
    <w:rsid w:val="0077636D"/>
    <w:rsid w:val="007869BE"/>
    <w:rsid w:val="0078795D"/>
    <w:rsid w:val="007879EA"/>
    <w:rsid w:val="007B42F6"/>
    <w:rsid w:val="007C6DF0"/>
    <w:rsid w:val="007D17FD"/>
    <w:rsid w:val="007D772F"/>
    <w:rsid w:val="007E581F"/>
    <w:rsid w:val="007F3F12"/>
    <w:rsid w:val="00817101"/>
    <w:rsid w:val="00827E91"/>
    <w:rsid w:val="00831A38"/>
    <w:rsid w:val="00842203"/>
    <w:rsid w:val="008567F6"/>
    <w:rsid w:val="00873C37"/>
    <w:rsid w:val="008857BC"/>
    <w:rsid w:val="0088650A"/>
    <w:rsid w:val="00892D0C"/>
    <w:rsid w:val="008A090E"/>
    <w:rsid w:val="008A1D8E"/>
    <w:rsid w:val="008E4BF4"/>
    <w:rsid w:val="008F2472"/>
    <w:rsid w:val="008F7904"/>
    <w:rsid w:val="00905561"/>
    <w:rsid w:val="00917E46"/>
    <w:rsid w:val="00927BD6"/>
    <w:rsid w:val="0093290C"/>
    <w:rsid w:val="00932E9D"/>
    <w:rsid w:val="009363B8"/>
    <w:rsid w:val="009560E8"/>
    <w:rsid w:val="00966F5F"/>
    <w:rsid w:val="00967420"/>
    <w:rsid w:val="00997717"/>
    <w:rsid w:val="009A2528"/>
    <w:rsid w:val="009B24F4"/>
    <w:rsid w:val="009C1A5E"/>
    <w:rsid w:val="00A132E2"/>
    <w:rsid w:val="00A425EB"/>
    <w:rsid w:val="00A42ED5"/>
    <w:rsid w:val="00A46554"/>
    <w:rsid w:val="00A53D61"/>
    <w:rsid w:val="00A56FF2"/>
    <w:rsid w:val="00A57568"/>
    <w:rsid w:val="00A57B84"/>
    <w:rsid w:val="00A60B91"/>
    <w:rsid w:val="00A74AF7"/>
    <w:rsid w:val="00A8248C"/>
    <w:rsid w:val="00A83556"/>
    <w:rsid w:val="00A8617A"/>
    <w:rsid w:val="00A97BF1"/>
    <w:rsid w:val="00AA230A"/>
    <w:rsid w:val="00AB3648"/>
    <w:rsid w:val="00AC0228"/>
    <w:rsid w:val="00AD48E7"/>
    <w:rsid w:val="00AD6FA7"/>
    <w:rsid w:val="00AE3239"/>
    <w:rsid w:val="00AF4FA0"/>
    <w:rsid w:val="00AF7FED"/>
    <w:rsid w:val="00B007A2"/>
    <w:rsid w:val="00B03302"/>
    <w:rsid w:val="00B2369B"/>
    <w:rsid w:val="00B2447E"/>
    <w:rsid w:val="00B25A3D"/>
    <w:rsid w:val="00B42531"/>
    <w:rsid w:val="00B42BE0"/>
    <w:rsid w:val="00B44A76"/>
    <w:rsid w:val="00B53F18"/>
    <w:rsid w:val="00B55F09"/>
    <w:rsid w:val="00B637B7"/>
    <w:rsid w:val="00B75937"/>
    <w:rsid w:val="00BA3D25"/>
    <w:rsid w:val="00BE2A2B"/>
    <w:rsid w:val="00BE51FE"/>
    <w:rsid w:val="00BF031C"/>
    <w:rsid w:val="00C14C08"/>
    <w:rsid w:val="00C32DF4"/>
    <w:rsid w:val="00C42CEB"/>
    <w:rsid w:val="00C71DFF"/>
    <w:rsid w:val="00C764CD"/>
    <w:rsid w:val="00C77FF7"/>
    <w:rsid w:val="00CA26C4"/>
    <w:rsid w:val="00CA5405"/>
    <w:rsid w:val="00CC2FAE"/>
    <w:rsid w:val="00CE15B0"/>
    <w:rsid w:val="00CE4C1E"/>
    <w:rsid w:val="00CE511F"/>
    <w:rsid w:val="00D04144"/>
    <w:rsid w:val="00D07565"/>
    <w:rsid w:val="00D54EBF"/>
    <w:rsid w:val="00DC5036"/>
    <w:rsid w:val="00DD7143"/>
    <w:rsid w:val="00DE6B11"/>
    <w:rsid w:val="00E23B7C"/>
    <w:rsid w:val="00E51B50"/>
    <w:rsid w:val="00E71C25"/>
    <w:rsid w:val="00E91DBE"/>
    <w:rsid w:val="00EA44EB"/>
    <w:rsid w:val="00EB36B5"/>
    <w:rsid w:val="00EE32D2"/>
    <w:rsid w:val="00F13B53"/>
    <w:rsid w:val="00F25703"/>
    <w:rsid w:val="00F42FF7"/>
    <w:rsid w:val="00F548AE"/>
    <w:rsid w:val="00F70D91"/>
    <w:rsid w:val="00F72303"/>
    <w:rsid w:val="00F74F9D"/>
    <w:rsid w:val="00F7781B"/>
    <w:rsid w:val="00F81392"/>
    <w:rsid w:val="00FA27BA"/>
    <w:rsid w:val="00FA4E94"/>
    <w:rsid w:val="00FA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7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Calibri11ptBoldCentered">
    <w:name w:val="Style Calibri 11 pt Bold Centered"/>
    <w:basedOn w:val="Normal"/>
    <w:rsid w:val="007879EA"/>
    <w:pPr>
      <w:spacing w:after="0" w:line="240" w:lineRule="auto"/>
      <w:contextualSpacing/>
      <w:jc w:val="center"/>
    </w:pPr>
    <w:rPr>
      <w:rFonts w:ascii="Calibri" w:eastAsia="Calibri" w:hAnsi="Calibri" w:cs="Times New Roman"/>
      <w:b/>
      <w:bCs/>
      <w:sz w:val="20"/>
      <w:szCs w:val="20"/>
    </w:rPr>
  </w:style>
  <w:style w:type="paragraph" w:styleId="ListParagraph">
    <w:name w:val="List Paragraph"/>
    <w:basedOn w:val="Normal"/>
    <w:uiPriority w:val="34"/>
    <w:qFormat/>
    <w:rsid w:val="007879EA"/>
    <w:pPr>
      <w:ind w:left="720"/>
      <w:contextualSpacing/>
    </w:pPr>
    <w:rPr>
      <w:rFonts w:ascii="Calibri" w:eastAsia="Times New Roman" w:hAnsi="Calibri" w:cs="Times New Roman"/>
      <w:lang w:val="it-IT"/>
    </w:rPr>
  </w:style>
  <w:style w:type="paragraph" w:styleId="NoSpacing">
    <w:name w:val="No Spacing"/>
    <w:link w:val="NoSpacingChar"/>
    <w:uiPriority w:val="1"/>
    <w:qFormat/>
    <w:rsid w:val="007879EA"/>
    <w:pPr>
      <w:spacing w:after="0" w:line="240" w:lineRule="auto"/>
    </w:pPr>
    <w:rPr>
      <w:rFonts w:ascii="Calibri" w:eastAsia="Times New Roman" w:hAnsi="Calibri" w:cs="Times New Roman"/>
      <w:lang w:val="it-IT"/>
    </w:rPr>
  </w:style>
  <w:style w:type="character" w:customStyle="1" w:styleId="NoSpacingChar">
    <w:name w:val="No Spacing Char"/>
    <w:basedOn w:val="DefaultParagraphFont"/>
    <w:link w:val="NoSpacing"/>
    <w:uiPriority w:val="1"/>
    <w:rsid w:val="007879EA"/>
    <w:rPr>
      <w:rFonts w:ascii="Calibri" w:eastAsia="Times New Roman" w:hAnsi="Calibri" w:cs="Times New Roman"/>
      <w:lang w:val="it-IT"/>
    </w:rPr>
  </w:style>
  <w:style w:type="character" w:styleId="Hyperlink">
    <w:name w:val="Hyperlink"/>
    <w:basedOn w:val="DefaultParagraphFont"/>
    <w:uiPriority w:val="99"/>
    <w:unhideWhenUsed/>
    <w:rsid w:val="007879EA"/>
    <w:rPr>
      <w:color w:val="0000FF" w:themeColor="hyperlink"/>
      <w:u w:val="single"/>
    </w:rPr>
  </w:style>
  <w:style w:type="paragraph" w:styleId="BodyText">
    <w:name w:val="Body Text"/>
    <w:basedOn w:val="Normal"/>
    <w:link w:val="BodyTextChar"/>
    <w:autoRedefine/>
    <w:rsid w:val="000F55E5"/>
    <w:pPr>
      <w:spacing w:after="0" w:line="240" w:lineRule="auto"/>
      <w:jc w:val="both"/>
    </w:pPr>
    <w:rPr>
      <w:rFonts w:ascii="Times New Roman" w:eastAsia="Calibri" w:hAnsi="Times New Roman" w:cs="Times New Roman"/>
      <w:bCs/>
      <w:color w:val="000000"/>
      <w:spacing w:val="-4"/>
      <w:sz w:val="24"/>
      <w:szCs w:val="24"/>
    </w:rPr>
  </w:style>
  <w:style w:type="character" w:customStyle="1" w:styleId="BodyTextChar">
    <w:name w:val="Body Text Char"/>
    <w:basedOn w:val="DefaultParagraphFont"/>
    <w:link w:val="BodyText"/>
    <w:rsid w:val="000F55E5"/>
    <w:rPr>
      <w:rFonts w:ascii="Times New Roman" w:eastAsia="Calibri" w:hAnsi="Times New Roman" w:cs="Times New Roman"/>
      <w:bCs/>
      <w:color w:val="000000"/>
      <w:spacing w:val="-4"/>
      <w:sz w:val="24"/>
      <w:szCs w:val="24"/>
    </w:rPr>
  </w:style>
  <w:style w:type="character" w:styleId="Strong">
    <w:name w:val="Strong"/>
    <w:basedOn w:val="DefaultParagraphFont"/>
    <w:uiPriority w:val="22"/>
    <w:qFormat/>
    <w:rsid w:val="001D5193"/>
    <w:rPr>
      <w:b/>
      <w:bCs/>
    </w:rPr>
  </w:style>
  <w:style w:type="character" w:customStyle="1" w:styleId="inline">
    <w:name w:val="inline"/>
    <w:basedOn w:val="DefaultParagraphFont"/>
    <w:rsid w:val="001D5193"/>
  </w:style>
  <w:style w:type="paragraph" w:styleId="Header">
    <w:name w:val="header"/>
    <w:basedOn w:val="Normal"/>
    <w:link w:val="HeaderChar"/>
    <w:uiPriority w:val="99"/>
    <w:unhideWhenUsed/>
    <w:rsid w:val="00310513"/>
    <w:pPr>
      <w:tabs>
        <w:tab w:val="center" w:pos="4513"/>
        <w:tab w:val="right" w:pos="9026"/>
      </w:tabs>
      <w:spacing w:after="0" w:line="240" w:lineRule="auto"/>
    </w:pPr>
    <w:rPr>
      <w:rFonts w:ascii="Calibri" w:eastAsia="Calibri" w:hAnsi="Calibri" w:cs="Times New Roman"/>
      <w:lang w:val="sq-AL"/>
    </w:rPr>
  </w:style>
  <w:style w:type="character" w:customStyle="1" w:styleId="HeaderChar">
    <w:name w:val="Header Char"/>
    <w:basedOn w:val="DefaultParagraphFont"/>
    <w:link w:val="Header"/>
    <w:uiPriority w:val="99"/>
    <w:rsid w:val="00310513"/>
    <w:rPr>
      <w:rFonts w:ascii="Calibri" w:eastAsia="Calibri" w:hAnsi="Calibri" w:cs="Times New Roman"/>
      <w:lang w:val="sq-AL"/>
    </w:rPr>
  </w:style>
  <w:style w:type="paragraph" w:styleId="BalloonText">
    <w:name w:val="Balloon Text"/>
    <w:basedOn w:val="Normal"/>
    <w:link w:val="BalloonTextChar"/>
    <w:semiHidden/>
    <w:unhideWhenUsed/>
    <w:rsid w:val="002D6197"/>
    <w:pPr>
      <w:spacing w:after="0" w:line="240" w:lineRule="auto"/>
    </w:pPr>
    <w:rPr>
      <w:rFonts w:ascii="Tahoma" w:eastAsia="Calibri" w:hAnsi="Tahoma" w:cs="Tahoma"/>
      <w:sz w:val="16"/>
      <w:szCs w:val="16"/>
      <w:lang w:val="sq-AL"/>
    </w:rPr>
  </w:style>
  <w:style w:type="character" w:customStyle="1" w:styleId="BalloonTextChar">
    <w:name w:val="Balloon Text Char"/>
    <w:basedOn w:val="DefaultParagraphFont"/>
    <w:link w:val="BalloonText"/>
    <w:semiHidden/>
    <w:rsid w:val="002D6197"/>
    <w:rPr>
      <w:rFonts w:ascii="Tahoma" w:eastAsia="Calibri" w:hAnsi="Tahoma" w:cs="Tahoma"/>
      <w:sz w:val="16"/>
      <w:szCs w:val="16"/>
      <w:lang w:val="sq-AL"/>
    </w:rPr>
  </w:style>
  <w:style w:type="paragraph" w:customStyle="1" w:styleId="NoSpacing1">
    <w:name w:val="No Spacing1"/>
    <w:qFormat/>
    <w:rsid w:val="00F70D91"/>
    <w:pPr>
      <w:spacing w:after="0" w:line="240" w:lineRule="auto"/>
    </w:pPr>
    <w:rPr>
      <w:rFonts w:ascii="Calibri" w:eastAsia="Calibri" w:hAnsi="Calibri" w:cs="Times New Roman"/>
      <w:lang w:val="sq-AL"/>
    </w:rPr>
  </w:style>
</w:styles>
</file>

<file path=word/webSettings.xml><?xml version="1.0" encoding="utf-8"?>
<w:webSettings xmlns:r="http://schemas.openxmlformats.org/officeDocument/2006/relationships" xmlns:w="http://schemas.openxmlformats.org/wordprocessingml/2006/main">
  <w:divs>
    <w:div w:id="121658193">
      <w:bodyDiv w:val="1"/>
      <w:marLeft w:val="0"/>
      <w:marRight w:val="0"/>
      <w:marTop w:val="0"/>
      <w:marBottom w:val="0"/>
      <w:divBdr>
        <w:top w:val="none" w:sz="0" w:space="0" w:color="auto"/>
        <w:left w:val="none" w:sz="0" w:space="0" w:color="auto"/>
        <w:bottom w:val="none" w:sz="0" w:space="0" w:color="auto"/>
        <w:right w:val="none" w:sz="0" w:space="0" w:color="auto"/>
      </w:divBdr>
      <w:divsChild>
        <w:div w:id="735709145">
          <w:marLeft w:val="0"/>
          <w:marRight w:val="0"/>
          <w:marTop w:val="100"/>
          <w:marBottom w:val="0"/>
          <w:divBdr>
            <w:top w:val="none" w:sz="0" w:space="0" w:color="auto"/>
            <w:left w:val="none" w:sz="0" w:space="0" w:color="auto"/>
            <w:bottom w:val="none" w:sz="0" w:space="0" w:color="auto"/>
            <w:right w:val="none" w:sz="0" w:space="0" w:color="auto"/>
          </w:divBdr>
        </w:div>
        <w:div w:id="774714609">
          <w:marLeft w:val="0"/>
          <w:marRight w:val="0"/>
          <w:marTop w:val="0"/>
          <w:marBottom w:val="0"/>
          <w:divBdr>
            <w:top w:val="none" w:sz="0" w:space="0" w:color="auto"/>
            <w:left w:val="none" w:sz="0" w:space="0" w:color="auto"/>
            <w:bottom w:val="none" w:sz="0" w:space="0" w:color="auto"/>
            <w:right w:val="none" w:sz="0" w:space="0" w:color="auto"/>
          </w:divBdr>
          <w:divsChild>
            <w:div w:id="574123454">
              <w:marLeft w:val="0"/>
              <w:marRight w:val="0"/>
              <w:marTop w:val="0"/>
              <w:marBottom w:val="0"/>
              <w:divBdr>
                <w:top w:val="none" w:sz="0" w:space="0" w:color="auto"/>
                <w:left w:val="none" w:sz="0" w:space="0" w:color="auto"/>
                <w:bottom w:val="none" w:sz="0" w:space="0" w:color="auto"/>
                <w:right w:val="none" w:sz="0" w:space="0" w:color="auto"/>
              </w:divBdr>
              <w:divsChild>
                <w:div w:id="2090686264">
                  <w:marLeft w:val="0"/>
                  <w:marRight w:val="0"/>
                  <w:marTop w:val="0"/>
                  <w:marBottom w:val="0"/>
                  <w:divBdr>
                    <w:top w:val="none" w:sz="0" w:space="0" w:color="auto"/>
                    <w:left w:val="none" w:sz="0" w:space="0" w:color="auto"/>
                    <w:bottom w:val="none" w:sz="0" w:space="0" w:color="auto"/>
                    <w:right w:val="none" w:sz="0" w:space="0" w:color="auto"/>
                  </w:divBdr>
                  <w:divsChild>
                    <w:div w:id="7135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rela.dai@univlora.ed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3456</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dc:creator>
  <cp:lastModifiedBy>Windows User</cp:lastModifiedBy>
  <cp:revision>2</cp:revision>
  <cp:lastPrinted>2020-10-30T08:16:00Z</cp:lastPrinted>
  <dcterms:created xsi:type="dcterms:W3CDTF">2022-12-12T09:57:00Z</dcterms:created>
  <dcterms:modified xsi:type="dcterms:W3CDTF">2022-12-12T09:57:00Z</dcterms:modified>
</cp:coreProperties>
</file>