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6E" w:rsidRPr="00B00457" w:rsidRDefault="00C5606E" w:rsidP="00025C3E">
      <w:pPr>
        <w:pStyle w:val="NoSpacing"/>
        <w:rPr>
          <w:rFonts w:ascii="Times New Roman" w:hAnsi="Times New Roman"/>
          <w:lang w:val="en-US"/>
        </w:rPr>
      </w:pPr>
    </w:p>
    <w:p w:rsidR="002D0907" w:rsidRDefault="00B00457" w:rsidP="002D0907">
      <w:pPr>
        <w:pStyle w:val="NoSpacing"/>
        <w:rPr>
          <w:rFonts w:ascii="Times New Roman" w:hAnsi="Times New Roman"/>
          <w:b/>
          <w:lang w:val="en-US"/>
        </w:rPr>
      </w:pPr>
      <w:r w:rsidRPr="00B00457">
        <w:rPr>
          <w:rFonts w:ascii="Times New Roman" w:hAnsi="Times New Roman"/>
          <w:lang w:val="en-US"/>
        </w:rPr>
        <w:t>Academic</w:t>
      </w:r>
      <w:r>
        <w:rPr>
          <w:rFonts w:ascii="Times New Roman" w:hAnsi="Times New Roman"/>
          <w:lang w:val="en-US"/>
        </w:rPr>
        <w:t xml:space="preserve"> </w:t>
      </w:r>
      <w:r w:rsidRPr="00B00457">
        <w:rPr>
          <w:rFonts w:ascii="Times New Roman" w:hAnsi="Times New Roman"/>
          <w:lang w:val="en-US"/>
        </w:rPr>
        <w:t>program</w:t>
      </w:r>
      <w:r w:rsidR="00176C4D" w:rsidRPr="00B00457">
        <w:rPr>
          <w:rFonts w:ascii="Times New Roman" w:hAnsi="Times New Roman"/>
          <w:lang w:val="en-US"/>
        </w:rPr>
        <w:t>:</w:t>
      </w:r>
      <w:r w:rsidR="007F707C" w:rsidRPr="00B00457">
        <w:rPr>
          <w:rFonts w:ascii="Times New Roman" w:hAnsi="Times New Roman"/>
          <w:lang w:val="en-US"/>
        </w:rPr>
        <w:tab/>
      </w:r>
      <w:r w:rsidR="00942AA2" w:rsidRPr="00B00457">
        <w:rPr>
          <w:rFonts w:ascii="Times New Roman" w:hAnsi="Times New Roman"/>
          <w:lang w:val="en-US"/>
        </w:rPr>
        <w:t xml:space="preserve">         </w:t>
      </w:r>
      <w:r>
        <w:rPr>
          <w:rFonts w:ascii="Times New Roman" w:hAnsi="Times New Roman"/>
          <w:lang w:val="en-US"/>
        </w:rPr>
        <w:t xml:space="preserve"> </w:t>
      </w:r>
      <w:r w:rsidR="00942AA2" w:rsidRPr="00B00457">
        <w:rPr>
          <w:rFonts w:ascii="Times New Roman" w:hAnsi="Times New Roman"/>
          <w:lang w:val="en-US"/>
        </w:rPr>
        <w:t xml:space="preserve">  </w:t>
      </w:r>
      <w:r w:rsidR="002D0907" w:rsidRPr="002D0907">
        <w:rPr>
          <w:rFonts w:ascii="Times New Roman" w:hAnsi="Times New Roman"/>
          <w:b/>
          <w:lang w:val="en-US"/>
        </w:rPr>
        <w:t xml:space="preserve">Bachelor in </w:t>
      </w:r>
      <w:r w:rsidR="00C80222">
        <w:rPr>
          <w:rFonts w:ascii="Times New Roman" w:hAnsi="Times New Roman"/>
          <w:b/>
          <w:lang w:val="en-US"/>
        </w:rPr>
        <w:t>Nursing</w:t>
      </w:r>
    </w:p>
    <w:p w:rsidR="007F707C" w:rsidRPr="00B00457" w:rsidRDefault="002D0907" w:rsidP="002D0907">
      <w:pPr>
        <w:pStyle w:val="NoSpacing"/>
        <w:rPr>
          <w:rFonts w:ascii="Times New Roman" w:hAnsi="Times New Roman"/>
          <w:lang w:val="en-US"/>
        </w:rPr>
      </w:pPr>
      <w:r>
        <w:rPr>
          <w:rFonts w:ascii="Times New Roman" w:hAnsi="Times New Roman"/>
          <w:lang w:val="en-US"/>
        </w:rPr>
        <w:t xml:space="preserve">                                              </w:t>
      </w:r>
      <w:r w:rsidR="00B00457" w:rsidRPr="00B00457">
        <w:rPr>
          <w:rFonts w:ascii="Times New Roman" w:hAnsi="Times New Roman"/>
          <w:lang w:val="en-US"/>
        </w:rPr>
        <w:t>Academic year</w:t>
      </w:r>
      <w:r w:rsidR="007B2393" w:rsidRPr="00B00457">
        <w:rPr>
          <w:rFonts w:ascii="Times New Roman" w:hAnsi="Times New Roman"/>
          <w:lang w:val="en-US"/>
        </w:rPr>
        <w:t xml:space="preserve"> </w:t>
      </w:r>
      <w:r w:rsidR="00436FF3" w:rsidRPr="00B00457">
        <w:rPr>
          <w:rFonts w:ascii="Times New Roman" w:hAnsi="Times New Roman"/>
          <w:lang w:val="en-US"/>
        </w:rPr>
        <w:t>20</w:t>
      </w:r>
      <w:r w:rsidR="004C5CA5">
        <w:rPr>
          <w:rFonts w:ascii="Times New Roman" w:hAnsi="Times New Roman"/>
          <w:lang w:val="en-US"/>
        </w:rPr>
        <w:t>22</w:t>
      </w:r>
      <w:r w:rsidR="00436FF3" w:rsidRPr="00B00457">
        <w:rPr>
          <w:rFonts w:ascii="Times New Roman" w:hAnsi="Times New Roman"/>
          <w:lang w:val="en-US"/>
        </w:rPr>
        <w:t>-20</w:t>
      </w:r>
      <w:r w:rsidR="004C5CA5">
        <w:rPr>
          <w:rFonts w:ascii="Times New Roman" w:hAnsi="Times New Roman"/>
          <w:lang w:val="en-US"/>
        </w:rPr>
        <w:t>23</w:t>
      </w:r>
      <w:r w:rsidR="00B2780D" w:rsidRPr="00B00457">
        <w:rPr>
          <w:rFonts w:ascii="Times New Roman" w:hAnsi="Times New Roman"/>
          <w:lang w:val="en-US"/>
        </w:rPr>
        <w:t xml:space="preserve"> (</w:t>
      </w:r>
      <w:r w:rsidR="00B00457" w:rsidRPr="00B00457">
        <w:rPr>
          <w:rFonts w:ascii="Times New Roman" w:hAnsi="Times New Roman"/>
          <w:lang w:val="en-US"/>
        </w:rPr>
        <w:t>Fall</w:t>
      </w:r>
      <w:r w:rsidR="00B2780D" w:rsidRPr="00B00457">
        <w:rPr>
          <w:rFonts w:ascii="Times New Roman" w:hAnsi="Times New Roman"/>
          <w:lang w:val="en-US"/>
        </w:rPr>
        <w:t xml:space="preserve"> 20</w:t>
      </w:r>
      <w:r w:rsidR="004C5CA5">
        <w:rPr>
          <w:rFonts w:ascii="Times New Roman" w:hAnsi="Times New Roman"/>
          <w:lang w:val="en-US"/>
        </w:rPr>
        <w:t>22</w:t>
      </w:r>
      <w:r w:rsidR="00B2780D" w:rsidRPr="00B00457">
        <w:rPr>
          <w:rFonts w:ascii="Times New Roman" w:hAnsi="Times New Roman"/>
          <w:lang w:val="en-US"/>
        </w:rPr>
        <w:t>)</w:t>
      </w:r>
    </w:p>
    <w:p w:rsidR="00C40D69" w:rsidRPr="00B00457" w:rsidRDefault="00C40D69" w:rsidP="007B2393">
      <w:pPr>
        <w:pStyle w:val="NoSpacing"/>
        <w:jc w:val="center"/>
        <w:rPr>
          <w:rFonts w:ascii="Times New Roman" w:hAnsi="Times New Roman"/>
          <w:lang w:val="en-US"/>
        </w:rPr>
      </w:pPr>
    </w:p>
    <w:p w:rsidR="00C314CF" w:rsidRPr="00B00457" w:rsidRDefault="00C314CF" w:rsidP="007B2393">
      <w:pPr>
        <w:pStyle w:val="NoSpacing"/>
        <w:jc w:val="center"/>
        <w:rPr>
          <w:rFonts w:ascii="Times New Roman" w:hAnsi="Times New Roman"/>
          <w:lang w:val="en-US"/>
        </w:rPr>
      </w:pPr>
    </w:p>
    <w:tbl>
      <w:tblPr>
        <w:tblW w:w="5398" w:type="pct"/>
        <w:jc w:val="center"/>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766"/>
        <w:gridCol w:w="583"/>
        <w:gridCol w:w="319"/>
        <w:gridCol w:w="934"/>
        <w:gridCol w:w="200"/>
        <w:gridCol w:w="164"/>
        <w:gridCol w:w="15"/>
        <w:gridCol w:w="996"/>
        <w:gridCol w:w="300"/>
        <w:gridCol w:w="466"/>
        <w:gridCol w:w="715"/>
        <w:gridCol w:w="281"/>
        <w:gridCol w:w="143"/>
        <w:gridCol w:w="821"/>
        <w:gridCol w:w="174"/>
        <w:gridCol w:w="502"/>
        <w:gridCol w:w="47"/>
        <w:gridCol w:w="972"/>
        <w:gridCol w:w="562"/>
        <w:gridCol w:w="745"/>
        <w:gridCol w:w="934"/>
      </w:tblGrid>
      <w:tr w:rsidR="00973B0F" w:rsidRPr="00B00457" w:rsidTr="00CA51E0">
        <w:trPr>
          <w:trHeight w:val="432"/>
          <w:jc w:val="center"/>
        </w:trPr>
        <w:tc>
          <w:tcPr>
            <w:tcW w:w="5000" w:type="pct"/>
            <w:gridSpan w:val="21"/>
            <w:tcBorders>
              <w:bottom w:val="single" w:sz="4" w:space="0" w:color="auto"/>
            </w:tcBorders>
            <w:shd w:val="clear" w:color="auto" w:fill="DBE5F1"/>
            <w:vAlign w:val="center"/>
          </w:tcPr>
          <w:p w:rsidR="0016642D" w:rsidRPr="00B00457" w:rsidRDefault="006A7B18" w:rsidP="003A2E8B">
            <w:pPr>
              <w:pStyle w:val="StyleCalibri11ptBoldCentered"/>
              <w:jc w:val="left"/>
              <w:rPr>
                <w:rFonts w:ascii="Times New Roman" w:hAnsi="Times New Roman"/>
                <w:bCs w:val="0"/>
                <w:sz w:val="22"/>
                <w:szCs w:val="22"/>
              </w:rPr>
            </w:pPr>
            <w:r>
              <w:rPr>
                <w:rFonts w:ascii="Times New Roman" w:hAnsi="Times New Roman"/>
                <w:bCs w:val="0"/>
                <w:sz w:val="22"/>
                <w:szCs w:val="22"/>
              </w:rPr>
              <w:t>Module</w:t>
            </w:r>
            <w:r w:rsidR="00B6173C" w:rsidRPr="00B00457">
              <w:rPr>
                <w:rFonts w:ascii="Times New Roman" w:hAnsi="Times New Roman"/>
                <w:bCs w:val="0"/>
                <w:sz w:val="22"/>
                <w:szCs w:val="22"/>
              </w:rPr>
              <w:t xml:space="preserve">: </w:t>
            </w:r>
            <w:r w:rsidR="003A2E8B" w:rsidRPr="00B00457">
              <w:rPr>
                <w:rFonts w:ascii="Times New Roman" w:hAnsi="Times New Roman"/>
                <w:bCs w:val="0"/>
                <w:sz w:val="22"/>
                <w:szCs w:val="22"/>
              </w:rPr>
              <w:t xml:space="preserve">                           </w:t>
            </w:r>
            <w:r w:rsidR="002D0907">
              <w:rPr>
                <w:rFonts w:ascii="Times New Roman" w:hAnsi="Times New Roman"/>
                <w:bCs w:val="0"/>
                <w:sz w:val="22"/>
                <w:szCs w:val="22"/>
              </w:rPr>
              <w:t xml:space="preserve">                           </w:t>
            </w:r>
            <w:r w:rsidR="003A2E8B" w:rsidRPr="00B00457">
              <w:rPr>
                <w:rFonts w:ascii="Times New Roman" w:hAnsi="Times New Roman"/>
                <w:bCs w:val="0"/>
                <w:sz w:val="22"/>
                <w:szCs w:val="22"/>
              </w:rPr>
              <w:t xml:space="preserve">  </w:t>
            </w:r>
            <w:r w:rsidR="002D0907" w:rsidRPr="00B00457">
              <w:rPr>
                <w:rFonts w:ascii="Times New Roman" w:hAnsi="Times New Roman"/>
                <w:bCs w:val="0"/>
                <w:sz w:val="22"/>
                <w:szCs w:val="22"/>
              </w:rPr>
              <w:t>“</w:t>
            </w:r>
            <w:r w:rsidR="00C80222">
              <w:rPr>
                <w:rFonts w:ascii="Times New Roman" w:hAnsi="Times New Roman"/>
                <w:bCs w:val="0"/>
                <w:sz w:val="22"/>
                <w:szCs w:val="22"/>
              </w:rPr>
              <w:t>BASES OF OBSTETRICS NURSING</w:t>
            </w:r>
            <w:r w:rsidR="002D0907" w:rsidRPr="00B00457">
              <w:rPr>
                <w:rFonts w:ascii="Times New Roman" w:hAnsi="Times New Roman"/>
                <w:bCs w:val="0"/>
                <w:sz w:val="22"/>
                <w:szCs w:val="22"/>
              </w:rPr>
              <w:t>”</w:t>
            </w:r>
          </w:p>
        </w:tc>
      </w:tr>
      <w:tr w:rsidR="00CA51E0" w:rsidRPr="00B00457" w:rsidTr="00CA51E0">
        <w:trPr>
          <w:trHeight w:val="432"/>
          <w:jc w:val="center"/>
        </w:trPr>
        <w:tc>
          <w:tcPr>
            <w:tcW w:w="5000" w:type="pct"/>
            <w:gridSpan w:val="21"/>
            <w:tcBorders>
              <w:bottom w:val="single" w:sz="4" w:space="0" w:color="auto"/>
              <w:right w:val="single" w:sz="4" w:space="0" w:color="auto"/>
            </w:tcBorders>
            <w:shd w:val="clear" w:color="auto" w:fill="DBE5F1"/>
            <w:vAlign w:val="center"/>
          </w:tcPr>
          <w:p w:rsidR="00CA51E0" w:rsidRDefault="00CA51E0" w:rsidP="00CA51E0">
            <w:pPr>
              <w:pStyle w:val="StyleCalibri11ptBoldCentered"/>
              <w:spacing w:after="240"/>
              <w:jc w:val="left"/>
              <w:rPr>
                <w:rFonts w:ascii="Times New Roman" w:hAnsi="Times New Roman"/>
                <w:bCs w:val="0"/>
                <w:lang w:val="sq-AL"/>
              </w:rPr>
            </w:pPr>
            <w:r>
              <w:rPr>
                <w:rFonts w:ascii="Times New Roman" w:hAnsi="Times New Roman"/>
                <w:bCs w:val="0"/>
                <w:lang w:val="sq-AL"/>
              </w:rPr>
              <w:t>Module</w:t>
            </w:r>
            <w:r w:rsidRPr="00CA51E0">
              <w:rPr>
                <w:rFonts w:ascii="Times New Roman" w:hAnsi="Times New Roman"/>
                <w:bCs w:val="0"/>
                <w:lang w:val="sq-AL"/>
              </w:rPr>
              <w:t xml:space="preserve">’s </w:t>
            </w:r>
            <w:r>
              <w:rPr>
                <w:rFonts w:ascii="Times New Roman" w:hAnsi="Times New Roman"/>
                <w:bCs w:val="0"/>
                <w:lang w:val="sq-AL"/>
              </w:rPr>
              <w:t>Titular:   Prof/ assoc Aurela Saliaj</w:t>
            </w:r>
          </w:p>
          <w:p w:rsidR="00CA51E0" w:rsidRDefault="00CA51E0" w:rsidP="00CA51E0">
            <w:pPr>
              <w:pStyle w:val="StyleCalibri11ptBoldCentered"/>
              <w:jc w:val="left"/>
              <w:rPr>
                <w:rFonts w:ascii="Times New Roman" w:hAnsi="Times New Roman"/>
                <w:bCs w:val="0"/>
                <w:sz w:val="22"/>
                <w:szCs w:val="22"/>
              </w:rPr>
            </w:pPr>
            <w:r w:rsidRPr="00CA51E0">
              <w:rPr>
                <w:rFonts w:ascii="Times New Roman" w:hAnsi="Times New Roman"/>
                <w:bCs w:val="0"/>
                <w:lang w:val="sq-AL"/>
              </w:rPr>
              <w:t>Module’s lecturer</w:t>
            </w:r>
            <w:r>
              <w:rPr>
                <w:rFonts w:ascii="Times New Roman" w:hAnsi="Times New Roman"/>
                <w:bCs w:val="0"/>
                <w:lang w:val="sq-AL"/>
              </w:rPr>
              <w:t>:</w:t>
            </w:r>
            <w:r w:rsidRPr="006C29F1">
              <w:rPr>
                <w:rFonts w:ascii="Times New Roman" w:hAnsi="Times New Roman"/>
                <w:bCs w:val="0"/>
                <w:lang w:val="sq-AL"/>
              </w:rPr>
              <w:t xml:space="preserve">    </w:t>
            </w:r>
            <w:r>
              <w:rPr>
                <w:rFonts w:ascii="Times New Roman" w:hAnsi="Times New Roman"/>
                <w:bCs w:val="0"/>
                <w:lang w:val="sq-AL"/>
              </w:rPr>
              <w:t>Dr Rezarta Lalo</w:t>
            </w:r>
          </w:p>
        </w:tc>
      </w:tr>
      <w:tr w:rsidR="001459CE" w:rsidRPr="00B00457" w:rsidTr="00CA51E0">
        <w:trPr>
          <w:jc w:val="center"/>
        </w:trPr>
        <w:tc>
          <w:tcPr>
            <w:tcW w:w="784" w:type="pct"/>
            <w:gridSpan w:val="3"/>
            <w:vMerge w:val="restart"/>
            <w:tcBorders>
              <w:top w:val="single" w:sz="4" w:space="0" w:color="auto"/>
            </w:tcBorders>
            <w:shd w:val="clear" w:color="auto" w:fill="auto"/>
            <w:vAlign w:val="center"/>
          </w:tcPr>
          <w:p w:rsidR="00FB77D0" w:rsidRPr="00B00457" w:rsidRDefault="006A7B18" w:rsidP="00131B1C">
            <w:pPr>
              <w:pStyle w:val="StyleCalibri11ptBoldCentered"/>
              <w:rPr>
                <w:rFonts w:ascii="Times New Roman" w:hAnsi="Times New Roman"/>
                <w:color w:val="000000"/>
                <w:sz w:val="22"/>
                <w:szCs w:val="22"/>
              </w:rPr>
            </w:pPr>
            <w:r>
              <w:rPr>
                <w:rFonts w:ascii="Times New Roman" w:hAnsi="Times New Roman"/>
                <w:color w:val="000000"/>
                <w:sz w:val="22"/>
                <w:szCs w:val="22"/>
              </w:rPr>
              <w:t>Module’s code</w:t>
            </w:r>
          </w:p>
        </w:tc>
        <w:tc>
          <w:tcPr>
            <w:tcW w:w="610" w:type="pct"/>
            <w:gridSpan w:val="3"/>
            <w:vMerge w:val="restart"/>
            <w:tcBorders>
              <w:top w:val="single" w:sz="4" w:space="0" w:color="auto"/>
            </w:tcBorders>
            <w:shd w:val="clear" w:color="auto" w:fill="auto"/>
            <w:vAlign w:val="center"/>
          </w:tcPr>
          <w:p w:rsidR="00FB77D0" w:rsidRPr="00B00457" w:rsidRDefault="00FB77D0" w:rsidP="00025C3E">
            <w:pPr>
              <w:pStyle w:val="StyleCalibri11ptBoldCentered"/>
              <w:rPr>
                <w:rFonts w:ascii="Times New Roman" w:hAnsi="Times New Roman"/>
                <w:color w:val="000000"/>
                <w:sz w:val="22"/>
                <w:szCs w:val="22"/>
              </w:rPr>
            </w:pPr>
            <w:r w:rsidRPr="00B00457">
              <w:rPr>
                <w:rFonts w:ascii="Times New Roman" w:hAnsi="Times New Roman"/>
                <w:color w:val="000000"/>
                <w:sz w:val="22"/>
                <w:szCs w:val="22"/>
              </w:rPr>
              <w:t>ECTS</w:t>
            </w:r>
          </w:p>
        </w:tc>
        <w:tc>
          <w:tcPr>
            <w:tcW w:w="2553" w:type="pct"/>
            <w:gridSpan w:val="12"/>
            <w:tcBorders>
              <w:top w:val="single" w:sz="4" w:space="0" w:color="auto"/>
            </w:tcBorders>
            <w:shd w:val="clear" w:color="auto" w:fill="auto"/>
            <w:vAlign w:val="center"/>
          </w:tcPr>
          <w:p w:rsidR="00FB77D0" w:rsidRPr="00434920" w:rsidRDefault="00434920" w:rsidP="00131B1C">
            <w:pPr>
              <w:pStyle w:val="StyleCalibri11ptBoldCentered"/>
              <w:rPr>
                <w:rFonts w:ascii="Times New Roman" w:hAnsi="Times New Roman"/>
                <w:color w:val="000000"/>
                <w:sz w:val="22"/>
                <w:szCs w:val="22"/>
              </w:rPr>
            </w:pPr>
            <w:r w:rsidRPr="00434920">
              <w:rPr>
                <w:rFonts w:ascii="Times New Roman" w:eastAsia="Times New Roman" w:hAnsi="Times New Roman"/>
                <w:bCs w:val="0"/>
                <w:iCs/>
                <w:color w:val="000000"/>
                <w:lang w:eastAsia="sq-AL"/>
              </w:rPr>
              <w:t xml:space="preserve">Classrooms  </w:t>
            </w:r>
            <w:r w:rsidRPr="00434920">
              <w:rPr>
                <w:rFonts w:ascii="Times New Roman" w:eastAsia="Times New Roman" w:hAnsi="Times New Roman"/>
                <w:b w:val="0"/>
                <w:bCs w:val="0"/>
                <w:iCs/>
                <w:color w:val="000000"/>
                <w:lang w:eastAsia="sq-AL"/>
              </w:rPr>
              <w:t>(</w:t>
            </w:r>
            <w:r w:rsidRPr="00434920">
              <w:rPr>
                <w:rFonts w:ascii="Times New Roman" w:hAnsi="Times New Roman"/>
                <w:b w:val="0"/>
              </w:rPr>
              <w:t>hours</w:t>
            </w:r>
            <w:r w:rsidRPr="00434920">
              <w:rPr>
                <w:rFonts w:ascii="Times New Roman" w:eastAsia="Times New Roman" w:hAnsi="Times New Roman"/>
                <w:b w:val="0"/>
                <w:bCs w:val="0"/>
                <w:iCs/>
                <w:color w:val="000000"/>
                <w:lang w:eastAsia="sq-AL"/>
              </w:rPr>
              <w:t>)</w:t>
            </w:r>
          </w:p>
        </w:tc>
        <w:tc>
          <w:tcPr>
            <w:tcW w:w="614" w:type="pct"/>
            <w:gridSpan w:val="2"/>
            <w:vMerge w:val="restart"/>
            <w:tcBorders>
              <w:top w:val="single" w:sz="4" w:space="0" w:color="auto"/>
              <w:right w:val="single" w:sz="4" w:space="0" w:color="auto"/>
            </w:tcBorders>
            <w:shd w:val="clear" w:color="auto" w:fill="auto"/>
            <w:vAlign w:val="center"/>
          </w:tcPr>
          <w:p w:rsidR="00FB77D0" w:rsidRPr="00434920" w:rsidRDefault="00622FBC" w:rsidP="007B2393">
            <w:pPr>
              <w:pStyle w:val="StyleCalibri11ptBoldCentered"/>
              <w:rPr>
                <w:rFonts w:ascii="Times New Roman" w:hAnsi="Times New Roman"/>
                <w:color w:val="000000"/>
                <w:sz w:val="22"/>
                <w:szCs w:val="22"/>
              </w:rPr>
            </w:pPr>
            <w:r w:rsidRPr="00622FBC">
              <w:rPr>
                <w:rFonts w:ascii="Times New Roman" w:eastAsia="Times New Roman" w:hAnsi="Times New Roman"/>
                <w:bCs w:val="0"/>
                <w:iCs/>
                <w:color w:val="000000"/>
                <w:lang w:eastAsia="sq-AL"/>
              </w:rPr>
              <w:t xml:space="preserve">Individual study </w:t>
            </w:r>
            <w:r w:rsidR="00434920" w:rsidRPr="00434920">
              <w:rPr>
                <w:rFonts w:ascii="Times New Roman" w:eastAsia="Times New Roman" w:hAnsi="Times New Roman"/>
                <w:b w:val="0"/>
                <w:bCs w:val="0"/>
                <w:iCs/>
                <w:color w:val="000000"/>
                <w:lang w:eastAsia="sq-AL"/>
              </w:rPr>
              <w:t>(</w:t>
            </w:r>
            <w:r w:rsidR="00434920" w:rsidRPr="00434920">
              <w:rPr>
                <w:rFonts w:ascii="Times New Roman" w:hAnsi="Times New Roman"/>
                <w:b w:val="0"/>
              </w:rPr>
              <w:t>hours</w:t>
            </w:r>
            <w:r w:rsidR="00434920" w:rsidRPr="00434920">
              <w:rPr>
                <w:rFonts w:ascii="Times New Roman" w:eastAsia="Times New Roman" w:hAnsi="Times New Roman"/>
                <w:b w:val="0"/>
                <w:bCs w:val="0"/>
                <w:iCs/>
                <w:color w:val="000000"/>
                <w:lang w:eastAsia="sq-AL"/>
              </w:rPr>
              <w:t>)</w:t>
            </w:r>
          </w:p>
        </w:tc>
        <w:tc>
          <w:tcPr>
            <w:tcW w:w="439" w:type="pct"/>
            <w:vMerge w:val="restart"/>
            <w:tcBorders>
              <w:top w:val="single" w:sz="4" w:space="0" w:color="auto"/>
              <w:left w:val="single" w:sz="4" w:space="0" w:color="auto"/>
            </w:tcBorders>
            <w:shd w:val="clear" w:color="auto" w:fill="auto"/>
            <w:vAlign w:val="center"/>
          </w:tcPr>
          <w:p w:rsidR="00FB77D0" w:rsidRPr="00B00457" w:rsidRDefault="00434920" w:rsidP="00631C10">
            <w:pPr>
              <w:pStyle w:val="StyleCalibri11ptBoldCentered"/>
              <w:rPr>
                <w:rFonts w:ascii="Times New Roman" w:hAnsi="Times New Roman"/>
                <w:color w:val="000000"/>
                <w:sz w:val="22"/>
                <w:szCs w:val="22"/>
              </w:rPr>
            </w:pPr>
            <w:r>
              <w:rPr>
                <w:rFonts w:ascii="Times New Roman" w:hAnsi="Times New Roman"/>
                <w:color w:val="000000"/>
                <w:sz w:val="22"/>
                <w:szCs w:val="22"/>
              </w:rPr>
              <w:t>Total</w:t>
            </w:r>
          </w:p>
        </w:tc>
      </w:tr>
      <w:tr w:rsidR="001E5F05" w:rsidRPr="00B00457" w:rsidTr="00CA51E0">
        <w:trPr>
          <w:jc w:val="center"/>
        </w:trPr>
        <w:tc>
          <w:tcPr>
            <w:tcW w:w="784" w:type="pct"/>
            <w:gridSpan w:val="3"/>
            <w:vMerge/>
            <w:shd w:val="clear" w:color="auto" w:fill="auto"/>
            <w:vAlign w:val="center"/>
          </w:tcPr>
          <w:p w:rsidR="001E5F05" w:rsidRPr="00B00457" w:rsidRDefault="001E5F05" w:rsidP="00131B1C">
            <w:pPr>
              <w:pStyle w:val="StyleCalibri11ptBoldCentered"/>
              <w:rPr>
                <w:rFonts w:ascii="Times New Roman" w:hAnsi="Times New Roman"/>
                <w:color w:val="000000"/>
                <w:sz w:val="22"/>
                <w:szCs w:val="22"/>
              </w:rPr>
            </w:pPr>
          </w:p>
        </w:tc>
        <w:tc>
          <w:tcPr>
            <w:tcW w:w="610" w:type="pct"/>
            <w:gridSpan w:val="3"/>
            <w:vMerge/>
            <w:shd w:val="clear" w:color="auto" w:fill="auto"/>
            <w:vAlign w:val="center"/>
          </w:tcPr>
          <w:p w:rsidR="001E5F05" w:rsidRPr="00B00457" w:rsidRDefault="001E5F05" w:rsidP="00131B1C">
            <w:pPr>
              <w:pStyle w:val="StyleCalibri11ptBoldCentered"/>
              <w:rPr>
                <w:rFonts w:ascii="Times New Roman" w:hAnsi="Times New Roman"/>
                <w:color w:val="000000"/>
                <w:sz w:val="22"/>
                <w:szCs w:val="22"/>
              </w:rPr>
            </w:pPr>
          </w:p>
        </w:tc>
        <w:tc>
          <w:tcPr>
            <w:tcW w:w="475" w:type="pct"/>
            <w:gridSpan w:val="2"/>
            <w:shd w:val="clear" w:color="auto" w:fill="auto"/>
            <w:vAlign w:val="center"/>
          </w:tcPr>
          <w:p w:rsidR="001E5F05" w:rsidRPr="00B00457" w:rsidRDefault="001E5F05" w:rsidP="00434920">
            <w:pPr>
              <w:pStyle w:val="StyleCalibri11ptBoldCentered"/>
              <w:rPr>
                <w:rFonts w:ascii="Times New Roman" w:hAnsi="Times New Roman"/>
                <w:color w:val="000000"/>
              </w:rPr>
            </w:pPr>
            <w:r w:rsidRPr="00B00457">
              <w:rPr>
                <w:rFonts w:ascii="Times New Roman" w:hAnsi="Times New Roman"/>
                <w:color w:val="000000"/>
              </w:rPr>
              <w:t>Le</w:t>
            </w:r>
            <w:r>
              <w:rPr>
                <w:rFonts w:ascii="Times New Roman" w:hAnsi="Times New Roman"/>
                <w:color w:val="000000"/>
              </w:rPr>
              <w:t>cture</w:t>
            </w:r>
          </w:p>
        </w:tc>
        <w:tc>
          <w:tcPr>
            <w:tcW w:w="696" w:type="pct"/>
            <w:gridSpan w:val="3"/>
            <w:shd w:val="clear" w:color="auto" w:fill="auto"/>
            <w:vAlign w:val="center"/>
          </w:tcPr>
          <w:p w:rsidR="001E5F05" w:rsidRPr="00B00457" w:rsidRDefault="001E5F05" w:rsidP="003354B3">
            <w:pPr>
              <w:pStyle w:val="StyleCalibri11ptBoldCentered"/>
              <w:rPr>
                <w:rFonts w:ascii="Times New Roman" w:hAnsi="Times New Roman"/>
                <w:color w:val="000000"/>
              </w:rPr>
            </w:pPr>
            <w:r w:rsidRPr="00B00457">
              <w:rPr>
                <w:rFonts w:ascii="Times New Roman" w:hAnsi="Times New Roman"/>
                <w:color w:val="000000"/>
              </w:rPr>
              <w:t>Seminar</w:t>
            </w:r>
          </w:p>
        </w:tc>
        <w:tc>
          <w:tcPr>
            <w:tcW w:w="585" w:type="pct"/>
            <w:gridSpan w:val="3"/>
            <w:tcBorders>
              <w:right w:val="single" w:sz="4" w:space="0" w:color="auto"/>
            </w:tcBorders>
            <w:shd w:val="clear" w:color="auto" w:fill="auto"/>
            <w:vAlign w:val="center"/>
          </w:tcPr>
          <w:p w:rsidR="001E5F05" w:rsidRPr="00B00457" w:rsidRDefault="002D0907" w:rsidP="00434920">
            <w:pPr>
              <w:pStyle w:val="StyleCalibri11ptBoldCentered"/>
              <w:rPr>
                <w:rFonts w:ascii="Times New Roman" w:hAnsi="Times New Roman"/>
                <w:color w:val="000000"/>
              </w:rPr>
            </w:pPr>
            <w:r>
              <w:rPr>
                <w:rFonts w:ascii="Times New Roman" w:hAnsi="Times New Roman"/>
                <w:color w:val="000000"/>
              </w:rPr>
              <w:t>Labs</w:t>
            </w:r>
            <w:r w:rsidR="00733384">
              <w:rPr>
                <w:rFonts w:ascii="Times New Roman" w:hAnsi="Times New Roman"/>
                <w:color w:val="000000"/>
              </w:rPr>
              <w:t xml:space="preserve"> </w:t>
            </w:r>
          </w:p>
        </w:tc>
        <w:tc>
          <w:tcPr>
            <w:tcW w:w="797" w:type="pct"/>
            <w:gridSpan w:val="4"/>
            <w:tcBorders>
              <w:left w:val="single" w:sz="4" w:space="0" w:color="auto"/>
              <w:right w:val="single" w:sz="4" w:space="0" w:color="auto"/>
            </w:tcBorders>
            <w:shd w:val="clear" w:color="auto" w:fill="auto"/>
            <w:vAlign w:val="center"/>
          </w:tcPr>
          <w:p w:rsidR="001E5F05" w:rsidRPr="00B00457" w:rsidRDefault="002D0907" w:rsidP="002D0907">
            <w:pPr>
              <w:pStyle w:val="StyleCalibri11ptBoldCentered"/>
              <w:rPr>
                <w:rFonts w:ascii="Times New Roman" w:hAnsi="Times New Roman"/>
                <w:color w:val="000000"/>
              </w:rPr>
            </w:pPr>
            <w:r>
              <w:rPr>
                <w:rFonts w:ascii="Times New Roman" w:hAnsi="Times New Roman"/>
                <w:color w:val="000000"/>
              </w:rPr>
              <w:t>Clinic practices</w:t>
            </w:r>
          </w:p>
        </w:tc>
        <w:tc>
          <w:tcPr>
            <w:tcW w:w="614" w:type="pct"/>
            <w:gridSpan w:val="2"/>
            <w:vMerge/>
            <w:tcBorders>
              <w:left w:val="single" w:sz="4" w:space="0" w:color="auto"/>
              <w:bottom w:val="single" w:sz="4" w:space="0" w:color="auto"/>
              <w:right w:val="single" w:sz="4" w:space="0" w:color="auto"/>
            </w:tcBorders>
            <w:shd w:val="clear" w:color="auto" w:fill="auto"/>
            <w:vAlign w:val="center"/>
          </w:tcPr>
          <w:p w:rsidR="001E5F05" w:rsidRPr="00B00457" w:rsidRDefault="001E5F05" w:rsidP="00131B1C">
            <w:pPr>
              <w:pStyle w:val="StyleCalibri11ptBoldCentered"/>
              <w:rPr>
                <w:rFonts w:ascii="Times New Roman" w:hAnsi="Times New Roman"/>
                <w:color w:val="000000"/>
                <w:sz w:val="22"/>
                <w:szCs w:val="22"/>
              </w:rPr>
            </w:pPr>
          </w:p>
        </w:tc>
        <w:tc>
          <w:tcPr>
            <w:tcW w:w="439" w:type="pct"/>
            <w:vMerge/>
            <w:tcBorders>
              <w:left w:val="single" w:sz="4" w:space="0" w:color="auto"/>
              <w:bottom w:val="single" w:sz="4" w:space="0" w:color="auto"/>
            </w:tcBorders>
            <w:shd w:val="clear" w:color="auto" w:fill="auto"/>
            <w:vAlign w:val="center"/>
          </w:tcPr>
          <w:p w:rsidR="001E5F05" w:rsidRPr="00B00457" w:rsidRDefault="001E5F05" w:rsidP="00131B1C">
            <w:pPr>
              <w:pStyle w:val="StyleCalibri11ptBoldCentered"/>
              <w:rPr>
                <w:rFonts w:ascii="Times New Roman" w:hAnsi="Times New Roman"/>
                <w:color w:val="000000"/>
                <w:sz w:val="22"/>
                <w:szCs w:val="22"/>
              </w:rPr>
            </w:pPr>
          </w:p>
        </w:tc>
      </w:tr>
      <w:tr w:rsidR="002D0907" w:rsidRPr="00B00457" w:rsidTr="00CA51E0">
        <w:trPr>
          <w:trHeight w:val="358"/>
          <w:jc w:val="center"/>
        </w:trPr>
        <w:tc>
          <w:tcPr>
            <w:tcW w:w="784" w:type="pct"/>
            <w:gridSpan w:val="3"/>
            <w:shd w:val="clear" w:color="auto" w:fill="auto"/>
            <w:vAlign w:val="center"/>
          </w:tcPr>
          <w:p w:rsidR="002D0907" w:rsidRPr="00D86D73" w:rsidRDefault="002D0907" w:rsidP="002D0907">
            <w:pPr>
              <w:pStyle w:val="StyleCalibri11ptBoldCentered"/>
              <w:rPr>
                <w:rFonts w:ascii="Times New Roman" w:hAnsi="Times New Roman"/>
                <w:b w:val="0"/>
                <w:color w:val="000000"/>
                <w:sz w:val="22"/>
                <w:szCs w:val="22"/>
                <w:lang w:val="sq-AL"/>
              </w:rPr>
            </w:pPr>
            <w:r w:rsidRPr="00D86D73">
              <w:rPr>
                <w:rFonts w:ascii="Times New Roman" w:hAnsi="Times New Roman"/>
                <w:b w:val="0"/>
                <w:color w:val="000000"/>
                <w:sz w:val="22"/>
                <w:szCs w:val="22"/>
                <w:lang w:val="sq-AL"/>
              </w:rPr>
              <w:t xml:space="preserve">INF </w:t>
            </w:r>
            <w:r>
              <w:rPr>
                <w:rFonts w:ascii="Times New Roman" w:hAnsi="Times New Roman"/>
                <w:b w:val="0"/>
                <w:color w:val="000000"/>
                <w:sz w:val="22"/>
                <w:szCs w:val="22"/>
                <w:lang w:val="sq-AL"/>
              </w:rPr>
              <w:t>24</w:t>
            </w:r>
            <w:r w:rsidR="00CA51E0">
              <w:rPr>
                <w:rFonts w:ascii="Times New Roman" w:hAnsi="Times New Roman"/>
                <w:b w:val="0"/>
                <w:color w:val="000000"/>
                <w:sz w:val="22"/>
                <w:szCs w:val="22"/>
                <w:lang w:val="sq-AL"/>
              </w:rPr>
              <w:t>1</w:t>
            </w:r>
          </w:p>
        </w:tc>
        <w:tc>
          <w:tcPr>
            <w:tcW w:w="610" w:type="pct"/>
            <w:gridSpan w:val="3"/>
            <w:shd w:val="clear" w:color="auto" w:fill="auto"/>
            <w:vAlign w:val="center"/>
          </w:tcPr>
          <w:p w:rsidR="002D0907" w:rsidRPr="00D86D73" w:rsidRDefault="00CA51E0" w:rsidP="002D0907">
            <w:pPr>
              <w:pStyle w:val="StyleCalibri11ptBoldCentered"/>
              <w:rPr>
                <w:rFonts w:ascii="Times New Roman" w:hAnsi="Times New Roman"/>
                <w:b w:val="0"/>
                <w:color w:val="000000"/>
                <w:sz w:val="22"/>
                <w:szCs w:val="22"/>
                <w:lang w:val="sq-AL"/>
              </w:rPr>
            </w:pPr>
            <w:r>
              <w:rPr>
                <w:rFonts w:ascii="Times New Roman" w:hAnsi="Times New Roman"/>
                <w:b w:val="0"/>
                <w:color w:val="000000"/>
                <w:sz w:val="22"/>
                <w:szCs w:val="22"/>
                <w:lang w:val="sq-AL"/>
              </w:rPr>
              <w:t>8</w:t>
            </w:r>
          </w:p>
        </w:tc>
        <w:tc>
          <w:tcPr>
            <w:tcW w:w="475" w:type="pct"/>
            <w:gridSpan w:val="2"/>
            <w:shd w:val="clear" w:color="auto" w:fill="auto"/>
            <w:vAlign w:val="center"/>
          </w:tcPr>
          <w:p w:rsidR="002D0907" w:rsidRPr="00E71328" w:rsidRDefault="002D0907" w:rsidP="002D0907">
            <w:pPr>
              <w:pStyle w:val="StyleCalibri11ptBoldCentered"/>
              <w:rPr>
                <w:rFonts w:ascii="Times New Roman" w:hAnsi="Times New Roman"/>
                <w:b w:val="0"/>
                <w:color w:val="000000"/>
                <w:sz w:val="22"/>
                <w:szCs w:val="22"/>
                <w:lang w:val="sq-AL"/>
              </w:rPr>
            </w:pPr>
            <w:r w:rsidRPr="00E71328">
              <w:rPr>
                <w:rFonts w:ascii="Times New Roman" w:hAnsi="Times New Roman"/>
                <w:b w:val="0"/>
                <w:color w:val="000000"/>
                <w:sz w:val="22"/>
                <w:szCs w:val="22"/>
                <w:lang w:val="sq-AL"/>
              </w:rPr>
              <w:t>45</w:t>
            </w:r>
          </w:p>
        </w:tc>
        <w:tc>
          <w:tcPr>
            <w:tcW w:w="696" w:type="pct"/>
            <w:gridSpan w:val="3"/>
            <w:shd w:val="clear" w:color="auto" w:fill="auto"/>
            <w:vAlign w:val="center"/>
          </w:tcPr>
          <w:p w:rsidR="002D0907" w:rsidRPr="00E71328" w:rsidRDefault="002D0907" w:rsidP="002D0907">
            <w:pPr>
              <w:pStyle w:val="StyleCalibri11ptBoldCentered"/>
              <w:rPr>
                <w:rFonts w:ascii="Times New Roman" w:hAnsi="Times New Roman"/>
                <w:b w:val="0"/>
                <w:color w:val="000000"/>
                <w:sz w:val="22"/>
                <w:szCs w:val="22"/>
                <w:lang w:val="sq-AL"/>
              </w:rPr>
            </w:pPr>
            <w:r w:rsidRPr="00E71328">
              <w:rPr>
                <w:rFonts w:ascii="Times New Roman" w:hAnsi="Times New Roman"/>
                <w:b w:val="0"/>
                <w:color w:val="000000"/>
                <w:sz w:val="22"/>
                <w:szCs w:val="22"/>
                <w:lang w:val="sq-AL"/>
              </w:rPr>
              <w:t>0</w:t>
            </w:r>
          </w:p>
        </w:tc>
        <w:tc>
          <w:tcPr>
            <w:tcW w:w="585" w:type="pct"/>
            <w:gridSpan w:val="3"/>
            <w:shd w:val="clear" w:color="auto" w:fill="auto"/>
            <w:vAlign w:val="center"/>
          </w:tcPr>
          <w:p w:rsidR="002D0907" w:rsidRPr="00E71328" w:rsidRDefault="002D0907" w:rsidP="002D0907">
            <w:pPr>
              <w:pStyle w:val="StyleCalibri11ptBoldCentered"/>
              <w:rPr>
                <w:rFonts w:ascii="Times New Roman" w:hAnsi="Times New Roman"/>
                <w:b w:val="0"/>
                <w:color w:val="000000"/>
                <w:sz w:val="22"/>
                <w:szCs w:val="22"/>
                <w:lang w:val="sq-AL"/>
              </w:rPr>
            </w:pPr>
            <w:r w:rsidRPr="00E71328">
              <w:rPr>
                <w:rFonts w:ascii="Times New Roman" w:hAnsi="Times New Roman"/>
                <w:b w:val="0"/>
                <w:color w:val="000000"/>
                <w:sz w:val="22"/>
                <w:szCs w:val="22"/>
                <w:lang w:val="sq-AL"/>
              </w:rPr>
              <w:t>0</w:t>
            </w:r>
          </w:p>
        </w:tc>
        <w:tc>
          <w:tcPr>
            <w:tcW w:w="797" w:type="pct"/>
            <w:gridSpan w:val="4"/>
            <w:tcBorders>
              <w:right w:val="single" w:sz="4" w:space="0" w:color="auto"/>
            </w:tcBorders>
            <w:shd w:val="clear" w:color="auto" w:fill="auto"/>
            <w:vAlign w:val="center"/>
          </w:tcPr>
          <w:p w:rsidR="002D0907" w:rsidRPr="00E71328" w:rsidRDefault="00622FBC" w:rsidP="002D0907">
            <w:pPr>
              <w:pStyle w:val="StyleCalibri11ptBoldCentered"/>
              <w:rPr>
                <w:rFonts w:ascii="Times New Roman" w:hAnsi="Times New Roman"/>
                <w:b w:val="0"/>
                <w:color w:val="000000"/>
                <w:sz w:val="22"/>
                <w:szCs w:val="22"/>
                <w:lang w:val="sq-AL"/>
              </w:rPr>
            </w:pPr>
            <w:r>
              <w:rPr>
                <w:rFonts w:ascii="Times New Roman" w:hAnsi="Times New Roman"/>
                <w:b w:val="0"/>
                <w:color w:val="000000"/>
                <w:sz w:val="22"/>
                <w:szCs w:val="22"/>
                <w:lang w:val="sq-AL"/>
              </w:rPr>
              <w:t>6</w:t>
            </w:r>
            <w:r w:rsidR="002D0907" w:rsidRPr="00E71328">
              <w:rPr>
                <w:rFonts w:ascii="Times New Roman" w:hAnsi="Times New Roman"/>
                <w:b w:val="0"/>
                <w:color w:val="000000"/>
                <w:sz w:val="22"/>
                <w:szCs w:val="22"/>
                <w:lang w:val="sq-AL"/>
              </w:rPr>
              <w:t>0</w:t>
            </w:r>
          </w:p>
        </w:tc>
        <w:tc>
          <w:tcPr>
            <w:tcW w:w="614" w:type="pct"/>
            <w:gridSpan w:val="2"/>
            <w:tcBorders>
              <w:left w:val="single" w:sz="4" w:space="0" w:color="auto"/>
            </w:tcBorders>
            <w:shd w:val="clear" w:color="auto" w:fill="auto"/>
            <w:vAlign w:val="center"/>
          </w:tcPr>
          <w:p w:rsidR="002D0907" w:rsidRPr="00E71328" w:rsidRDefault="00622FBC" w:rsidP="002D0907">
            <w:pPr>
              <w:pStyle w:val="StyleCalibri11ptBoldCentered"/>
              <w:rPr>
                <w:rFonts w:ascii="Times New Roman" w:hAnsi="Times New Roman"/>
                <w:b w:val="0"/>
                <w:color w:val="000000"/>
                <w:sz w:val="22"/>
                <w:szCs w:val="22"/>
                <w:lang w:val="sq-AL"/>
              </w:rPr>
            </w:pPr>
            <w:r>
              <w:rPr>
                <w:rFonts w:ascii="Times New Roman" w:hAnsi="Times New Roman"/>
                <w:b w:val="0"/>
                <w:color w:val="000000"/>
                <w:sz w:val="22"/>
                <w:szCs w:val="22"/>
                <w:lang w:val="sq-AL"/>
              </w:rPr>
              <w:t>94</w:t>
            </w:r>
          </w:p>
        </w:tc>
        <w:tc>
          <w:tcPr>
            <w:tcW w:w="439" w:type="pct"/>
            <w:tcBorders>
              <w:top w:val="single" w:sz="4" w:space="0" w:color="auto"/>
              <w:right w:val="single" w:sz="4" w:space="0" w:color="auto"/>
            </w:tcBorders>
            <w:shd w:val="clear" w:color="auto" w:fill="auto"/>
            <w:vAlign w:val="center"/>
          </w:tcPr>
          <w:p w:rsidR="002D0907" w:rsidRPr="00E71328" w:rsidRDefault="00622FBC" w:rsidP="002D0907">
            <w:pPr>
              <w:pStyle w:val="StyleCalibri11ptBoldCentered"/>
              <w:rPr>
                <w:rFonts w:ascii="Times New Roman" w:hAnsi="Times New Roman"/>
                <w:b w:val="0"/>
                <w:color w:val="000000"/>
                <w:sz w:val="22"/>
                <w:szCs w:val="22"/>
                <w:lang w:val="sq-AL"/>
              </w:rPr>
            </w:pPr>
            <w:r>
              <w:rPr>
                <w:rFonts w:ascii="Times New Roman" w:hAnsi="Times New Roman"/>
                <w:b w:val="0"/>
                <w:color w:val="000000"/>
                <w:sz w:val="22"/>
                <w:szCs w:val="22"/>
                <w:lang w:val="sq-AL"/>
              </w:rPr>
              <w:t>20</w:t>
            </w:r>
            <w:r w:rsidR="002D0907">
              <w:rPr>
                <w:rFonts w:ascii="Times New Roman" w:hAnsi="Times New Roman"/>
                <w:b w:val="0"/>
                <w:color w:val="000000"/>
                <w:sz w:val="22"/>
                <w:szCs w:val="22"/>
                <w:lang w:val="sq-AL"/>
              </w:rPr>
              <w:t>0</w:t>
            </w:r>
          </w:p>
        </w:tc>
      </w:tr>
      <w:tr w:rsidR="00FB295D" w:rsidRPr="00B00457" w:rsidTr="00CA51E0">
        <w:trPr>
          <w:trHeight w:val="413"/>
          <w:jc w:val="center"/>
        </w:trPr>
        <w:tc>
          <w:tcPr>
            <w:tcW w:w="1394" w:type="pct"/>
            <w:gridSpan w:val="6"/>
            <w:tcBorders>
              <w:right w:val="single" w:sz="4" w:space="0" w:color="auto"/>
            </w:tcBorders>
            <w:shd w:val="clear" w:color="auto" w:fill="auto"/>
            <w:vAlign w:val="center"/>
          </w:tcPr>
          <w:p w:rsidR="00FB77D0" w:rsidRPr="00B00457" w:rsidRDefault="007F7124" w:rsidP="004C4B3C">
            <w:pPr>
              <w:spacing w:after="0"/>
              <w:rPr>
                <w:rFonts w:ascii="Times New Roman" w:hAnsi="Times New Roman"/>
                <w:b/>
                <w:bCs/>
                <w:color w:val="000000"/>
                <w:lang w:val="en-US"/>
              </w:rPr>
            </w:pPr>
            <w:r>
              <w:rPr>
                <w:rFonts w:ascii="Times New Roman" w:hAnsi="Times New Roman"/>
                <w:b/>
                <w:bCs/>
                <w:color w:val="000000"/>
                <w:lang w:val="en-US"/>
              </w:rPr>
              <w:t xml:space="preserve">Year/semester </w:t>
            </w:r>
            <w:r w:rsidR="00FB77D0" w:rsidRPr="00B00457">
              <w:rPr>
                <w:rFonts w:ascii="Times New Roman" w:hAnsi="Times New Roman"/>
                <w:b/>
                <w:bCs/>
                <w:color w:val="000000"/>
                <w:lang w:val="en-US"/>
              </w:rPr>
              <w:t xml:space="preserve"> </w:t>
            </w:r>
          </w:p>
        </w:tc>
        <w:tc>
          <w:tcPr>
            <w:tcW w:w="3606" w:type="pct"/>
            <w:gridSpan w:val="15"/>
            <w:tcBorders>
              <w:left w:val="single" w:sz="4" w:space="0" w:color="auto"/>
            </w:tcBorders>
            <w:shd w:val="clear" w:color="auto" w:fill="auto"/>
            <w:vAlign w:val="center"/>
          </w:tcPr>
          <w:p w:rsidR="00FB77D0" w:rsidRPr="00B00457" w:rsidRDefault="00442965" w:rsidP="00442965">
            <w:pPr>
              <w:spacing w:after="0"/>
              <w:rPr>
                <w:rFonts w:ascii="Times New Roman" w:hAnsi="Times New Roman"/>
                <w:color w:val="000000"/>
                <w:lang w:val="en-US"/>
              </w:rPr>
            </w:pPr>
            <w:r>
              <w:rPr>
                <w:rFonts w:ascii="Times New Roman" w:hAnsi="Times New Roman"/>
                <w:color w:val="000000"/>
                <w:lang w:val="en-US"/>
              </w:rPr>
              <w:t xml:space="preserve">Year </w:t>
            </w:r>
            <w:r w:rsidR="00FB77D0" w:rsidRPr="00B00457">
              <w:rPr>
                <w:rFonts w:ascii="Times New Roman" w:hAnsi="Times New Roman"/>
                <w:color w:val="000000"/>
                <w:lang w:val="en-US"/>
              </w:rPr>
              <w:t>I, Semes</w:t>
            </w:r>
            <w:r>
              <w:rPr>
                <w:rFonts w:ascii="Times New Roman" w:hAnsi="Times New Roman"/>
                <w:color w:val="000000"/>
                <w:lang w:val="en-US"/>
              </w:rPr>
              <w:t>ter</w:t>
            </w:r>
            <w:r w:rsidR="00FB77D0" w:rsidRPr="00B00457">
              <w:rPr>
                <w:rFonts w:ascii="Times New Roman" w:hAnsi="Times New Roman"/>
                <w:color w:val="000000"/>
                <w:lang w:val="en-US"/>
              </w:rPr>
              <w:t xml:space="preserve"> I  (</w:t>
            </w:r>
            <w:r>
              <w:rPr>
                <w:rFonts w:ascii="Times New Roman" w:hAnsi="Times New Roman"/>
                <w:color w:val="000000"/>
                <w:lang w:val="en-US"/>
              </w:rPr>
              <w:t xml:space="preserve">Fall </w:t>
            </w:r>
            <w:r w:rsidR="00FB77D0" w:rsidRPr="00B00457">
              <w:rPr>
                <w:rFonts w:ascii="Times New Roman" w:hAnsi="Times New Roman"/>
                <w:color w:val="000000"/>
                <w:lang w:val="en-US"/>
              </w:rPr>
              <w:t>20</w:t>
            </w:r>
            <w:r w:rsidR="00622FBC">
              <w:rPr>
                <w:rFonts w:ascii="Times New Roman" w:hAnsi="Times New Roman"/>
                <w:color w:val="000000"/>
                <w:lang w:val="en-US"/>
              </w:rPr>
              <w:t>22</w:t>
            </w:r>
            <w:r w:rsidR="00FB77D0" w:rsidRPr="00B00457">
              <w:rPr>
                <w:rFonts w:ascii="Times New Roman" w:hAnsi="Times New Roman"/>
                <w:color w:val="000000"/>
                <w:lang w:val="en-US"/>
              </w:rPr>
              <w:t>)</w:t>
            </w:r>
          </w:p>
        </w:tc>
      </w:tr>
      <w:tr w:rsidR="00FB295D" w:rsidRPr="00B00457" w:rsidTr="00CA51E0">
        <w:trPr>
          <w:trHeight w:val="350"/>
          <w:jc w:val="center"/>
        </w:trPr>
        <w:tc>
          <w:tcPr>
            <w:tcW w:w="1394" w:type="pct"/>
            <w:gridSpan w:val="6"/>
            <w:tcBorders>
              <w:right w:val="single" w:sz="4" w:space="0" w:color="auto"/>
            </w:tcBorders>
            <w:shd w:val="clear" w:color="auto" w:fill="auto"/>
            <w:vAlign w:val="center"/>
          </w:tcPr>
          <w:p w:rsidR="00FB77D0" w:rsidRPr="00B00457" w:rsidRDefault="007F7124" w:rsidP="00B06E00">
            <w:pPr>
              <w:spacing w:after="0"/>
              <w:rPr>
                <w:rFonts w:ascii="Times New Roman" w:hAnsi="Times New Roman"/>
                <w:color w:val="000000"/>
                <w:lang w:val="en-US"/>
              </w:rPr>
            </w:pPr>
            <w:r>
              <w:rPr>
                <w:rFonts w:ascii="Times New Roman" w:hAnsi="Times New Roman"/>
                <w:b/>
                <w:bCs/>
                <w:color w:val="000000"/>
                <w:lang w:val="en-US"/>
              </w:rPr>
              <w:t>Module’s lecturer</w:t>
            </w:r>
          </w:p>
        </w:tc>
        <w:tc>
          <w:tcPr>
            <w:tcW w:w="3606" w:type="pct"/>
            <w:gridSpan w:val="15"/>
            <w:tcBorders>
              <w:left w:val="single" w:sz="4" w:space="0" w:color="auto"/>
            </w:tcBorders>
            <w:shd w:val="clear" w:color="auto" w:fill="auto"/>
            <w:vAlign w:val="center"/>
          </w:tcPr>
          <w:p w:rsidR="00FB77D0" w:rsidRPr="00B00457" w:rsidRDefault="002D0907" w:rsidP="002D0907">
            <w:pPr>
              <w:spacing w:after="0"/>
              <w:rPr>
                <w:rFonts w:ascii="Times New Roman" w:hAnsi="Times New Roman"/>
                <w:color w:val="000000"/>
                <w:lang w:val="en-US"/>
              </w:rPr>
            </w:pPr>
            <w:r>
              <w:rPr>
                <w:rFonts w:ascii="Times New Roman" w:hAnsi="Times New Roman"/>
                <w:color w:val="000000"/>
                <w:lang w:val="en-US"/>
              </w:rPr>
              <w:t>PhD Rezarta Lalo</w:t>
            </w:r>
          </w:p>
        </w:tc>
      </w:tr>
      <w:tr w:rsidR="00FB295D" w:rsidRPr="00B00457" w:rsidTr="00CA51E0">
        <w:trPr>
          <w:trHeight w:val="377"/>
          <w:jc w:val="center"/>
        </w:trPr>
        <w:tc>
          <w:tcPr>
            <w:tcW w:w="1394" w:type="pct"/>
            <w:gridSpan w:val="6"/>
            <w:tcBorders>
              <w:right w:val="single" w:sz="4" w:space="0" w:color="auto"/>
            </w:tcBorders>
            <w:shd w:val="clear" w:color="auto" w:fill="auto"/>
            <w:vAlign w:val="center"/>
          </w:tcPr>
          <w:p w:rsidR="00FB77D0" w:rsidRPr="00B00457" w:rsidRDefault="007F7124" w:rsidP="007F7124">
            <w:pPr>
              <w:spacing w:after="0"/>
              <w:rPr>
                <w:rFonts w:ascii="Times New Roman" w:hAnsi="Times New Roman"/>
                <w:color w:val="000000"/>
                <w:lang w:val="en-US"/>
              </w:rPr>
            </w:pPr>
            <w:r>
              <w:rPr>
                <w:rFonts w:ascii="Times New Roman" w:hAnsi="Times New Roman"/>
                <w:b/>
                <w:bCs/>
                <w:color w:val="000000"/>
                <w:lang w:val="en-US"/>
              </w:rPr>
              <w:t>Core / Optional</w:t>
            </w:r>
          </w:p>
        </w:tc>
        <w:tc>
          <w:tcPr>
            <w:tcW w:w="3606" w:type="pct"/>
            <w:gridSpan w:val="15"/>
            <w:tcBorders>
              <w:left w:val="single" w:sz="4" w:space="0" w:color="auto"/>
            </w:tcBorders>
            <w:shd w:val="clear" w:color="auto" w:fill="auto"/>
            <w:vAlign w:val="center"/>
          </w:tcPr>
          <w:p w:rsidR="00FB77D0" w:rsidRPr="00442965" w:rsidRDefault="002B404B" w:rsidP="00A6308A">
            <w:pPr>
              <w:spacing w:after="0"/>
              <w:rPr>
                <w:rFonts w:ascii="Times New Roman" w:hAnsi="Times New Roman"/>
                <w:color w:val="000000"/>
                <w:lang w:val="en-US"/>
              </w:rPr>
            </w:pPr>
            <w:r w:rsidRPr="002B404B">
              <w:rPr>
                <w:rFonts w:ascii="Times New Roman" w:hAnsi="Times New Roman"/>
              </w:rPr>
              <w:t>O</w:t>
            </w:r>
            <w:r w:rsidR="00622FBC">
              <w:rPr>
                <w:rFonts w:ascii="Times New Roman" w:hAnsi="Times New Roman"/>
              </w:rPr>
              <w:t>bliged</w:t>
            </w:r>
          </w:p>
        </w:tc>
      </w:tr>
      <w:tr w:rsidR="00FB295D" w:rsidRPr="00B00457" w:rsidTr="00CA51E0">
        <w:trPr>
          <w:trHeight w:val="350"/>
          <w:jc w:val="center"/>
        </w:trPr>
        <w:tc>
          <w:tcPr>
            <w:tcW w:w="1394" w:type="pct"/>
            <w:gridSpan w:val="6"/>
            <w:tcBorders>
              <w:right w:val="single" w:sz="4" w:space="0" w:color="auto"/>
            </w:tcBorders>
            <w:shd w:val="clear" w:color="auto" w:fill="auto"/>
            <w:vAlign w:val="center"/>
          </w:tcPr>
          <w:p w:rsidR="00FB77D0" w:rsidRPr="00B00457" w:rsidRDefault="00CA51E0" w:rsidP="004C4B3C">
            <w:pPr>
              <w:spacing w:after="0"/>
              <w:rPr>
                <w:rFonts w:ascii="Times New Roman" w:hAnsi="Times New Roman"/>
                <w:b/>
                <w:bCs/>
                <w:color w:val="000000"/>
                <w:lang w:val="en-US"/>
              </w:rPr>
            </w:pPr>
            <w:r>
              <w:rPr>
                <w:rFonts w:ascii="Times New Roman" w:hAnsi="Times New Roman"/>
                <w:b/>
                <w:bCs/>
                <w:color w:val="000000"/>
                <w:lang w:val="en-US"/>
              </w:rPr>
              <w:t>Email:</w:t>
            </w:r>
          </w:p>
        </w:tc>
        <w:tc>
          <w:tcPr>
            <w:tcW w:w="3606" w:type="pct"/>
            <w:gridSpan w:val="15"/>
            <w:tcBorders>
              <w:left w:val="single" w:sz="4" w:space="0" w:color="auto"/>
            </w:tcBorders>
            <w:shd w:val="clear" w:color="auto" w:fill="auto"/>
            <w:vAlign w:val="center"/>
          </w:tcPr>
          <w:p w:rsidR="00FB77D0" w:rsidRPr="00B00457" w:rsidRDefault="00CA51E0" w:rsidP="00A6308A">
            <w:pPr>
              <w:spacing w:after="0"/>
              <w:rPr>
                <w:rFonts w:ascii="Times New Roman" w:hAnsi="Times New Roman"/>
                <w:color w:val="000000"/>
                <w:lang w:val="en-US"/>
              </w:rPr>
            </w:pPr>
            <w:hyperlink r:id="rId8" w:history="1">
              <w:r w:rsidRPr="00CA51E0">
                <w:rPr>
                  <w:rFonts w:ascii="Times New Roman" w:eastAsia="Calibri" w:hAnsi="Times New Roman"/>
                  <w:color w:val="0000FF"/>
                  <w:sz w:val="20"/>
                  <w:szCs w:val="20"/>
                  <w:u w:val="single"/>
                  <w:lang w:val="sq-AL"/>
                </w:rPr>
                <w:t>rezarta.petani@univlora.edu.al</w:t>
              </w:r>
            </w:hyperlink>
          </w:p>
        </w:tc>
      </w:tr>
      <w:tr w:rsidR="00177F60" w:rsidRPr="00B00457" w:rsidTr="00CA51E0">
        <w:trPr>
          <w:trHeight w:val="692"/>
          <w:jc w:val="center"/>
        </w:trPr>
        <w:tc>
          <w:tcPr>
            <w:tcW w:w="634" w:type="pct"/>
            <w:gridSpan w:val="2"/>
            <w:shd w:val="clear" w:color="auto" w:fill="auto"/>
            <w:vAlign w:val="center"/>
          </w:tcPr>
          <w:p w:rsidR="00177F60" w:rsidRPr="00B00457" w:rsidRDefault="00177F60" w:rsidP="004C4B3C">
            <w:pPr>
              <w:spacing w:after="0"/>
              <w:rPr>
                <w:rFonts w:ascii="Times New Roman" w:hAnsi="Times New Roman"/>
                <w:b/>
                <w:bCs/>
                <w:color w:val="000000"/>
                <w:lang w:val="en-US"/>
              </w:rPr>
            </w:pPr>
            <w:r>
              <w:rPr>
                <w:rFonts w:ascii="Times New Roman" w:hAnsi="Times New Roman"/>
                <w:b/>
                <w:bCs/>
                <w:color w:val="000000"/>
                <w:lang w:val="en-US"/>
              </w:rPr>
              <w:t>Module’s description</w:t>
            </w:r>
          </w:p>
        </w:tc>
        <w:tc>
          <w:tcPr>
            <w:tcW w:w="4366" w:type="pct"/>
            <w:gridSpan w:val="19"/>
            <w:shd w:val="clear" w:color="auto" w:fill="auto"/>
            <w:vAlign w:val="center"/>
          </w:tcPr>
          <w:p w:rsidR="00177F60" w:rsidRPr="00CE1C52" w:rsidRDefault="002B404B" w:rsidP="002B404B">
            <w:pPr>
              <w:pStyle w:val="NoSpacing"/>
              <w:jc w:val="both"/>
              <w:rPr>
                <w:rFonts w:ascii="Times New Roman" w:hAnsi="Times New Roman"/>
                <w:sz w:val="20"/>
                <w:szCs w:val="20"/>
                <w:lang w:val="en-US"/>
              </w:rPr>
            </w:pPr>
            <w:r w:rsidRPr="002B404B">
              <w:rPr>
                <w:rFonts w:ascii="Times New Roman" w:hAnsi="Times New Roman"/>
                <w:sz w:val="20"/>
                <w:szCs w:val="20"/>
                <w:lang w:val="en-US"/>
              </w:rPr>
              <w:t>This course studies the phenomena and clinical manifestations in the reproductive organs in women in normal and pathological conditions. It aims to prepare the students to realize obstetrical procedures during the labor process</w:t>
            </w:r>
            <w:r>
              <w:rPr>
                <w:rFonts w:ascii="Times New Roman" w:hAnsi="Times New Roman"/>
                <w:sz w:val="20"/>
                <w:szCs w:val="20"/>
                <w:lang w:val="en-US"/>
              </w:rPr>
              <w:t>,</w:t>
            </w:r>
            <w:r w:rsidRPr="002B404B">
              <w:rPr>
                <w:rFonts w:ascii="Times New Roman" w:hAnsi="Times New Roman"/>
                <w:sz w:val="20"/>
                <w:szCs w:val="20"/>
                <w:lang w:val="en-US"/>
              </w:rPr>
              <w:t xml:space="preserve"> the treatment of </w:t>
            </w:r>
            <w:r>
              <w:rPr>
                <w:rFonts w:ascii="Times New Roman" w:hAnsi="Times New Roman"/>
                <w:sz w:val="20"/>
                <w:szCs w:val="20"/>
                <w:lang w:val="en-US"/>
              </w:rPr>
              <w:t>medical complications of pregnancy</w:t>
            </w:r>
            <w:r w:rsidRPr="002B404B">
              <w:rPr>
                <w:rFonts w:ascii="Times New Roman" w:hAnsi="Times New Roman"/>
                <w:sz w:val="20"/>
                <w:szCs w:val="20"/>
                <w:lang w:val="en-US"/>
              </w:rPr>
              <w:t xml:space="preserve"> and </w:t>
            </w:r>
            <w:r>
              <w:rPr>
                <w:rFonts w:ascii="Times New Roman" w:hAnsi="Times New Roman"/>
                <w:sz w:val="20"/>
                <w:szCs w:val="20"/>
                <w:lang w:val="en-US"/>
              </w:rPr>
              <w:t xml:space="preserve">gynecologic </w:t>
            </w:r>
            <w:r w:rsidRPr="002B404B">
              <w:rPr>
                <w:rFonts w:ascii="Times New Roman" w:hAnsi="Times New Roman"/>
                <w:sz w:val="20"/>
                <w:szCs w:val="20"/>
                <w:lang w:val="en-US"/>
              </w:rPr>
              <w:t>diseases</w:t>
            </w:r>
          </w:p>
        </w:tc>
      </w:tr>
      <w:tr w:rsidR="00387022" w:rsidRPr="00B00457" w:rsidTr="00CA51E0">
        <w:trPr>
          <w:trHeight w:val="890"/>
          <w:jc w:val="center"/>
        </w:trPr>
        <w:tc>
          <w:tcPr>
            <w:tcW w:w="634" w:type="pct"/>
            <w:gridSpan w:val="2"/>
            <w:tcBorders>
              <w:bottom w:val="single" w:sz="6" w:space="0" w:color="000080"/>
            </w:tcBorders>
            <w:shd w:val="clear" w:color="auto" w:fill="auto"/>
            <w:vAlign w:val="center"/>
          </w:tcPr>
          <w:p w:rsidR="00387022" w:rsidRPr="00B00457" w:rsidRDefault="00387022" w:rsidP="00110E92">
            <w:pPr>
              <w:spacing w:after="0"/>
              <w:rPr>
                <w:rFonts w:ascii="Times New Roman" w:hAnsi="Times New Roman"/>
                <w:b/>
                <w:bCs/>
                <w:color w:val="000000"/>
                <w:lang w:val="en-US"/>
              </w:rPr>
            </w:pPr>
            <w:r>
              <w:rPr>
                <w:rFonts w:ascii="Times New Roman" w:hAnsi="Times New Roman"/>
                <w:b/>
                <w:bCs/>
                <w:color w:val="000000"/>
                <w:lang w:val="en-US"/>
              </w:rPr>
              <w:t>Module’s objectives</w:t>
            </w:r>
          </w:p>
        </w:tc>
        <w:tc>
          <w:tcPr>
            <w:tcW w:w="4366" w:type="pct"/>
            <w:gridSpan w:val="19"/>
            <w:tcBorders>
              <w:bottom w:val="single" w:sz="6" w:space="0" w:color="000080"/>
            </w:tcBorders>
            <w:shd w:val="clear" w:color="auto" w:fill="auto"/>
            <w:vAlign w:val="center"/>
          </w:tcPr>
          <w:p w:rsidR="00ED428D" w:rsidRPr="00CE1C52" w:rsidRDefault="00ED428D" w:rsidP="00ED428D">
            <w:pPr>
              <w:pStyle w:val="NoSpacing"/>
              <w:jc w:val="both"/>
              <w:rPr>
                <w:rFonts w:ascii="Times New Roman" w:hAnsi="Times New Roman"/>
                <w:sz w:val="20"/>
                <w:szCs w:val="20"/>
                <w:lang w:val="en-US"/>
              </w:rPr>
            </w:pPr>
            <w:r w:rsidRPr="00CE1C52">
              <w:rPr>
                <w:rFonts w:ascii="Times New Roman" w:hAnsi="Times New Roman"/>
                <w:sz w:val="20"/>
                <w:szCs w:val="20"/>
                <w:lang w:val="en-US"/>
              </w:rPr>
              <w:t xml:space="preserve"> </w:t>
            </w:r>
            <w:r w:rsidR="002B404B" w:rsidRPr="002B404B">
              <w:rPr>
                <w:rFonts w:ascii="Times New Roman" w:hAnsi="Times New Roman"/>
                <w:sz w:val="20"/>
                <w:szCs w:val="20"/>
                <w:lang w:val="en-US"/>
              </w:rPr>
              <w:t>Knowing the physiology, endocrinology</w:t>
            </w:r>
            <w:r w:rsidR="002B404B">
              <w:rPr>
                <w:rFonts w:ascii="Times New Roman" w:hAnsi="Times New Roman"/>
                <w:sz w:val="20"/>
                <w:szCs w:val="20"/>
                <w:lang w:val="en-US"/>
              </w:rPr>
              <w:t xml:space="preserve"> of pregnancy</w:t>
            </w:r>
            <w:r w:rsidR="002B404B" w:rsidRPr="002B404B">
              <w:rPr>
                <w:rFonts w:ascii="Times New Roman" w:hAnsi="Times New Roman"/>
                <w:sz w:val="20"/>
                <w:szCs w:val="20"/>
                <w:lang w:val="en-US"/>
              </w:rPr>
              <w:t xml:space="preserve"> and </w:t>
            </w:r>
            <w:r w:rsidR="002B404B">
              <w:rPr>
                <w:rFonts w:ascii="Times New Roman" w:hAnsi="Times New Roman"/>
                <w:sz w:val="20"/>
                <w:szCs w:val="20"/>
                <w:lang w:val="en-US"/>
              </w:rPr>
              <w:t>prenatal diagnosis</w:t>
            </w:r>
            <w:r w:rsidRPr="00CE1C52">
              <w:rPr>
                <w:rFonts w:ascii="Times New Roman" w:hAnsi="Times New Roman"/>
                <w:sz w:val="20"/>
                <w:szCs w:val="20"/>
                <w:lang w:val="en-US"/>
              </w:rPr>
              <w:t>.</w:t>
            </w:r>
          </w:p>
          <w:p w:rsidR="00ED428D" w:rsidRPr="00CE1C52" w:rsidRDefault="00ED428D" w:rsidP="00ED428D">
            <w:pPr>
              <w:pStyle w:val="NoSpacing"/>
              <w:jc w:val="both"/>
              <w:rPr>
                <w:rFonts w:ascii="Times New Roman" w:hAnsi="Times New Roman"/>
                <w:sz w:val="20"/>
                <w:szCs w:val="20"/>
                <w:lang w:val="en-US"/>
              </w:rPr>
            </w:pPr>
            <w:r w:rsidRPr="00CE1C52">
              <w:rPr>
                <w:rFonts w:ascii="Times New Roman" w:hAnsi="Times New Roman"/>
                <w:sz w:val="20"/>
                <w:szCs w:val="20"/>
                <w:lang w:val="en-US"/>
              </w:rPr>
              <w:t xml:space="preserve"> </w:t>
            </w:r>
            <w:r w:rsidR="002B404B" w:rsidRPr="002B404B">
              <w:rPr>
                <w:rFonts w:ascii="Times New Roman" w:hAnsi="Times New Roman"/>
                <w:sz w:val="20"/>
                <w:szCs w:val="20"/>
                <w:lang w:val="en-US"/>
              </w:rPr>
              <w:t>Evaluation of activity and normal delivery, tasks and applied methods.</w:t>
            </w:r>
          </w:p>
          <w:p w:rsidR="00387022" w:rsidRPr="00CE1C52" w:rsidRDefault="00ED428D" w:rsidP="007D4B78">
            <w:pPr>
              <w:pStyle w:val="NoSpacing"/>
              <w:jc w:val="both"/>
              <w:rPr>
                <w:rFonts w:ascii="Times New Roman" w:hAnsi="Times New Roman"/>
                <w:sz w:val="20"/>
                <w:szCs w:val="20"/>
                <w:lang w:val="en-US"/>
              </w:rPr>
            </w:pPr>
            <w:r w:rsidRPr="00CE1C52">
              <w:rPr>
                <w:rFonts w:ascii="Times New Roman" w:hAnsi="Times New Roman"/>
                <w:sz w:val="20"/>
                <w:szCs w:val="20"/>
                <w:lang w:val="en-US"/>
              </w:rPr>
              <w:t xml:space="preserve"> </w:t>
            </w:r>
            <w:r w:rsidR="002B404B">
              <w:rPr>
                <w:rFonts w:ascii="Times New Roman" w:hAnsi="Times New Roman"/>
                <w:sz w:val="20"/>
                <w:szCs w:val="20"/>
                <w:lang w:val="en-US"/>
              </w:rPr>
              <w:t xml:space="preserve">Knowing </w:t>
            </w:r>
            <w:r w:rsidR="002B404B" w:rsidRPr="002B404B">
              <w:rPr>
                <w:rFonts w:ascii="Times New Roman" w:hAnsi="Times New Roman"/>
                <w:sz w:val="20"/>
                <w:szCs w:val="20"/>
                <w:lang w:val="en-US"/>
              </w:rPr>
              <w:t xml:space="preserve">with complications of pregnancy, </w:t>
            </w:r>
            <w:r w:rsidR="007D4B78">
              <w:rPr>
                <w:rFonts w:ascii="Times New Roman" w:hAnsi="Times New Roman"/>
                <w:sz w:val="20"/>
                <w:szCs w:val="20"/>
                <w:lang w:val="en-US"/>
              </w:rPr>
              <w:t>the labor and delivery</w:t>
            </w:r>
            <w:r w:rsidR="002B404B" w:rsidRPr="002B404B">
              <w:rPr>
                <w:rFonts w:ascii="Times New Roman" w:hAnsi="Times New Roman"/>
                <w:sz w:val="20"/>
                <w:szCs w:val="20"/>
                <w:lang w:val="en-US"/>
              </w:rPr>
              <w:t xml:space="preserve"> management strategies.</w:t>
            </w:r>
          </w:p>
        </w:tc>
      </w:tr>
      <w:tr w:rsidR="00387022" w:rsidRPr="00B00457" w:rsidTr="00CA51E0">
        <w:trPr>
          <w:trHeight w:val="1160"/>
          <w:jc w:val="center"/>
        </w:trPr>
        <w:tc>
          <w:tcPr>
            <w:tcW w:w="634" w:type="pct"/>
            <w:gridSpan w:val="2"/>
            <w:tcBorders>
              <w:bottom w:val="single" w:sz="6" w:space="0" w:color="000080"/>
            </w:tcBorders>
            <w:shd w:val="clear" w:color="auto" w:fill="auto"/>
            <w:vAlign w:val="center"/>
          </w:tcPr>
          <w:p w:rsidR="00387022" w:rsidRPr="00B00457" w:rsidRDefault="00387022" w:rsidP="004C4B3C">
            <w:pPr>
              <w:spacing w:after="0"/>
              <w:rPr>
                <w:rFonts w:ascii="Times New Roman" w:hAnsi="Times New Roman"/>
                <w:b/>
                <w:bCs/>
                <w:color w:val="000000"/>
                <w:lang w:val="en-US"/>
              </w:rPr>
            </w:pPr>
            <w:r>
              <w:rPr>
                <w:rFonts w:ascii="Times New Roman" w:hAnsi="Times New Roman"/>
                <w:b/>
                <w:bCs/>
                <w:color w:val="000000"/>
                <w:lang w:val="en-US"/>
              </w:rPr>
              <w:t>Learning outcomes</w:t>
            </w:r>
          </w:p>
        </w:tc>
        <w:tc>
          <w:tcPr>
            <w:tcW w:w="4366" w:type="pct"/>
            <w:gridSpan w:val="19"/>
            <w:tcBorders>
              <w:bottom w:val="single" w:sz="6" w:space="0" w:color="000080"/>
            </w:tcBorders>
            <w:shd w:val="clear" w:color="auto" w:fill="auto"/>
            <w:vAlign w:val="center"/>
          </w:tcPr>
          <w:p w:rsidR="00387022" w:rsidRPr="00CE1C52" w:rsidRDefault="00387022" w:rsidP="00C97F8E">
            <w:pPr>
              <w:pStyle w:val="NoSpacing"/>
              <w:numPr>
                <w:ilvl w:val="0"/>
                <w:numId w:val="24"/>
              </w:numPr>
              <w:rPr>
                <w:rFonts w:ascii="Times New Roman" w:hAnsi="Times New Roman"/>
                <w:sz w:val="20"/>
                <w:szCs w:val="20"/>
                <w:lang w:val="en-US"/>
              </w:rPr>
            </w:pPr>
            <w:r w:rsidRPr="00CE1C52">
              <w:rPr>
                <w:rFonts w:ascii="Times New Roman" w:hAnsi="Times New Roman"/>
                <w:sz w:val="20"/>
                <w:szCs w:val="20"/>
                <w:lang w:val="en-US"/>
              </w:rPr>
              <w:t>At the end of the course students will be able:</w:t>
            </w:r>
          </w:p>
          <w:p w:rsidR="00387022" w:rsidRPr="00CE1C52" w:rsidRDefault="00387022" w:rsidP="00C97F8E">
            <w:pPr>
              <w:pStyle w:val="NoSpacing"/>
              <w:numPr>
                <w:ilvl w:val="0"/>
                <w:numId w:val="24"/>
              </w:numPr>
              <w:rPr>
                <w:rFonts w:ascii="Times New Roman" w:hAnsi="Times New Roman"/>
                <w:sz w:val="20"/>
                <w:szCs w:val="20"/>
                <w:lang w:val="en-US"/>
              </w:rPr>
            </w:pPr>
            <w:r w:rsidRPr="00CE1C52">
              <w:rPr>
                <w:rFonts w:ascii="Times New Roman" w:hAnsi="Times New Roman"/>
                <w:sz w:val="20"/>
                <w:szCs w:val="20"/>
                <w:lang w:val="en-US"/>
              </w:rPr>
              <w:t xml:space="preserve">To diagnose </w:t>
            </w:r>
            <w:r w:rsidR="007D4B78">
              <w:rPr>
                <w:rFonts w:ascii="Times New Roman" w:hAnsi="Times New Roman"/>
                <w:sz w:val="20"/>
                <w:szCs w:val="20"/>
                <w:lang w:val="en-US"/>
              </w:rPr>
              <w:t>the pregnancy and to care for pregnant woman.</w:t>
            </w:r>
          </w:p>
          <w:p w:rsidR="00387022" w:rsidRPr="00CE1C52" w:rsidRDefault="00387022" w:rsidP="00C97F8E">
            <w:pPr>
              <w:pStyle w:val="NoSpacing"/>
              <w:numPr>
                <w:ilvl w:val="0"/>
                <w:numId w:val="24"/>
              </w:numPr>
              <w:rPr>
                <w:rFonts w:ascii="Times New Roman" w:hAnsi="Times New Roman"/>
                <w:sz w:val="20"/>
                <w:szCs w:val="20"/>
                <w:lang w:val="en-US"/>
              </w:rPr>
            </w:pPr>
            <w:r w:rsidRPr="00CE1C52">
              <w:rPr>
                <w:rFonts w:ascii="Times New Roman" w:hAnsi="Times New Roman"/>
                <w:sz w:val="20"/>
                <w:szCs w:val="20"/>
                <w:lang w:val="en-US"/>
              </w:rPr>
              <w:t>Have knowledge</w:t>
            </w:r>
            <w:r w:rsidR="007D4B78">
              <w:rPr>
                <w:rFonts w:ascii="Times New Roman" w:hAnsi="Times New Roman"/>
                <w:sz w:val="20"/>
                <w:szCs w:val="20"/>
                <w:lang w:val="en-US"/>
              </w:rPr>
              <w:t>s for physiology and endocrinology of pregnancy</w:t>
            </w:r>
            <w:r w:rsidRPr="00CE1C52">
              <w:rPr>
                <w:rFonts w:ascii="Times New Roman" w:hAnsi="Times New Roman"/>
                <w:sz w:val="20"/>
                <w:szCs w:val="20"/>
                <w:lang w:val="en-US"/>
              </w:rPr>
              <w:t>.</w:t>
            </w:r>
          </w:p>
          <w:p w:rsidR="00387022" w:rsidRDefault="00C97F8E" w:rsidP="00C97F8E">
            <w:pPr>
              <w:pStyle w:val="NoSpacing"/>
              <w:numPr>
                <w:ilvl w:val="0"/>
                <w:numId w:val="24"/>
              </w:numPr>
              <w:rPr>
                <w:rFonts w:ascii="Times New Roman" w:hAnsi="Times New Roman"/>
                <w:sz w:val="20"/>
                <w:szCs w:val="20"/>
                <w:lang w:val="en-US"/>
              </w:rPr>
            </w:pPr>
            <w:r>
              <w:rPr>
                <w:rFonts w:ascii="Times New Roman" w:hAnsi="Times New Roman"/>
                <w:sz w:val="20"/>
                <w:szCs w:val="20"/>
                <w:lang w:val="en-US"/>
              </w:rPr>
              <w:t>T</w:t>
            </w:r>
            <w:r w:rsidRPr="00C97F8E">
              <w:rPr>
                <w:rFonts w:ascii="Times New Roman" w:hAnsi="Times New Roman"/>
                <w:sz w:val="20"/>
                <w:szCs w:val="20"/>
                <w:lang w:val="en-US"/>
              </w:rPr>
              <w:t xml:space="preserve">o apply strategies of management of labor and delivery </w:t>
            </w:r>
            <w:r w:rsidR="00387022" w:rsidRPr="00CE1C52">
              <w:rPr>
                <w:rFonts w:ascii="Times New Roman" w:hAnsi="Times New Roman"/>
                <w:sz w:val="20"/>
                <w:szCs w:val="20"/>
                <w:lang w:val="en-US"/>
              </w:rPr>
              <w:t>.</w:t>
            </w:r>
          </w:p>
          <w:p w:rsidR="00C97F8E" w:rsidRPr="00CE1C52" w:rsidRDefault="00C97F8E" w:rsidP="00C97F8E">
            <w:pPr>
              <w:pStyle w:val="NoSpacing"/>
              <w:numPr>
                <w:ilvl w:val="0"/>
                <w:numId w:val="24"/>
              </w:numPr>
              <w:rPr>
                <w:rFonts w:ascii="Times New Roman" w:hAnsi="Times New Roman"/>
                <w:sz w:val="20"/>
                <w:szCs w:val="20"/>
                <w:lang w:val="en-US"/>
              </w:rPr>
            </w:pPr>
            <w:r>
              <w:rPr>
                <w:rFonts w:ascii="Times New Roman" w:hAnsi="Times New Roman"/>
                <w:sz w:val="20"/>
                <w:szCs w:val="20"/>
                <w:lang w:val="en-US"/>
              </w:rPr>
              <w:t>To treat the complications of pregnancy, labor and some gynecologic deseases.</w:t>
            </w:r>
          </w:p>
        </w:tc>
      </w:tr>
      <w:tr w:rsidR="00387022" w:rsidRPr="00B00457" w:rsidTr="00CA51E0">
        <w:trPr>
          <w:trHeight w:val="300"/>
          <w:jc w:val="center"/>
        </w:trPr>
        <w:tc>
          <w:tcPr>
            <w:tcW w:w="634" w:type="pct"/>
            <w:gridSpan w:val="2"/>
            <w:vMerge w:val="restart"/>
            <w:shd w:val="clear" w:color="auto" w:fill="auto"/>
            <w:vAlign w:val="center"/>
          </w:tcPr>
          <w:p w:rsidR="00387022" w:rsidRPr="00B00457" w:rsidRDefault="00387022" w:rsidP="00BA1C1C">
            <w:pPr>
              <w:spacing w:after="0"/>
              <w:rPr>
                <w:rFonts w:ascii="Times New Roman" w:hAnsi="Times New Roman"/>
                <w:b/>
                <w:bCs/>
                <w:color w:val="000000"/>
                <w:lang w:val="en-US"/>
              </w:rPr>
            </w:pPr>
            <w:r>
              <w:rPr>
                <w:rFonts w:ascii="Times New Roman" w:hAnsi="Times New Roman"/>
                <w:b/>
                <w:bCs/>
                <w:color w:val="000000"/>
                <w:lang w:val="en-US" w:eastAsia="it-IT"/>
              </w:rPr>
              <w:t>Student’s knowledge evaluation methods</w:t>
            </w:r>
          </w:p>
        </w:tc>
        <w:tc>
          <w:tcPr>
            <w:tcW w:w="589" w:type="pct"/>
            <w:gridSpan w:val="2"/>
            <w:tcBorders>
              <w:bottom w:val="single" w:sz="4" w:space="0" w:color="auto"/>
            </w:tcBorders>
            <w:shd w:val="clear" w:color="auto" w:fill="auto"/>
            <w:vAlign w:val="center"/>
          </w:tcPr>
          <w:p w:rsidR="00387022" w:rsidRPr="00B00457" w:rsidRDefault="00387022" w:rsidP="00BE0CDC">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method</w:t>
            </w:r>
          </w:p>
        </w:tc>
        <w:tc>
          <w:tcPr>
            <w:tcW w:w="787" w:type="pct"/>
            <w:gridSpan w:val="5"/>
            <w:tcBorders>
              <w:bottom w:val="single" w:sz="4" w:space="0" w:color="auto"/>
            </w:tcBorders>
            <w:shd w:val="clear" w:color="auto" w:fill="auto"/>
            <w:vAlign w:val="center"/>
          </w:tcPr>
          <w:p w:rsidR="00387022" w:rsidRPr="00B00457" w:rsidRDefault="00387022" w:rsidP="00BD5E6D">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deadline</w:t>
            </w:r>
          </w:p>
        </w:tc>
        <w:tc>
          <w:tcPr>
            <w:tcW w:w="687" w:type="pct"/>
            <w:gridSpan w:val="3"/>
            <w:tcBorders>
              <w:bottom w:val="single" w:sz="4" w:space="0" w:color="auto"/>
              <w:right w:val="single" w:sz="4" w:space="0" w:color="auto"/>
            </w:tcBorders>
            <w:shd w:val="clear" w:color="auto" w:fill="auto"/>
            <w:vAlign w:val="center"/>
          </w:tcPr>
          <w:p w:rsidR="00387022" w:rsidRPr="00B00457" w:rsidRDefault="00387022" w:rsidP="008376F1">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program</w:t>
            </w:r>
          </w:p>
        </w:tc>
        <w:tc>
          <w:tcPr>
            <w:tcW w:w="535" w:type="pct"/>
            <w:gridSpan w:val="3"/>
            <w:tcBorders>
              <w:left w:val="single" w:sz="4" w:space="0" w:color="auto"/>
              <w:bottom w:val="single" w:sz="4" w:space="0" w:color="auto"/>
            </w:tcBorders>
            <w:shd w:val="clear" w:color="auto" w:fill="auto"/>
            <w:vAlign w:val="center"/>
          </w:tcPr>
          <w:p w:rsidR="00387022" w:rsidRPr="00B00457" w:rsidRDefault="00387022" w:rsidP="00BE0CDC">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Maximal scores</w:t>
            </w:r>
          </w:p>
        </w:tc>
        <w:tc>
          <w:tcPr>
            <w:tcW w:w="979" w:type="pct"/>
            <w:gridSpan w:val="4"/>
            <w:tcBorders>
              <w:bottom w:val="single" w:sz="4" w:space="0" w:color="auto"/>
            </w:tcBorders>
            <w:shd w:val="clear" w:color="auto" w:fill="auto"/>
            <w:vAlign w:val="center"/>
          </w:tcPr>
          <w:p w:rsidR="00387022" w:rsidRPr="00B00457" w:rsidRDefault="00387022" w:rsidP="00BE0CDC">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type</w:t>
            </w:r>
          </w:p>
        </w:tc>
        <w:tc>
          <w:tcPr>
            <w:tcW w:w="789" w:type="pct"/>
            <w:gridSpan w:val="2"/>
            <w:tcBorders>
              <w:bottom w:val="single" w:sz="4" w:space="0" w:color="auto"/>
            </w:tcBorders>
            <w:shd w:val="clear" w:color="auto" w:fill="auto"/>
            <w:vAlign w:val="center"/>
          </w:tcPr>
          <w:p w:rsidR="00387022" w:rsidRPr="00B00457" w:rsidRDefault="00387022" w:rsidP="00BE0CDC">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form’s elements</w:t>
            </w:r>
          </w:p>
        </w:tc>
      </w:tr>
      <w:tr w:rsidR="00C97F8E" w:rsidRPr="00B00457" w:rsidTr="00CA51E0">
        <w:trPr>
          <w:trHeight w:val="300"/>
          <w:jc w:val="center"/>
        </w:trPr>
        <w:tc>
          <w:tcPr>
            <w:tcW w:w="634" w:type="pct"/>
            <w:gridSpan w:val="2"/>
            <w:vMerge/>
            <w:shd w:val="clear" w:color="auto" w:fill="auto"/>
            <w:vAlign w:val="center"/>
          </w:tcPr>
          <w:p w:rsidR="00C97F8E" w:rsidRDefault="00C97F8E" w:rsidP="00C97F8E">
            <w:pPr>
              <w:spacing w:after="0"/>
              <w:rPr>
                <w:rFonts w:ascii="Times New Roman" w:hAnsi="Times New Roman"/>
                <w:b/>
                <w:bCs/>
                <w:color w:val="000000"/>
                <w:lang w:val="en-US" w:eastAsia="it-IT"/>
              </w:rPr>
            </w:pPr>
          </w:p>
        </w:tc>
        <w:tc>
          <w:tcPr>
            <w:tcW w:w="589" w:type="pct"/>
            <w:gridSpan w:val="2"/>
            <w:tcBorders>
              <w:bottom w:val="single" w:sz="4" w:space="0" w:color="auto"/>
            </w:tcBorders>
            <w:shd w:val="clear" w:color="auto" w:fill="auto"/>
            <w:vAlign w:val="center"/>
          </w:tcPr>
          <w:p w:rsidR="00C97F8E" w:rsidRPr="00C97F8E" w:rsidRDefault="00C97F8E" w:rsidP="00C97F8E">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First exam</w:t>
            </w:r>
          </w:p>
        </w:tc>
        <w:tc>
          <w:tcPr>
            <w:tcW w:w="787" w:type="pct"/>
            <w:gridSpan w:val="5"/>
            <w:tcBorders>
              <w:bottom w:val="single" w:sz="4" w:space="0" w:color="auto"/>
            </w:tcBorders>
            <w:shd w:val="clear" w:color="auto" w:fill="auto"/>
            <w:vAlign w:val="center"/>
          </w:tcPr>
          <w:p w:rsidR="00C97F8E" w:rsidRPr="00C97F8E" w:rsidRDefault="00C97F8E" w:rsidP="00C97F8E">
            <w:pPr>
              <w:spacing w:after="0" w:line="240" w:lineRule="auto"/>
              <w:ind w:left="-31"/>
              <w:jc w:val="center"/>
              <w:rPr>
                <w:rFonts w:ascii="Times New Roman" w:hAnsi="Times New Roman"/>
                <w:color w:val="000000"/>
                <w:sz w:val="20"/>
                <w:szCs w:val="20"/>
                <w:lang w:val="en-US"/>
              </w:rPr>
            </w:pPr>
            <w:r w:rsidRPr="00C97F8E">
              <w:rPr>
                <w:rFonts w:ascii="Times New Roman" w:hAnsi="Times New Roman"/>
                <w:color w:val="000000"/>
                <w:sz w:val="20"/>
                <w:szCs w:val="20"/>
                <w:lang w:val="en-US"/>
              </w:rPr>
              <w:t xml:space="preserve">Week </w:t>
            </w:r>
            <w:r>
              <w:rPr>
                <w:rFonts w:ascii="Times New Roman" w:hAnsi="Times New Roman"/>
                <w:color w:val="000000"/>
                <w:sz w:val="20"/>
                <w:szCs w:val="20"/>
                <w:lang w:val="en-US"/>
              </w:rPr>
              <w:t>7</w:t>
            </w:r>
            <w:r w:rsidRPr="00C97F8E">
              <w:rPr>
                <w:rFonts w:ascii="Times New Roman" w:hAnsi="Times New Roman"/>
                <w:color w:val="000000"/>
                <w:sz w:val="20"/>
                <w:szCs w:val="20"/>
                <w:lang w:val="en-US"/>
              </w:rPr>
              <w:t>/</w:t>
            </w:r>
            <w:r>
              <w:rPr>
                <w:rFonts w:ascii="Times New Roman" w:hAnsi="Times New Roman"/>
                <w:color w:val="000000"/>
                <w:sz w:val="20"/>
                <w:szCs w:val="20"/>
                <w:lang w:val="en-US"/>
              </w:rPr>
              <w:t>8</w:t>
            </w:r>
          </w:p>
        </w:tc>
        <w:tc>
          <w:tcPr>
            <w:tcW w:w="687" w:type="pct"/>
            <w:gridSpan w:val="3"/>
            <w:tcBorders>
              <w:bottom w:val="single" w:sz="4" w:space="0" w:color="auto"/>
              <w:right w:val="single" w:sz="4" w:space="0" w:color="auto"/>
            </w:tcBorders>
            <w:shd w:val="clear" w:color="auto" w:fill="auto"/>
            <w:vAlign w:val="center"/>
          </w:tcPr>
          <w:p w:rsidR="00C97F8E" w:rsidRPr="004046F5" w:rsidRDefault="00C97F8E" w:rsidP="007B1AF1">
            <w:pPr>
              <w:spacing w:after="0" w:line="240" w:lineRule="auto"/>
              <w:ind w:left="-31"/>
              <w:jc w:val="center"/>
              <w:rPr>
                <w:rFonts w:ascii="Times New Roman" w:hAnsi="Times New Roman"/>
                <w:color w:val="000000"/>
                <w:sz w:val="20"/>
                <w:szCs w:val="20"/>
                <w:lang w:val="sq-AL"/>
              </w:rPr>
            </w:pPr>
            <w:r>
              <w:rPr>
                <w:rFonts w:ascii="Times New Roman" w:hAnsi="Times New Roman"/>
                <w:color w:val="000000"/>
                <w:sz w:val="20"/>
                <w:szCs w:val="20"/>
                <w:lang w:val="sq-AL"/>
              </w:rPr>
              <w:t>Le</w:t>
            </w:r>
            <w:r w:rsidR="007B1AF1">
              <w:rPr>
                <w:rFonts w:ascii="Times New Roman" w:hAnsi="Times New Roman"/>
                <w:color w:val="000000"/>
                <w:sz w:val="20"/>
                <w:szCs w:val="20"/>
                <w:lang w:val="sq-AL"/>
              </w:rPr>
              <w:t>ctures</w:t>
            </w:r>
            <w:r>
              <w:rPr>
                <w:rFonts w:ascii="Times New Roman" w:hAnsi="Times New Roman"/>
                <w:color w:val="000000"/>
                <w:sz w:val="20"/>
                <w:szCs w:val="20"/>
                <w:lang w:val="sq-AL"/>
              </w:rPr>
              <w:t xml:space="preserve"> 2-18</w:t>
            </w:r>
          </w:p>
        </w:tc>
        <w:tc>
          <w:tcPr>
            <w:tcW w:w="535" w:type="pct"/>
            <w:gridSpan w:val="3"/>
            <w:tcBorders>
              <w:left w:val="single" w:sz="4" w:space="0" w:color="auto"/>
              <w:bottom w:val="single" w:sz="4" w:space="0" w:color="auto"/>
            </w:tcBorders>
            <w:shd w:val="clear" w:color="auto" w:fill="auto"/>
            <w:vAlign w:val="center"/>
          </w:tcPr>
          <w:p w:rsidR="00C97F8E" w:rsidRPr="007B1AF1" w:rsidRDefault="007B1AF1" w:rsidP="00C97F8E">
            <w:pPr>
              <w:spacing w:after="0" w:line="240" w:lineRule="auto"/>
              <w:ind w:left="-31"/>
              <w:jc w:val="center"/>
              <w:rPr>
                <w:rFonts w:ascii="Times New Roman" w:hAnsi="Times New Roman"/>
                <w:i/>
                <w:color w:val="000000"/>
                <w:sz w:val="20"/>
                <w:szCs w:val="20"/>
                <w:lang w:val="en-US"/>
              </w:rPr>
            </w:pPr>
            <w:r w:rsidRPr="007B1AF1">
              <w:rPr>
                <w:rFonts w:ascii="Times New Roman" w:hAnsi="Times New Roman"/>
                <w:i/>
                <w:color w:val="000000"/>
                <w:sz w:val="20"/>
                <w:szCs w:val="20"/>
                <w:lang w:val="en-US"/>
              </w:rPr>
              <w:t>30 scores</w:t>
            </w:r>
          </w:p>
        </w:tc>
        <w:tc>
          <w:tcPr>
            <w:tcW w:w="979" w:type="pct"/>
            <w:gridSpan w:val="4"/>
            <w:tcBorders>
              <w:bottom w:val="single" w:sz="4" w:space="0" w:color="auto"/>
            </w:tcBorders>
            <w:shd w:val="clear" w:color="auto" w:fill="auto"/>
            <w:vAlign w:val="center"/>
          </w:tcPr>
          <w:p w:rsidR="00C97F8E" w:rsidRPr="00C97F8E" w:rsidRDefault="007B1AF1" w:rsidP="00C97F8E">
            <w:pPr>
              <w:spacing w:after="0" w:line="240" w:lineRule="auto"/>
              <w:ind w:left="-31"/>
              <w:jc w:val="center"/>
              <w:rPr>
                <w:rFonts w:ascii="Times New Roman" w:hAnsi="Times New Roman"/>
                <w:color w:val="000000"/>
                <w:sz w:val="20"/>
                <w:szCs w:val="20"/>
                <w:lang w:val="en-US"/>
              </w:rPr>
            </w:pPr>
            <w:r w:rsidRPr="007B1AF1">
              <w:rPr>
                <w:rFonts w:ascii="Times New Roman" w:hAnsi="Times New Roman"/>
                <w:color w:val="000000"/>
                <w:sz w:val="20"/>
                <w:szCs w:val="20"/>
                <w:lang w:val="en-US"/>
              </w:rPr>
              <w:t>Written exam</w:t>
            </w:r>
          </w:p>
        </w:tc>
        <w:tc>
          <w:tcPr>
            <w:tcW w:w="789" w:type="pct"/>
            <w:gridSpan w:val="2"/>
            <w:tcBorders>
              <w:bottom w:val="single" w:sz="4" w:space="0" w:color="auto"/>
            </w:tcBorders>
            <w:shd w:val="clear" w:color="auto" w:fill="auto"/>
            <w:vAlign w:val="center"/>
          </w:tcPr>
          <w:p w:rsidR="00C97F8E" w:rsidRPr="00C97F8E" w:rsidRDefault="007B1AF1" w:rsidP="00C97F8E">
            <w:pPr>
              <w:spacing w:after="0" w:line="240" w:lineRule="auto"/>
              <w:ind w:left="-31"/>
              <w:jc w:val="center"/>
              <w:rPr>
                <w:rFonts w:ascii="Times New Roman" w:hAnsi="Times New Roman"/>
                <w:color w:val="000000"/>
                <w:sz w:val="20"/>
                <w:szCs w:val="20"/>
                <w:lang w:val="en-US"/>
              </w:rPr>
            </w:pPr>
            <w:r w:rsidRPr="007B1AF1">
              <w:rPr>
                <w:rFonts w:ascii="Times New Roman" w:hAnsi="Times New Roman"/>
                <w:color w:val="000000"/>
                <w:sz w:val="20"/>
                <w:szCs w:val="20"/>
                <w:lang w:val="en-US"/>
              </w:rPr>
              <w:t>Quiz &amp; Descriptive questions</w:t>
            </w:r>
          </w:p>
        </w:tc>
      </w:tr>
      <w:tr w:rsidR="00C97F8E" w:rsidRPr="00B00457" w:rsidTr="00CA51E0">
        <w:trPr>
          <w:trHeight w:val="300"/>
          <w:jc w:val="center"/>
        </w:trPr>
        <w:tc>
          <w:tcPr>
            <w:tcW w:w="634" w:type="pct"/>
            <w:gridSpan w:val="2"/>
            <w:vMerge/>
            <w:shd w:val="clear" w:color="auto" w:fill="auto"/>
            <w:vAlign w:val="center"/>
          </w:tcPr>
          <w:p w:rsidR="00C97F8E" w:rsidRPr="00B00457" w:rsidRDefault="00C97F8E" w:rsidP="00C97F8E">
            <w:pPr>
              <w:spacing w:after="0"/>
              <w:rPr>
                <w:rFonts w:ascii="Times New Roman" w:hAnsi="Times New Roman"/>
                <w:b/>
                <w:bCs/>
                <w:color w:val="000000"/>
                <w:lang w:val="en-US" w:eastAsia="it-IT"/>
              </w:rPr>
            </w:pPr>
          </w:p>
        </w:tc>
        <w:tc>
          <w:tcPr>
            <w:tcW w:w="589" w:type="pct"/>
            <w:gridSpan w:val="2"/>
            <w:tcBorders>
              <w:bottom w:val="single" w:sz="4" w:space="0" w:color="auto"/>
            </w:tcBorders>
            <w:shd w:val="clear" w:color="auto" w:fill="auto"/>
            <w:vAlign w:val="center"/>
          </w:tcPr>
          <w:p w:rsidR="00C97F8E" w:rsidRPr="00B00457" w:rsidRDefault="00C97F8E" w:rsidP="00C97F8E">
            <w:pPr>
              <w:spacing w:after="0" w:line="240" w:lineRule="auto"/>
              <w:ind w:left="-31"/>
              <w:jc w:val="center"/>
              <w:rPr>
                <w:rFonts w:ascii="Times New Roman" w:hAnsi="Times New Roman"/>
                <w:bCs/>
                <w:color w:val="000000"/>
                <w:sz w:val="20"/>
                <w:szCs w:val="20"/>
                <w:lang w:val="en-US"/>
              </w:rPr>
            </w:pPr>
            <w:r>
              <w:rPr>
                <w:rFonts w:ascii="Times New Roman" w:hAnsi="Times New Roman"/>
                <w:color w:val="000000"/>
                <w:sz w:val="20"/>
                <w:szCs w:val="20"/>
                <w:lang w:val="en-US"/>
              </w:rPr>
              <w:t>Final exam</w:t>
            </w:r>
          </w:p>
        </w:tc>
        <w:tc>
          <w:tcPr>
            <w:tcW w:w="787" w:type="pct"/>
            <w:gridSpan w:val="5"/>
            <w:tcBorders>
              <w:bottom w:val="single" w:sz="4" w:space="0" w:color="auto"/>
            </w:tcBorders>
            <w:shd w:val="clear" w:color="auto" w:fill="auto"/>
            <w:vAlign w:val="center"/>
          </w:tcPr>
          <w:p w:rsidR="00C97F8E" w:rsidRPr="00B00457" w:rsidRDefault="00C97F8E" w:rsidP="00C97F8E">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The end of semester</w:t>
            </w:r>
          </w:p>
        </w:tc>
        <w:tc>
          <w:tcPr>
            <w:tcW w:w="687" w:type="pct"/>
            <w:gridSpan w:val="3"/>
            <w:tcBorders>
              <w:bottom w:val="single" w:sz="4" w:space="0" w:color="auto"/>
              <w:right w:val="single" w:sz="4" w:space="0" w:color="auto"/>
            </w:tcBorders>
            <w:shd w:val="clear" w:color="auto" w:fill="auto"/>
            <w:vAlign w:val="center"/>
          </w:tcPr>
          <w:p w:rsidR="00C97F8E" w:rsidRPr="004046F5" w:rsidRDefault="00C97F8E" w:rsidP="007B1AF1">
            <w:pPr>
              <w:spacing w:after="0" w:line="240" w:lineRule="auto"/>
              <w:ind w:left="-31"/>
              <w:jc w:val="center"/>
              <w:rPr>
                <w:rFonts w:ascii="Times New Roman" w:hAnsi="Times New Roman"/>
                <w:color w:val="000000"/>
                <w:sz w:val="20"/>
                <w:szCs w:val="20"/>
                <w:lang w:val="sq-AL"/>
              </w:rPr>
            </w:pPr>
            <w:r>
              <w:rPr>
                <w:rFonts w:ascii="Times New Roman" w:hAnsi="Times New Roman"/>
                <w:color w:val="000000"/>
                <w:sz w:val="20"/>
                <w:szCs w:val="20"/>
                <w:lang w:val="sq-AL"/>
              </w:rPr>
              <w:t>Le</w:t>
            </w:r>
            <w:r w:rsidR="007B1AF1">
              <w:rPr>
                <w:rFonts w:ascii="Times New Roman" w:hAnsi="Times New Roman"/>
                <w:color w:val="000000"/>
                <w:sz w:val="20"/>
                <w:szCs w:val="20"/>
                <w:lang w:val="sq-AL"/>
              </w:rPr>
              <w:t>ctures</w:t>
            </w:r>
            <w:r>
              <w:rPr>
                <w:rFonts w:ascii="Times New Roman" w:hAnsi="Times New Roman"/>
                <w:color w:val="000000"/>
                <w:sz w:val="20"/>
                <w:szCs w:val="20"/>
                <w:lang w:val="sq-AL"/>
              </w:rPr>
              <w:t xml:space="preserve"> 19-45</w:t>
            </w:r>
          </w:p>
        </w:tc>
        <w:tc>
          <w:tcPr>
            <w:tcW w:w="535" w:type="pct"/>
            <w:gridSpan w:val="3"/>
            <w:tcBorders>
              <w:left w:val="single" w:sz="4" w:space="0" w:color="auto"/>
              <w:bottom w:val="single" w:sz="4" w:space="0" w:color="auto"/>
            </w:tcBorders>
            <w:shd w:val="clear" w:color="auto" w:fill="auto"/>
            <w:vAlign w:val="center"/>
          </w:tcPr>
          <w:p w:rsidR="00C97F8E" w:rsidRPr="00B00457" w:rsidRDefault="007B1AF1" w:rsidP="00C97F8E">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6</w:t>
            </w:r>
            <w:r w:rsidR="00C97F8E" w:rsidRPr="00B00457">
              <w:rPr>
                <w:rFonts w:ascii="Times New Roman" w:hAnsi="Times New Roman"/>
                <w:color w:val="000000"/>
                <w:sz w:val="20"/>
                <w:szCs w:val="20"/>
                <w:lang w:val="en-US"/>
              </w:rPr>
              <w:t>0</w:t>
            </w:r>
            <w:r w:rsidR="00C97F8E">
              <w:rPr>
                <w:rFonts w:ascii="Times New Roman" w:hAnsi="Times New Roman"/>
                <w:i/>
                <w:color w:val="000000"/>
                <w:sz w:val="20"/>
                <w:szCs w:val="20"/>
                <w:lang w:val="en-US"/>
              </w:rPr>
              <w:t xml:space="preserve"> scores</w:t>
            </w:r>
          </w:p>
        </w:tc>
        <w:tc>
          <w:tcPr>
            <w:tcW w:w="979" w:type="pct"/>
            <w:gridSpan w:val="4"/>
            <w:tcBorders>
              <w:bottom w:val="single" w:sz="4" w:space="0" w:color="auto"/>
            </w:tcBorders>
            <w:shd w:val="clear" w:color="auto" w:fill="auto"/>
            <w:vAlign w:val="center"/>
          </w:tcPr>
          <w:p w:rsidR="00C97F8E" w:rsidRPr="00B00457" w:rsidRDefault="00C97F8E" w:rsidP="00C97F8E">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Written exam</w:t>
            </w:r>
          </w:p>
        </w:tc>
        <w:tc>
          <w:tcPr>
            <w:tcW w:w="789" w:type="pct"/>
            <w:gridSpan w:val="2"/>
            <w:tcBorders>
              <w:bottom w:val="single" w:sz="4" w:space="0" w:color="auto"/>
            </w:tcBorders>
            <w:shd w:val="clear" w:color="auto" w:fill="auto"/>
            <w:vAlign w:val="center"/>
          </w:tcPr>
          <w:p w:rsidR="00C97F8E" w:rsidRPr="00B00457" w:rsidRDefault="00C97F8E" w:rsidP="00C97F8E">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Quiz &amp; Descriptive questions</w:t>
            </w:r>
          </w:p>
        </w:tc>
      </w:tr>
      <w:tr w:rsidR="00387022" w:rsidRPr="00B00457" w:rsidTr="00CA51E0">
        <w:trPr>
          <w:trHeight w:val="300"/>
          <w:jc w:val="center"/>
        </w:trPr>
        <w:tc>
          <w:tcPr>
            <w:tcW w:w="634" w:type="pct"/>
            <w:gridSpan w:val="2"/>
            <w:vMerge/>
            <w:shd w:val="clear" w:color="auto" w:fill="auto"/>
            <w:vAlign w:val="center"/>
          </w:tcPr>
          <w:p w:rsidR="00387022" w:rsidRPr="00B00457" w:rsidRDefault="00387022" w:rsidP="00BA1C1C">
            <w:pPr>
              <w:spacing w:after="0"/>
              <w:rPr>
                <w:rFonts w:ascii="Times New Roman" w:hAnsi="Times New Roman"/>
                <w:b/>
                <w:bCs/>
                <w:color w:val="000000"/>
                <w:lang w:val="en-US" w:eastAsia="it-IT"/>
              </w:rPr>
            </w:pPr>
          </w:p>
        </w:tc>
        <w:tc>
          <w:tcPr>
            <w:tcW w:w="589" w:type="pct"/>
            <w:gridSpan w:val="2"/>
            <w:tcBorders>
              <w:bottom w:val="single" w:sz="4" w:space="0" w:color="auto"/>
            </w:tcBorders>
            <w:shd w:val="clear" w:color="auto" w:fill="auto"/>
            <w:vAlign w:val="center"/>
          </w:tcPr>
          <w:p w:rsidR="00387022" w:rsidRPr="00B00457" w:rsidRDefault="00387022" w:rsidP="00BE0CDC">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Assignment</w:t>
            </w:r>
            <w:r w:rsidRPr="00B00457">
              <w:rPr>
                <w:rFonts w:ascii="Times New Roman" w:hAnsi="Times New Roman"/>
                <w:color w:val="000000"/>
                <w:sz w:val="20"/>
                <w:szCs w:val="20"/>
                <w:lang w:val="en-US"/>
              </w:rPr>
              <w:t xml:space="preserve">*  </w:t>
            </w:r>
          </w:p>
        </w:tc>
        <w:tc>
          <w:tcPr>
            <w:tcW w:w="787" w:type="pct"/>
            <w:gridSpan w:val="5"/>
            <w:tcBorders>
              <w:bottom w:val="single" w:sz="4" w:space="0" w:color="auto"/>
            </w:tcBorders>
            <w:shd w:val="clear" w:color="auto" w:fill="auto"/>
            <w:vAlign w:val="center"/>
          </w:tcPr>
          <w:p w:rsidR="00387022" w:rsidRPr="00B00457" w:rsidRDefault="00C97F8E" w:rsidP="00BE0CDC">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W</w:t>
            </w:r>
            <w:r w:rsidR="00387022">
              <w:rPr>
                <w:rFonts w:ascii="Times New Roman" w:hAnsi="Times New Roman"/>
                <w:color w:val="000000"/>
                <w:sz w:val="20"/>
                <w:szCs w:val="20"/>
                <w:lang w:val="en-US"/>
              </w:rPr>
              <w:t>eek</w:t>
            </w:r>
            <w:r w:rsidR="00387022" w:rsidRPr="00B00457">
              <w:rPr>
                <w:rFonts w:ascii="Times New Roman" w:hAnsi="Times New Roman"/>
                <w:color w:val="000000"/>
                <w:sz w:val="20"/>
                <w:szCs w:val="20"/>
                <w:lang w:val="en-US"/>
              </w:rPr>
              <w:t xml:space="preserve"> 14/15</w:t>
            </w:r>
          </w:p>
        </w:tc>
        <w:tc>
          <w:tcPr>
            <w:tcW w:w="687" w:type="pct"/>
            <w:gridSpan w:val="3"/>
            <w:tcBorders>
              <w:bottom w:val="single" w:sz="4" w:space="0" w:color="auto"/>
              <w:right w:val="single" w:sz="4" w:space="0" w:color="auto"/>
            </w:tcBorders>
            <w:shd w:val="clear" w:color="auto" w:fill="auto"/>
            <w:vAlign w:val="center"/>
          </w:tcPr>
          <w:p w:rsidR="00387022" w:rsidRPr="00B00457" w:rsidRDefault="00387022" w:rsidP="00C23020">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Clinical cases</w:t>
            </w:r>
          </w:p>
        </w:tc>
        <w:tc>
          <w:tcPr>
            <w:tcW w:w="535" w:type="pct"/>
            <w:gridSpan w:val="3"/>
            <w:tcBorders>
              <w:left w:val="single" w:sz="4" w:space="0" w:color="auto"/>
              <w:bottom w:val="single" w:sz="4" w:space="0" w:color="auto"/>
            </w:tcBorders>
            <w:shd w:val="clear" w:color="auto" w:fill="auto"/>
            <w:vAlign w:val="center"/>
          </w:tcPr>
          <w:p w:rsidR="00387022" w:rsidRPr="00B00457" w:rsidRDefault="00387022" w:rsidP="00631C10">
            <w:pPr>
              <w:spacing w:after="0" w:line="240" w:lineRule="auto"/>
              <w:ind w:left="-31"/>
              <w:jc w:val="center"/>
              <w:rPr>
                <w:rFonts w:ascii="Times New Roman" w:hAnsi="Times New Roman"/>
                <w:color w:val="000000"/>
                <w:sz w:val="20"/>
                <w:szCs w:val="20"/>
                <w:lang w:val="en-US"/>
              </w:rPr>
            </w:pPr>
            <w:r w:rsidRPr="00B00457">
              <w:rPr>
                <w:rFonts w:ascii="Times New Roman" w:hAnsi="Times New Roman"/>
                <w:color w:val="000000"/>
                <w:sz w:val="20"/>
                <w:szCs w:val="20"/>
                <w:lang w:val="en-US"/>
              </w:rPr>
              <w:t xml:space="preserve">10 </w:t>
            </w:r>
            <w:r>
              <w:rPr>
                <w:rFonts w:ascii="Times New Roman" w:hAnsi="Times New Roman"/>
                <w:i/>
                <w:color w:val="000000"/>
                <w:sz w:val="20"/>
                <w:szCs w:val="20"/>
                <w:lang w:val="en-US"/>
              </w:rPr>
              <w:t>scores</w:t>
            </w:r>
          </w:p>
        </w:tc>
        <w:tc>
          <w:tcPr>
            <w:tcW w:w="979" w:type="pct"/>
            <w:gridSpan w:val="4"/>
            <w:tcBorders>
              <w:bottom w:val="single" w:sz="4" w:space="0" w:color="auto"/>
            </w:tcBorders>
            <w:shd w:val="clear" w:color="auto" w:fill="auto"/>
            <w:vAlign w:val="center"/>
          </w:tcPr>
          <w:p w:rsidR="00387022" w:rsidRPr="00B00457" w:rsidRDefault="00387022" w:rsidP="00631C10">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Oral exam</w:t>
            </w:r>
          </w:p>
        </w:tc>
        <w:tc>
          <w:tcPr>
            <w:tcW w:w="789" w:type="pct"/>
            <w:gridSpan w:val="2"/>
            <w:tcBorders>
              <w:bottom w:val="single" w:sz="4" w:space="0" w:color="auto"/>
            </w:tcBorders>
            <w:shd w:val="clear" w:color="auto" w:fill="auto"/>
            <w:vAlign w:val="center"/>
          </w:tcPr>
          <w:p w:rsidR="00387022" w:rsidRPr="00B00457" w:rsidRDefault="00387022" w:rsidP="009F16FD">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 xml:space="preserve">Case report / demonstration of nursing techniques </w:t>
            </w:r>
          </w:p>
        </w:tc>
      </w:tr>
      <w:tr w:rsidR="00387022" w:rsidRPr="00B00457" w:rsidTr="00CA51E0">
        <w:trPr>
          <w:trHeight w:val="1295"/>
          <w:jc w:val="center"/>
        </w:trPr>
        <w:tc>
          <w:tcPr>
            <w:tcW w:w="634" w:type="pct"/>
            <w:gridSpan w:val="2"/>
            <w:vMerge/>
            <w:shd w:val="clear" w:color="auto" w:fill="auto"/>
            <w:vAlign w:val="center"/>
          </w:tcPr>
          <w:p w:rsidR="00387022" w:rsidRPr="00B00457" w:rsidRDefault="00387022" w:rsidP="00BA1C1C">
            <w:pPr>
              <w:spacing w:after="0"/>
              <w:rPr>
                <w:rFonts w:ascii="Times New Roman" w:hAnsi="Times New Roman"/>
                <w:b/>
                <w:bCs/>
                <w:color w:val="000000"/>
                <w:lang w:val="en-US" w:eastAsia="it-IT"/>
              </w:rPr>
            </w:pPr>
          </w:p>
        </w:tc>
        <w:tc>
          <w:tcPr>
            <w:tcW w:w="4366" w:type="pct"/>
            <w:gridSpan w:val="19"/>
            <w:tcBorders>
              <w:top w:val="single" w:sz="4" w:space="0" w:color="auto"/>
              <w:bottom w:val="single" w:sz="6" w:space="0" w:color="000080"/>
            </w:tcBorders>
            <w:shd w:val="clear" w:color="auto" w:fill="auto"/>
            <w:vAlign w:val="center"/>
          </w:tcPr>
          <w:p w:rsidR="00387022" w:rsidRPr="00B00457" w:rsidRDefault="00387022" w:rsidP="003B0686">
            <w:pPr>
              <w:spacing w:after="0" w:line="240" w:lineRule="auto"/>
              <w:ind w:left="-31"/>
              <w:jc w:val="both"/>
              <w:rPr>
                <w:rFonts w:ascii="Times New Roman" w:hAnsi="Times New Roman"/>
                <w:color w:val="000000"/>
                <w:sz w:val="20"/>
                <w:szCs w:val="20"/>
                <w:lang w:val="en-US"/>
              </w:rPr>
            </w:pPr>
            <w:r w:rsidRPr="00B00457">
              <w:rPr>
                <w:rFonts w:ascii="Times New Roman" w:hAnsi="Times New Roman"/>
                <w:i/>
                <w:color w:val="000000"/>
                <w:sz w:val="20"/>
                <w:szCs w:val="20"/>
                <w:lang w:val="en-US"/>
              </w:rPr>
              <w:t>*</w:t>
            </w:r>
            <w:r>
              <w:rPr>
                <w:rFonts w:ascii="Times New Roman" w:hAnsi="Times New Roman"/>
                <w:i/>
                <w:color w:val="000000"/>
                <w:sz w:val="20"/>
                <w:szCs w:val="20"/>
                <w:lang w:val="en-US"/>
              </w:rPr>
              <w:t>Assignment</w:t>
            </w:r>
            <w:r w:rsidRPr="00B00457">
              <w:rPr>
                <w:rFonts w:ascii="Times New Roman" w:hAnsi="Times New Roman"/>
                <w:i/>
                <w:color w:val="000000"/>
                <w:sz w:val="20"/>
                <w:szCs w:val="20"/>
                <w:lang w:val="en-US"/>
              </w:rPr>
              <w:t xml:space="preserve"> </w:t>
            </w:r>
            <w:r w:rsidRPr="0058281F">
              <w:rPr>
                <w:rFonts w:ascii="Times New Roman" w:hAnsi="Times New Roman"/>
                <w:color w:val="212121"/>
                <w:sz w:val="20"/>
                <w:szCs w:val="20"/>
                <w:shd w:val="clear" w:color="auto" w:fill="FFFFFF"/>
                <w:lang w:val="en-US"/>
              </w:rPr>
              <w:t xml:space="preserve">- should be in the form of a project that will be launched at the beginning of the semester. The most common cases </w:t>
            </w:r>
            <w:r w:rsidR="007B1AF1" w:rsidRPr="007B1AF1">
              <w:rPr>
                <w:rFonts w:ascii="Times New Roman" w:hAnsi="Times New Roman"/>
                <w:color w:val="212121"/>
                <w:sz w:val="20"/>
                <w:szCs w:val="20"/>
                <w:shd w:val="clear" w:color="auto" w:fill="FFFFFF"/>
                <w:lang w:val="en-US"/>
              </w:rPr>
              <w:t xml:space="preserve">of potential complications of pregnancy, labor and </w:t>
            </w:r>
            <w:r w:rsidR="007B1AF1">
              <w:rPr>
                <w:rFonts w:ascii="Times New Roman" w:hAnsi="Times New Roman"/>
                <w:color w:val="212121"/>
                <w:sz w:val="20"/>
                <w:szCs w:val="20"/>
                <w:shd w:val="clear" w:color="auto" w:fill="FFFFFF"/>
                <w:lang w:val="en-US"/>
              </w:rPr>
              <w:t>delivery</w:t>
            </w:r>
            <w:r w:rsidRPr="0058281F">
              <w:rPr>
                <w:rFonts w:ascii="Times New Roman" w:hAnsi="Times New Roman"/>
                <w:color w:val="212121"/>
                <w:sz w:val="20"/>
                <w:szCs w:val="20"/>
                <w:shd w:val="clear" w:color="auto" w:fill="FFFFFF"/>
                <w:lang w:val="en-US"/>
              </w:rPr>
              <w:t xml:space="preserve">, </w:t>
            </w:r>
            <w:r w:rsidR="003B0686" w:rsidRPr="003B0686">
              <w:rPr>
                <w:rFonts w:ascii="Times New Roman" w:hAnsi="Times New Roman"/>
                <w:color w:val="212121"/>
                <w:sz w:val="20"/>
                <w:szCs w:val="20"/>
                <w:shd w:val="clear" w:color="auto" w:fill="FFFFFF"/>
                <w:lang w:val="en-US"/>
              </w:rPr>
              <w:t xml:space="preserve">the health assistance </w:t>
            </w:r>
            <w:r w:rsidRPr="0058281F">
              <w:rPr>
                <w:rFonts w:ascii="Times New Roman" w:hAnsi="Times New Roman"/>
                <w:color w:val="212121"/>
                <w:sz w:val="20"/>
                <w:szCs w:val="20"/>
                <w:shd w:val="clear" w:color="auto" w:fill="FFFFFF"/>
                <w:lang w:val="en-US"/>
              </w:rPr>
              <w:t xml:space="preserve">encountered in practice, should be presented by students, by comparing the literature’s descriptions of </w:t>
            </w:r>
            <w:r w:rsidR="007B1AF1">
              <w:rPr>
                <w:rFonts w:ascii="Times New Roman" w:hAnsi="Times New Roman"/>
                <w:color w:val="212121"/>
                <w:sz w:val="20"/>
                <w:szCs w:val="20"/>
                <w:shd w:val="clear" w:color="auto" w:fill="FFFFFF"/>
                <w:lang w:val="en-US"/>
              </w:rPr>
              <w:t xml:space="preserve">them. </w:t>
            </w:r>
            <w:r w:rsidR="007B1AF1" w:rsidRPr="007B1AF1">
              <w:rPr>
                <w:rFonts w:ascii="Times New Roman" w:hAnsi="Times New Roman"/>
                <w:color w:val="212121"/>
                <w:sz w:val="20"/>
                <w:szCs w:val="20"/>
                <w:shd w:val="clear" w:color="auto" w:fill="FFFFFF"/>
                <w:lang w:val="en-US"/>
              </w:rPr>
              <w:t xml:space="preserve">They will also demonstrate the procedure of </w:t>
            </w:r>
            <w:r w:rsidR="007B1AF1">
              <w:rPr>
                <w:rFonts w:ascii="Times New Roman" w:hAnsi="Times New Roman"/>
                <w:color w:val="212121"/>
                <w:sz w:val="20"/>
                <w:szCs w:val="20"/>
                <w:shd w:val="clear" w:color="auto" w:fill="FFFFFF"/>
                <w:lang w:val="en-US"/>
              </w:rPr>
              <w:t>delivery in</w:t>
            </w:r>
            <w:r w:rsidR="00986987">
              <w:rPr>
                <w:rFonts w:ascii="Times New Roman" w:hAnsi="Times New Roman"/>
                <w:color w:val="212121"/>
                <w:sz w:val="20"/>
                <w:szCs w:val="20"/>
                <w:shd w:val="clear" w:color="auto" w:fill="FFFFFF"/>
                <w:lang w:val="en-US"/>
              </w:rPr>
              <w:t xml:space="preserve"> manikin and </w:t>
            </w:r>
            <w:r w:rsidR="00986987" w:rsidRPr="00986987">
              <w:rPr>
                <w:rFonts w:ascii="Times New Roman" w:hAnsi="Times New Roman"/>
                <w:color w:val="212121"/>
                <w:sz w:val="20"/>
                <w:szCs w:val="20"/>
                <w:shd w:val="clear" w:color="auto" w:fill="FFFFFF"/>
                <w:lang w:val="en-US"/>
              </w:rPr>
              <w:t xml:space="preserve">will describe each case </w:t>
            </w:r>
            <w:r w:rsidR="00986987">
              <w:rPr>
                <w:rFonts w:ascii="Times New Roman" w:hAnsi="Times New Roman"/>
                <w:color w:val="212121"/>
                <w:sz w:val="20"/>
                <w:szCs w:val="20"/>
                <w:shd w:val="clear" w:color="auto" w:fill="FFFFFF"/>
                <w:lang w:val="en-US"/>
              </w:rPr>
              <w:t>of fetus delivery who</w:t>
            </w:r>
            <w:r w:rsidR="00986987" w:rsidRPr="00986987">
              <w:rPr>
                <w:rFonts w:ascii="Times New Roman" w:hAnsi="Times New Roman"/>
                <w:color w:val="212121"/>
                <w:sz w:val="20"/>
                <w:szCs w:val="20"/>
                <w:shd w:val="clear" w:color="auto" w:fill="FFFFFF"/>
                <w:lang w:val="en-US"/>
              </w:rPr>
              <w:t xml:space="preserve"> assisted in practice, based on a </w:t>
            </w:r>
            <w:r w:rsidR="00986987">
              <w:rPr>
                <w:rFonts w:ascii="Times New Roman" w:hAnsi="Times New Roman"/>
                <w:color w:val="212121"/>
                <w:sz w:val="20"/>
                <w:szCs w:val="20"/>
                <w:shd w:val="clear" w:color="auto" w:fill="FFFFFF"/>
                <w:lang w:val="en-US"/>
              </w:rPr>
              <w:t xml:space="preserve">given </w:t>
            </w:r>
            <w:r w:rsidR="00986987" w:rsidRPr="00986987">
              <w:rPr>
                <w:rFonts w:ascii="Times New Roman" w:hAnsi="Times New Roman"/>
                <w:color w:val="212121"/>
                <w:sz w:val="20"/>
                <w:szCs w:val="20"/>
                <w:shd w:val="clear" w:color="auto" w:fill="FFFFFF"/>
                <w:lang w:val="en-US"/>
              </w:rPr>
              <w:t>template.</w:t>
            </w:r>
            <w:r w:rsidRPr="0058281F">
              <w:rPr>
                <w:rFonts w:ascii="Times New Roman" w:hAnsi="Times New Roman"/>
                <w:color w:val="212121"/>
                <w:sz w:val="20"/>
                <w:szCs w:val="20"/>
                <w:shd w:val="clear" w:color="auto" w:fill="FFFFFF"/>
                <w:lang w:val="en-US"/>
              </w:rPr>
              <w:t xml:space="preserve"> Part of the work will be presented during classroom hours.</w:t>
            </w:r>
            <w:r w:rsidRPr="00B00457">
              <w:rPr>
                <w:rFonts w:ascii="Times New Roman" w:hAnsi="Times New Roman"/>
                <w:color w:val="000000"/>
                <w:sz w:val="20"/>
                <w:szCs w:val="20"/>
                <w:lang w:val="en-US"/>
              </w:rPr>
              <w:t xml:space="preserve">       </w:t>
            </w:r>
          </w:p>
        </w:tc>
      </w:tr>
      <w:tr w:rsidR="00387022" w:rsidRPr="00B00457" w:rsidTr="00CA51E0">
        <w:trPr>
          <w:trHeight w:val="323"/>
          <w:jc w:val="center"/>
        </w:trPr>
        <w:tc>
          <w:tcPr>
            <w:tcW w:w="634" w:type="pct"/>
            <w:gridSpan w:val="2"/>
            <w:vMerge/>
            <w:shd w:val="clear" w:color="auto" w:fill="auto"/>
            <w:vAlign w:val="center"/>
          </w:tcPr>
          <w:p w:rsidR="00387022" w:rsidRPr="00B00457" w:rsidRDefault="00387022" w:rsidP="00BA1C1C">
            <w:pPr>
              <w:spacing w:after="0"/>
              <w:rPr>
                <w:rFonts w:ascii="Times New Roman" w:hAnsi="Times New Roman"/>
                <w:b/>
                <w:bCs/>
                <w:lang w:val="en-US" w:eastAsia="it-IT"/>
              </w:rPr>
            </w:pPr>
          </w:p>
        </w:tc>
        <w:tc>
          <w:tcPr>
            <w:tcW w:w="4366" w:type="pct"/>
            <w:gridSpan w:val="19"/>
            <w:tcBorders>
              <w:bottom w:val="single" w:sz="6" w:space="0" w:color="000080"/>
            </w:tcBorders>
            <w:shd w:val="clear" w:color="auto" w:fill="auto"/>
            <w:vAlign w:val="center"/>
          </w:tcPr>
          <w:p w:rsidR="00387022" w:rsidRPr="005A0F0B" w:rsidRDefault="00387022" w:rsidP="0064721D">
            <w:pPr>
              <w:spacing w:after="0" w:line="240" w:lineRule="auto"/>
              <w:jc w:val="center"/>
              <w:rPr>
                <w:rFonts w:ascii="Times New Roman" w:hAnsi="Times New Roman"/>
                <w:lang w:val="en-US"/>
              </w:rPr>
            </w:pPr>
            <w:r w:rsidRPr="00986987">
              <w:rPr>
                <w:rFonts w:ascii="Times New Roman" w:hAnsi="Times New Roman"/>
                <w:lang w:val="en-US"/>
              </w:rPr>
              <w:t>Grade distribution guidance</w:t>
            </w:r>
          </w:p>
        </w:tc>
      </w:tr>
      <w:tr w:rsidR="00387022" w:rsidRPr="00B00457" w:rsidTr="00CA51E0">
        <w:trPr>
          <w:jc w:val="center"/>
        </w:trPr>
        <w:tc>
          <w:tcPr>
            <w:tcW w:w="634" w:type="pct"/>
            <w:gridSpan w:val="2"/>
            <w:vMerge/>
            <w:tcBorders>
              <w:bottom w:val="single" w:sz="4" w:space="0" w:color="auto"/>
            </w:tcBorders>
            <w:shd w:val="clear" w:color="auto" w:fill="auto"/>
            <w:vAlign w:val="center"/>
          </w:tcPr>
          <w:p w:rsidR="00387022" w:rsidRPr="00B00457" w:rsidRDefault="00387022" w:rsidP="00BA1C1C">
            <w:pPr>
              <w:spacing w:after="0"/>
              <w:rPr>
                <w:rFonts w:ascii="Times New Roman" w:hAnsi="Times New Roman"/>
                <w:b/>
                <w:bCs/>
                <w:lang w:val="en-US" w:eastAsia="it-IT"/>
              </w:rPr>
            </w:pPr>
          </w:p>
        </w:tc>
        <w:tc>
          <w:tcPr>
            <w:tcW w:w="683" w:type="pct"/>
            <w:gridSpan w:val="3"/>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40- 49 </w:t>
            </w:r>
            <w:r>
              <w:rPr>
                <w:rFonts w:ascii="Times New Roman" w:hAnsi="Times New Roman"/>
                <w:i/>
                <w:color w:val="000000"/>
                <w:sz w:val="20"/>
                <w:szCs w:val="20"/>
                <w:lang w:val="en-US"/>
              </w:rPr>
              <w:t>scores</w:t>
            </w:r>
          </w:p>
        </w:tc>
        <w:tc>
          <w:tcPr>
            <w:tcW w:w="912" w:type="pct"/>
            <w:gridSpan w:val="5"/>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50-59  </w:t>
            </w:r>
            <w:r>
              <w:rPr>
                <w:rFonts w:ascii="Times New Roman" w:hAnsi="Times New Roman"/>
                <w:i/>
                <w:color w:val="000000"/>
                <w:sz w:val="20"/>
                <w:szCs w:val="20"/>
                <w:lang w:val="en-US"/>
              </w:rPr>
              <w:t>scores</w:t>
            </w:r>
          </w:p>
        </w:tc>
        <w:tc>
          <w:tcPr>
            <w:tcW w:w="535" w:type="pct"/>
            <w:gridSpan w:val="3"/>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60-69  </w:t>
            </w:r>
            <w:r>
              <w:rPr>
                <w:rFonts w:ascii="Times New Roman" w:hAnsi="Times New Roman"/>
                <w:i/>
                <w:color w:val="000000"/>
                <w:sz w:val="20"/>
                <w:szCs w:val="20"/>
                <w:lang w:val="en-US"/>
              </w:rPr>
              <w:t>scores</w:t>
            </w:r>
          </w:p>
        </w:tc>
        <w:tc>
          <w:tcPr>
            <w:tcW w:w="704" w:type="pct"/>
            <w:gridSpan w:val="3"/>
            <w:tcBorders>
              <w:bottom w:val="single" w:sz="4" w:space="0" w:color="auto"/>
            </w:tcBorders>
            <w:shd w:val="clear" w:color="auto" w:fill="auto"/>
            <w:vAlign w:val="center"/>
          </w:tcPr>
          <w:p w:rsidR="00387022" w:rsidRPr="00B00457" w:rsidRDefault="00387022" w:rsidP="001459CE">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70-79 </w:t>
            </w:r>
            <w:r>
              <w:rPr>
                <w:rFonts w:ascii="Times New Roman" w:hAnsi="Times New Roman"/>
                <w:i/>
                <w:color w:val="000000"/>
                <w:sz w:val="20"/>
                <w:szCs w:val="20"/>
                <w:lang w:val="en-US"/>
              </w:rPr>
              <w:t>scores</w:t>
            </w:r>
          </w:p>
        </w:tc>
        <w:tc>
          <w:tcPr>
            <w:tcW w:w="743" w:type="pct"/>
            <w:gridSpan w:val="3"/>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80-89</w:t>
            </w:r>
            <w:r>
              <w:rPr>
                <w:rFonts w:ascii="Times New Roman" w:hAnsi="Times New Roman"/>
                <w:i/>
                <w:color w:val="000000"/>
                <w:sz w:val="20"/>
                <w:szCs w:val="20"/>
                <w:lang w:val="en-US"/>
              </w:rPr>
              <w:t xml:space="preserve"> scores</w:t>
            </w:r>
          </w:p>
        </w:tc>
        <w:tc>
          <w:tcPr>
            <w:tcW w:w="789" w:type="pct"/>
            <w:gridSpan w:val="2"/>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90-100 </w:t>
            </w:r>
            <w:r>
              <w:rPr>
                <w:rFonts w:ascii="Times New Roman" w:hAnsi="Times New Roman"/>
                <w:i/>
                <w:color w:val="000000"/>
                <w:sz w:val="20"/>
                <w:szCs w:val="20"/>
                <w:lang w:val="en-US"/>
              </w:rPr>
              <w:t>scores</w:t>
            </w:r>
          </w:p>
        </w:tc>
      </w:tr>
      <w:tr w:rsidR="00387022" w:rsidRPr="00B00457" w:rsidTr="00CA51E0">
        <w:trPr>
          <w:trHeight w:val="368"/>
          <w:jc w:val="center"/>
        </w:trPr>
        <w:tc>
          <w:tcPr>
            <w:tcW w:w="634" w:type="pct"/>
            <w:gridSpan w:val="2"/>
            <w:vMerge/>
            <w:tcBorders>
              <w:bottom w:val="single" w:sz="4" w:space="0" w:color="auto"/>
            </w:tcBorders>
            <w:shd w:val="clear" w:color="auto" w:fill="auto"/>
            <w:vAlign w:val="center"/>
          </w:tcPr>
          <w:p w:rsidR="00387022" w:rsidRPr="00B00457" w:rsidRDefault="00387022" w:rsidP="00BA1C1C">
            <w:pPr>
              <w:spacing w:after="0"/>
              <w:rPr>
                <w:rFonts w:ascii="Times New Roman" w:hAnsi="Times New Roman"/>
                <w:b/>
                <w:bCs/>
                <w:lang w:val="en-US" w:eastAsia="it-IT"/>
              </w:rPr>
            </w:pPr>
          </w:p>
        </w:tc>
        <w:tc>
          <w:tcPr>
            <w:tcW w:w="683" w:type="pct"/>
            <w:gridSpan w:val="3"/>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lang w:val="en-US"/>
              </w:rPr>
            </w:pPr>
            <w:r w:rsidRPr="00B00457">
              <w:rPr>
                <w:rFonts w:ascii="Times New Roman" w:hAnsi="Times New Roman"/>
                <w:lang w:val="en-US"/>
              </w:rPr>
              <w:t>5</w:t>
            </w:r>
          </w:p>
        </w:tc>
        <w:tc>
          <w:tcPr>
            <w:tcW w:w="912" w:type="pct"/>
            <w:gridSpan w:val="5"/>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lang w:val="en-US"/>
              </w:rPr>
            </w:pPr>
            <w:r w:rsidRPr="00B00457">
              <w:rPr>
                <w:rFonts w:ascii="Times New Roman" w:hAnsi="Times New Roman"/>
                <w:lang w:val="en-US"/>
              </w:rPr>
              <w:t>6</w:t>
            </w:r>
          </w:p>
        </w:tc>
        <w:tc>
          <w:tcPr>
            <w:tcW w:w="535" w:type="pct"/>
            <w:gridSpan w:val="3"/>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lang w:val="en-US"/>
              </w:rPr>
            </w:pPr>
            <w:r w:rsidRPr="00B00457">
              <w:rPr>
                <w:rFonts w:ascii="Times New Roman" w:hAnsi="Times New Roman"/>
                <w:lang w:val="en-US"/>
              </w:rPr>
              <w:t>7</w:t>
            </w:r>
          </w:p>
        </w:tc>
        <w:tc>
          <w:tcPr>
            <w:tcW w:w="704" w:type="pct"/>
            <w:gridSpan w:val="3"/>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lang w:val="en-US"/>
              </w:rPr>
            </w:pPr>
            <w:r w:rsidRPr="00B00457">
              <w:rPr>
                <w:rFonts w:ascii="Times New Roman" w:hAnsi="Times New Roman"/>
                <w:lang w:val="en-US"/>
              </w:rPr>
              <w:t>8</w:t>
            </w:r>
          </w:p>
        </w:tc>
        <w:tc>
          <w:tcPr>
            <w:tcW w:w="743" w:type="pct"/>
            <w:gridSpan w:val="3"/>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lang w:val="en-US"/>
              </w:rPr>
            </w:pPr>
            <w:r w:rsidRPr="00B00457">
              <w:rPr>
                <w:rFonts w:ascii="Times New Roman" w:hAnsi="Times New Roman"/>
                <w:lang w:val="en-US"/>
              </w:rPr>
              <w:t>9</w:t>
            </w:r>
          </w:p>
        </w:tc>
        <w:tc>
          <w:tcPr>
            <w:tcW w:w="789" w:type="pct"/>
            <w:gridSpan w:val="2"/>
            <w:tcBorders>
              <w:bottom w:val="single" w:sz="4" w:space="0" w:color="auto"/>
            </w:tcBorders>
            <w:shd w:val="clear" w:color="auto" w:fill="auto"/>
            <w:vAlign w:val="center"/>
          </w:tcPr>
          <w:p w:rsidR="00387022" w:rsidRPr="00B00457" w:rsidRDefault="00387022" w:rsidP="00CB4B3F">
            <w:pPr>
              <w:spacing w:after="0" w:line="240" w:lineRule="auto"/>
              <w:jc w:val="center"/>
              <w:rPr>
                <w:rFonts w:ascii="Times New Roman" w:hAnsi="Times New Roman"/>
                <w:lang w:val="en-US"/>
              </w:rPr>
            </w:pPr>
            <w:r w:rsidRPr="00B00457">
              <w:rPr>
                <w:rFonts w:ascii="Times New Roman" w:hAnsi="Times New Roman"/>
                <w:lang w:val="en-US"/>
              </w:rPr>
              <w:t>10</w:t>
            </w:r>
          </w:p>
        </w:tc>
      </w:tr>
      <w:tr w:rsidR="00387022" w:rsidRPr="00B00457" w:rsidTr="00CA51E0">
        <w:tblPrEx>
          <w:tblCellMar>
            <w:left w:w="115" w:type="dxa"/>
            <w:right w:w="115" w:type="dxa"/>
          </w:tblCellMar>
        </w:tblPrEx>
        <w:trPr>
          <w:trHeight w:val="445"/>
          <w:jc w:val="center"/>
        </w:trPr>
        <w:tc>
          <w:tcPr>
            <w:tcW w:w="5000" w:type="pct"/>
            <w:gridSpan w:val="21"/>
            <w:tcBorders>
              <w:top w:val="single" w:sz="4" w:space="0" w:color="auto"/>
              <w:left w:val="single" w:sz="4" w:space="0" w:color="auto"/>
              <w:bottom w:val="single" w:sz="4" w:space="0" w:color="auto"/>
              <w:right w:val="single" w:sz="4" w:space="0" w:color="auto"/>
            </w:tcBorders>
            <w:shd w:val="clear" w:color="auto" w:fill="F2F2F2"/>
            <w:vAlign w:val="center"/>
          </w:tcPr>
          <w:p w:rsidR="00387022" w:rsidRPr="00B00457" w:rsidRDefault="00387022" w:rsidP="00EA268A">
            <w:pPr>
              <w:spacing w:after="0" w:line="240" w:lineRule="auto"/>
              <w:jc w:val="center"/>
              <w:rPr>
                <w:rFonts w:ascii="Times New Roman" w:hAnsi="Times New Roman"/>
                <w:b/>
                <w:bCs/>
                <w:lang w:val="en-US"/>
              </w:rPr>
            </w:pPr>
            <w:r>
              <w:rPr>
                <w:rFonts w:ascii="Times New Roman" w:hAnsi="Times New Roman"/>
                <w:b/>
                <w:bCs/>
                <w:lang w:val="en-US"/>
              </w:rPr>
              <w:lastRenderedPageBreak/>
              <w:t xml:space="preserve">MODULE’S WEEKLY SCHEDULE </w:t>
            </w:r>
          </w:p>
        </w:tc>
      </w:tr>
      <w:tr w:rsidR="00CA51E0" w:rsidRPr="00B00457" w:rsidTr="00CA51E0">
        <w:tblPrEx>
          <w:tblCellMar>
            <w:left w:w="115" w:type="dxa"/>
            <w:right w:w="115" w:type="dxa"/>
          </w:tblCellMar>
        </w:tblPrEx>
        <w:trPr>
          <w:trHeight w:val="144"/>
          <w:jc w:val="center"/>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622FBC" w:rsidRPr="00B00457" w:rsidRDefault="00622FBC" w:rsidP="000C45F9">
            <w:pPr>
              <w:spacing w:after="0" w:line="240" w:lineRule="auto"/>
              <w:jc w:val="center"/>
              <w:rPr>
                <w:rFonts w:ascii="Times New Roman" w:hAnsi="Times New Roman"/>
                <w:b/>
                <w:bCs/>
                <w:lang w:val="en-US"/>
              </w:rPr>
            </w:pPr>
            <w:r>
              <w:rPr>
                <w:rFonts w:ascii="Times New Roman" w:hAnsi="Times New Roman"/>
                <w:b/>
                <w:bCs/>
                <w:lang w:val="en-US"/>
              </w:rPr>
              <w:t>Week</w:t>
            </w:r>
          </w:p>
        </w:tc>
        <w:tc>
          <w:tcPr>
            <w:tcW w:w="3130"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22FBC" w:rsidRPr="00B00457" w:rsidRDefault="00622FBC" w:rsidP="00037A9C">
            <w:pPr>
              <w:spacing w:after="0" w:line="240" w:lineRule="auto"/>
              <w:jc w:val="center"/>
              <w:rPr>
                <w:rFonts w:ascii="Times New Roman" w:hAnsi="Times New Roman"/>
                <w:b/>
                <w:bCs/>
                <w:lang w:val="en-US"/>
              </w:rPr>
            </w:pPr>
            <w:r>
              <w:rPr>
                <w:rFonts w:ascii="Times New Roman" w:hAnsi="Times New Roman"/>
                <w:b/>
                <w:bCs/>
                <w:lang w:val="en-US"/>
              </w:rPr>
              <w:t>Lectures program</w:t>
            </w:r>
          </w:p>
        </w:tc>
        <w:tc>
          <w:tcPr>
            <w:tcW w:w="7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2FBC" w:rsidRPr="00B00457" w:rsidRDefault="00622FBC" w:rsidP="00622FBC">
            <w:pPr>
              <w:spacing w:after="0" w:line="240" w:lineRule="auto"/>
              <w:jc w:val="center"/>
              <w:rPr>
                <w:rFonts w:ascii="Times New Roman" w:hAnsi="Times New Roman"/>
                <w:b/>
                <w:bCs/>
                <w:lang w:val="en-US"/>
              </w:rPr>
            </w:pPr>
            <w:r w:rsidRPr="00622FBC">
              <w:rPr>
                <w:rFonts w:ascii="Times New Roman" w:hAnsi="Times New Roman"/>
                <w:b/>
                <w:bCs/>
                <w:lang w:val="en-US"/>
              </w:rPr>
              <w:t>Reference literature</w:t>
            </w:r>
          </w:p>
        </w:tc>
        <w:tc>
          <w:tcPr>
            <w:tcW w:w="78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2FBC" w:rsidRPr="00B00457" w:rsidRDefault="00622FBC" w:rsidP="00037A9C">
            <w:pPr>
              <w:spacing w:after="0" w:line="240" w:lineRule="auto"/>
              <w:jc w:val="center"/>
              <w:rPr>
                <w:rFonts w:ascii="Times New Roman" w:hAnsi="Times New Roman"/>
                <w:b/>
                <w:bCs/>
                <w:lang w:val="en-US"/>
              </w:rPr>
            </w:pPr>
            <w:r>
              <w:rPr>
                <w:rFonts w:ascii="Times New Roman" w:hAnsi="Times New Roman"/>
                <w:b/>
                <w:bCs/>
                <w:lang w:val="en-US"/>
              </w:rPr>
              <w:t>Teaching activities</w:t>
            </w:r>
          </w:p>
        </w:tc>
      </w:tr>
      <w:tr w:rsidR="00CA51E0" w:rsidRPr="00B00457" w:rsidTr="00CA51E0">
        <w:tblPrEx>
          <w:tblCellMar>
            <w:left w:w="115" w:type="dxa"/>
            <w:right w:w="115" w:type="dxa"/>
          </w:tblCellMar>
        </w:tblPrEx>
        <w:trPr>
          <w:trHeight w:val="1268"/>
          <w:jc w:val="center"/>
        </w:trPr>
        <w:tc>
          <w:tcPr>
            <w:tcW w:w="360" w:type="pct"/>
            <w:tcBorders>
              <w:top w:val="single" w:sz="4" w:space="0" w:color="auto"/>
            </w:tcBorders>
            <w:shd w:val="clear" w:color="auto" w:fill="auto"/>
            <w:vAlign w:val="center"/>
          </w:tcPr>
          <w:p w:rsidR="00CA51E0" w:rsidRPr="00B00457" w:rsidRDefault="00CA51E0" w:rsidP="00CA51E0">
            <w:pPr>
              <w:spacing w:after="0" w:line="240" w:lineRule="auto"/>
              <w:jc w:val="center"/>
              <w:rPr>
                <w:rFonts w:ascii="Times New Roman" w:hAnsi="Times New Roman"/>
                <w:b/>
                <w:bCs/>
                <w:lang w:val="en-US"/>
              </w:rPr>
            </w:pPr>
            <w:r w:rsidRPr="00B00457">
              <w:rPr>
                <w:rFonts w:ascii="Times New Roman" w:hAnsi="Times New Roman"/>
                <w:b/>
                <w:bCs/>
                <w:lang w:val="en-US"/>
              </w:rPr>
              <w:t>1</w:t>
            </w:r>
          </w:p>
        </w:tc>
        <w:tc>
          <w:tcPr>
            <w:tcW w:w="3130" w:type="pct"/>
            <w:gridSpan w:val="16"/>
            <w:tcBorders>
              <w:top w:val="single" w:sz="4" w:space="0" w:color="auto"/>
              <w:right w:val="single" w:sz="4" w:space="0" w:color="auto"/>
            </w:tcBorders>
            <w:shd w:val="clear" w:color="auto" w:fill="auto"/>
            <w:vAlign w:val="center"/>
          </w:tcPr>
          <w:p w:rsidR="00CA51E0" w:rsidRPr="000427D5" w:rsidRDefault="00CA51E0" w:rsidP="00CA51E0">
            <w:pPr>
              <w:pStyle w:val="NoSpacing"/>
              <w:rPr>
                <w:rFonts w:ascii="Times New Roman" w:hAnsi="Times New Roman"/>
                <w:lang w:val="en-US"/>
              </w:rPr>
            </w:pPr>
            <w:r>
              <w:rPr>
                <w:rFonts w:ascii="Times New Roman" w:hAnsi="Times New Roman"/>
                <w:lang w:val="en-US"/>
              </w:rPr>
              <w:t xml:space="preserve">  Introduction in obstetrics. The presentation of</w:t>
            </w:r>
            <w:r w:rsidRPr="000427D5">
              <w:rPr>
                <w:rFonts w:ascii="Times New Roman" w:hAnsi="Times New Roman"/>
                <w:lang w:val="en-US"/>
              </w:rPr>
              <w:t xml:space="preserve"> the program</w:t>
            </w:r>
            <w:r>
              <w:rPr>
                <w:rFonts w:ascii="Times New Roman" w:hAnsi="Times New Roman"/>
                <w:lang w:val="en-US"/>
              </w:rPr>
              <w:t>.</w:t>
            </w:r>
          </w:p>
          <w:p w:rsidR="00CA51E0" w:rsidRDefault="00CA51E0" w:rsidP="00CA51E0">
            <w:pPr>
              <w:pStyle w:val="NoSpacing"/>
              <w:rPr>
                <w:rFonts w:ascii="Times New Roman" w:hAnsi="Times New Roman"/>
                <w:lang w:val="en-US"/>
              </w:rPr>
            </w:pPr>
            <w:r>
              <w:rPr>
                <w:rFonts w:ascii="Times New Roman" w:hAnsi="Times New Roman"/>
                <w:lang w:val="en-US"/>
              </w:rPr>
              <w:t xml:space="preserve">  </w:t>
            </w:r>
            <w:r w:rsidRPr="000427D5">
              <w:rPr>
                <w:rFonts w:ascii="Times New Roman" w:hAnsi="Times New Roman"/>
                <w:lang w:val="en-US"/>
              </w:rPr>
              <w:t>Genital cycle</w:t>
            </w:r>
          </w:p>
          <w:p w:rsidR="00CA51E0" w:rsidRDefault="00CA51E0" w:rsidP="00CA51E0">
            <w:pPr>
              <w:pStyle w:val="NoSpacing"/>
              <w:rPr>
                <w:rFonts w:ascii="Times New Roman" w:hAnsi="Times New Roman"/>
                <w:lang w:val="en-US"/>
              </w:rPr>
            </w:pPr>
            <w:r w:rsidRPr="004C5CA5">
              <w:rPr>
                <w:rFonts w:ascii="Times New Roman" w:hAnsi="Times New Roman"/>
                <w:lang w:val="en-US"/>
              </w:rPr>
              <w:t xml:space="preserve">  Placenta, the structure, its physiology</w:t>
            </w:r>
          </w:p>
          <w:p w:rsidR="00CA51E0" w:rsidRPr="00B00457" w:rsidRDefault="00CA51E0" w:rsidP="00CA51E0">
            <w:pPr>
              <w:pStyle w:val="NoSpacing"/>
              <w:rPr>
                <w:rFonts w:ascii="Times New Roman" w:hAnsi="Times New Roman"/>
                <w:lang w:val="en-US"/>
              </w:rPr>
            </w:pPr>
            <w:r>
              <w:rPr>
                <w:rFonts w:ascii="Times New Roman" w:hAnsi="Times New Roman"/>
                <w:lang w:val="en-US"/>
              </w:rPr>
              <w:t xml:space="preserve">  Clinical Practice in Maternity.</w:t>
            </w:r>
          </w:p>
        </w:tc>
        <w:tc>
          <w:tcPr>
            <w:tcW w:w="721" w:type="pct"/>
            <w:gridSpan w:val="2"/>
          </w:tcPr>
          <w:p w:rsidR="00CA51E0" w:rsidRPr="005F3D52" w:rsidRDefault="00CA51E0" w:rsidP="00E5179F">
            <w:pPr>
              <w:pStyle w:val="NoSpacing"/>
              <w:jc w:val="right"/>
              <w:rPr>
                <w:rFonts w:ascii="Times New Roman" w:hAnsi="Times New Roman"/>
                <w:sz w:val="20"/>
                <w:szCs w:val="20"/>
                <w:vertAlign w:val="superscript"/>
              </w:rPr>
            </w:pPr>
          </w:p>
          <w:p w:rsidR="00CA51E0" w:rsidRPr="00911CEA" w:rsidRDefault="00CA51E0" w:rsidP="00E5179F">
            <w:pPr>
              <w:pStyle w:val="NoSpacing"/>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sz w:val="20"/>
                <w:szCs w:val="20"/>
                <w:vertAlign w:val="superscript"/>
              </w:rPr>
              <w:t xml:space="preserve"> </w:t>
            </w:r>
            <w:r>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9</w:t>
            </w:r>
          </w:p>
          <w:p w:rsidR="00CA51E0" w:rsidRPr="0007635C" w:rsidRDefault="00CA51E0" w:rsidP="00E5179F">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sz w:val="20"/>
                <w:szCs w:val="20"/>
                <w:vertAlign w:val="superscript"/>
              </w:rPr>
              <w:t xml:space="preserve"> </w:t>
            </w:r>
            <w:r>
              <w:rPr>
                <w:rFonts w:ascii="Times New Roman" w:hAnsi="Times New Roman"/>
                <w:i/>
                <w:sz w:val="20"/>
                <w:szCs w:val="20"/>
              </w:rPr>
              <w:t>pg19</w:t>
            </w:r>
            <w:r w:rsidRPr="0007635C">
              <w:rPr>
                <w:rFonts w:ascii="Times New Roman" w:hAnsi="Times New Roman"/>
                <w:i/>
                <w:sz w:val="20"/>
                <w:szCs w:val="20"/>
              </w:rPr>
              <w:t>-</w:t>
            </w:r>
            <w:r>
              <w:rPr>
                <w:rFonts w:ascii="Times New Roman" w:hAnsi="Times New Roman"/>
                <w:i/>
                <w:sz w:val="20"/>
                <w:szCs w:val="20"/>
              </w:rPr>
              <w:t>24</w:t>
            </w:r>
          </w:p>
          <w:p w:rsidR="00CA51E0" w:rsidRPr="00B00457" w:rsidRDefault="00CA51E0" w:rsidP="00E5179F">
            <w:pPr>
              <w:pStyle w:val="NoSpacing"/>
              <w:jc w:val="right"/>
              <w:rPr>
                <w:rFonts w:ascii="Times New Roman" w:hAnsi="Times New Roman"/>
                <w:lang w:val="en-US"/>
              </w:rPr>
            </w:pPr>
            <w:r w:rsidRPr="0007635C">
              <w:rPr>
                <w:rFonts w:ascii="Times New Roman" w:hAnsi="Times New Roman"/>
                <w:sz w:val="20"/>
                <w:szCs w:val="20"/>
                <w:vertAlign w:val="superscript"/>
              </w:rPr>
              <w:t>(1)</w:t>
            </w:r>
            <w:r>
              <w:rPr>
                <w:rFonts w:ascii="Times New Roman" w:hAnsi="Times New Roman"/>
                <w:sz w:val="20"/>
                <w:szCs w:val="20"/>
                <w:vertAlign w:val="superscript"/>
              </w:rPr>
              <w:t xml:space="preserve"> </w:t>
            </w:r>
            <w:r>
              <w:rPr>
                <w:rFonts w:ascii="Times New Roman" w:hAnsi="Times New Roman"/>
                <w:i/>
                <w:sz w:val="20"/>
                <w:szCs w:val="20"/>
              </w:rPr>
              <w:t>pg25-29</w:t>
            </w:r>
          </w:p>
        </w:tc>
        <w:tc>
          <w:tcPr>
            <w:tcW w:w="789" w:type="pct"/>
            <w:gridSpan w:val="2"/>
            <w:tcBorders>
              <w:top w:val="single" w:sz="4" w:space="0" w:color="auto"/>
              <w:left w:val="single" w:sz="4" w:space="0" w:color="auto"/>
            </w:tcBorders>
            <w:shd w:val="clear" w:color="auto" w:fill="auto"/>
            <w:vAlign w:val="center"/>
          </w:tcPr>
          <w:p w:rsidR="00CA51E0" w:rsidRPr="00B00457" w:rsidRDefault="00CA51E0" w:rsidP="00CA51E0">
            <w:pPr>
              <w:spacing w:after="0" w:line="240" w:lineRule="auto"/>
              <w:rPr>
                <w:rFonts w:ascii="Times New Roman" w:hAnsi="Times New Roman"/>
                <w:lang w:val="en-US"/>
              </w:rPr>
            </w:pPr>
            <w:r>
              <w:rPr>
                <w:rFonts w:ascii="Times New Roman" w:hAnsi="Times New Roman"/>
                <w:lang w:val="en-US"/>
              </w:rPr>
              <w:t>Lecture 1 hour</w:t>
            </w:r>
          </w:p>
          <w:p w:rsidR="00CA51E0" w:rsidRDefault="00CA51E0" w:rsidP="00CA51E0">
            <w:pPr>
              <w:spacing w:after="0" w:line="240" w:lineRule="auto"/>
              <w:rPr>
                <w:rFonts w:ascii="Times New Roman" w:hAnsi="Times New Roman"/>
                <w:lang w:val="en-US"/>
              </w:rPr>
            </w:pPr>
            <w:r>
              <w:rPr>
                <w:rFonts w:ascii="Times New Roman" w:hAnsi="Times New Roman"/>
                <w:lang w:val="en-US"/>
              </w:rPr>
              <w:t>Lecture 1 hour</w:t>
            </w:r>
          </w:p>
          <w:p w:rsidR="00CA51E0" w:rsidRDefault="00CA51E0" w:rsidP="00CA51E0">
            <w:pPr>
              <w:spacing w:after="0" w:line="240" w:lineRule="auto"/>
              <w:rPr>
                <w:rFonts w:ascii="Times New Roman" w:hAnsi="Times New Roman"/>
                <w:lang w:val="en-US"/>
              </w:rPr>
            </w:pPr>
            <w:r>
              <w:rPr>
                <w:rFonts w:ascii="Times New Roman" w:hAnsi="Times New Roman"/>
                <w:lang w:val="en-US"/>
              </w:rPr>
              <w:t>Lecture  1 hour</w:t>
            </w:r>
          </w:p>
          <w:p w:rsidR="00CA51E0" w:rsidRPr="003B0686" w:rsidRDefault="00CA51E0" w:rsidP="00CA51E0">
            <w:pPr>
              <w:spacing w:after="0" w:line="240" w:lineRule="auto"/>
              <w:rPr>
                <w:rFonts w:ascii="Times New Roman" w:hAnsi="Times New Roman"/>
                <w:lang w:val="en-US"/>
              </w:rPr>
            </w:pPr>
            <w:r>
              <w:rPr>
                <w:rFonts w:ascii="Times New Roman" w:hAnsi="Times New Roman"/>
                <w:lang w:val="en-US"/>
              </w:rPr>
              <w:t>Practice 4 hours</w:t>
            </w:r>
          </w:p>
        </w:tc>
      </w:tr>
      <w:tr w:rsidR="00CA51E0" w:rsidRPr="00B00457">
        <w:tblPrEx>
          <w:tblCellMar>
            <w:left w:w="115" w:type="dxa"/>
            <w:right w:w="115" w:type="dxa"/>
          </w:tblCellMar>
        </w:tblPrEx>
        <w:trPr>
          <w:trHeight w:val="80"/>
          <w:jc w:val="center"/>
        </w:trPr>
        <w:tc>
          <w:tcPr>
            <w:tcW w:w="360" w:type="pct"/>
            <w:shd w:val="clear" w:color="auto" w:fill="auto"/>
            <w:vAlign w:val="center"/>
          </w:tcPr>
          <w:p w:rsidR="00CA51E0" w:rsidRPr="00B00457" w:rsidRDefault="00CA51E0" w:rsidP="00CA51E0">
            <w:pPr>
              <w:spacing w:after="0" w:line="240" w:lineRule="auto"/>
              <w:jc w:val="center"/>
              <w:rPr>
                <w:rFonts w:ascii="Times New Roman" w:hAnsi="Times New Roman"/>
                <w:b/>
                <w:bCs/>
                <w:lang w:val="en-US"/>
              </w:rPr>
            </w:pPr>
            <w:r w:rsidRPr="00B00457">
              <w:rPr>
                <w:rFonts w:ascii="Times New Roman" w:hAnsi="Times New Roman"/>
                <w:b/>
                <w:bCs/>
                <w:lang w:val="en-US"/>
              </w:rPr>
              <w:t>2</w:t>
            </w:r>
          </w:p>
        </w:tc>
        <w:tc>
          <w:tcPr>
            <w:tcW w:w="3130" w:type="pct"/>
            <w:gridSpan w:val="16"/>
            <w:tcBorders>
              <w:right w:val="single" w:sz="4" w:space="0" w:color="auto"/>
            </w:tcBorders>
            <w:shd w:val="clear" w:color="auto" w:fill="auto"/>
            <w:vAlign w:val="center"/>
          </w:tcPr>
          <w:p w:rsidR="00CA51E0" w:rsidRPr="000427D5" w:rsidRDefault="00CA51E0" w:rsidP="00CA51E0">
            <w:pPr>
              <w:pStyle w:val="ListParagraph"/>
              <w:spacing w:after="0" w:line="240" w:lineRule="auto"/>
              <w:ind w:left="0"/>
              <w:rPr>
                <w:rFonts w:ascii="Times New Roman" w:hAnsi="Times New Roman"/>
                <w:color w:val="212121"/>
                <w:shd w:val="clear" w:color="auto" w:fill="FFFFFF"/>
                <w:lang w:val="en-US"/>
              </w:rPr>
            </w:pPr>
            <w:r>
              <w:rPr>
                <w:rFonts w:ascii="Times New Roman" w:hAnsi="Times New Roman"/>
                <w:color w:val="212121"/>
                <w:shd w:val="clear" w:color="auto" w:fill="FFFFFF"/>
                <w:lang w:val="en-US"/>
              </w:rPr>
              <w:t xml:space="preserve">   </w:t>
            </w:r>
            <w:r w:rsidRPr="000427D5">
              <w:rPr>
                <w:rFonts w:ascii="Times New Roman" w:hAnsi="Times New Roman"/>
                <w:color w:val="212121"/>
                <w:shd w:val="clear" w:color="auto" w:fill="FFFFFF"/>
                <w:lang w:val="en-US"/>
              </w:rPr>
              <w:t>Mother’s  physiological changes in pregnancy</w:t>
            </w:r>
          </w:p>
          <w:p w:rsidR="00CA51E0" w:rsidRDefault="00CA51E0" w:rsidP="00CA51E0">
            <w:pPr>
              <w:pStyle w:val="ListParagraph"/>
              <w:spacing w:after="0" w:line="240" w:lineRule="auto"/>
              <w:ind w:left="0"/>
              <w:rPr>
                <w:rFonts w:ascii="Times New Roman" w:hAnsi="Times New Roman"/>
                <w:color w:val="212121"/>
                <w:shd w:val="clear" w:color="auto" w:fill="FFFFFF"/>
                <w:lang w:val="en-US"/>
              </w:rPr>
            </w:pPr>
            <w:r>
              <w:rPr>
                <w:rFonts w:ascii="Times New Roman" w:hAnsi="Times New Roman"/>
                <w:color w:val="212121"/>
                <w:shd w:val="clear" w:color="auto" w:fill="FFFFFF"/>
                <w:lang w:val="en-US"/>
              </w:rPr>
              <w:t xml:space="preserve">   </w:t>
            </w:r>
            <w:r w:rsidRPr="000427D5">
              <w:rPr>
                <w:rFonts w:ascii="Times New Roman" w:hAnsi="Times New Roman"/>
                <w:color w:val="212121"/>
                <w:shd w:val="clear" w:color="auto" w:fill="FFFFFF"/>
                <w:lang w:val="en-US"/>
              </w:rPr>
              <w:t>Endocrinology of pregnancy</w:t>
            </w:r>
            <w:r>
              <w:rPr>
                <w:rFonts w:ascii="Times New Roman" w:hAnsi="Times New Roman"/>
                <w:color w:val="212121"/>
                <w:shd w:val="clear" w:color="auto" w:fill="FFFFFF"/>
                <w:lang w:val="en-US"/>
              </w:rPr>
              <w:t>.</w:t>
            </w:r>
          </w:p>
          <w:p w:rsidR="00CA51E0" w:rsidRDefault="00CA51E0" w:rsidP="00CA51E0">
            <w:pPr>
              <w:pStyle w:val="ListParagraph"/>
              <w:spacing w:after="0" w:line="240" w:lineRule="auto"/>
              <w:ind w:left="0"/>
              <w:rPr>
                <w:rFonts w:ascii="Times New Roman" w:hAnsi="Times New Roman"/>
                <w:color w:val="212121"/>
                <w:shd w:val="clear" w:color="auto" w:fill="FFFFFF"/>
                <w:lang w:val="en-US"/>
              </w:rPr>
            </w:pPr>
            <w:r>
              <w:rPr>
                <w:rFonts w:ascii="Times New Roman" w:hAnsi="Times New Roman"/>
                <w:color w:val="212121"/>
                <w:shd w:val="clear" w:color="auto" w:fill="FFFFFF"/>
                <w:lang w:val="en-US"/>
              </w:rPr>
              <w:t xml:space="preserve">   </w:t>
            </w:r>
            <w:r w:rsidRPr="004C5CA5">
              <w:rPr>
                <w:rFonts w:ascii="Times New Roman" w:hAnsi="Times New Roman"/>
                <w:color w:val="212121"/>
                <w:shd w:val="clear" w:color="auto" w:fill="FFFFFF"/>
                <w:lang w:val="en-US"/>
              </w:rPr>
              <w:t>Pregnancy, definitions, diagnosis</w:t>
            </w:r>
          </w:p>
          <w:p w:rsidR="00CA51E0" w:rsidRPr="0058281F" w:rsidRDefault="00CA51E0" w:rsidP="00CA51E0">
            <w:pPr>
              <w:pStyle w:val="ListParagraph"/>
              <w:spacing w:after="0" w:line="240" w:lineRule="auto"/>
              <w:ind w:left="0"/>
              <w:rPr>
                <w:rFonts w:ascii="Times New Roman" w:hAnsi="Times New Roman"/>
                <w:color w:val="212121"/>
                <w:shd w:val="clear" w:color="auto" w:fill="FFFFFF"/>
                <w:lang w:val="en-US"/>
              </w:rPr>
            </w:pPr>
            <w:r>
              <w:rPr>
                <w:rFonts w:ascii="Times New Roman" w:hAnsi="Times New Roman"/>
                <w:color w:val="212121"/>
                <w:shd w:val="clear" w:color="auto" w:fill="FFFFFF"/>
                <w:lang w:val="en-US"/>
              </w:rPr>
              <w:t xml:space="preserve">   </w:t>
            </w:r>
            <w:r w:rsidRPr="000427D5">
              <w:rPr>
                <w:rFonts w:ascii="Times New Roman" w:hAnsi="Times New Roman"/>
                <w:color w:val="212121"/>
                <w:shd w:val="clear" w:color="auto" w:fill="FFFFFF"/>
                <w:lang w:val="en-US"/>
              </w:rPr>
              <w:t>Clinical Practice in Maternity</w:t>
            </w:r>
          </w:p>
        </w:tc>
        <w:tc>
          <w:tcPr>
            <w:tcW w:w="721" w:type="pct"/>
            <w:gridSpan w:val="2"/>
          </w:tcPr>
          <w:p w:rsidR="00CA51E0" w:rsidRPr="00911CEA" w:rsidRDefault="00CA51E0" w:rsidP="00E5179F">
            <w:pPr>
              <w:pStyle w:val="NoSpacing"/>
              <w:jc w:val="right"/>
              <w:rPr>
                <w:rFonts w:ascii="Times New Roman" w:hAnsi="Times New Roman"/>
                <w:i/>
                <w:sz w:val="20"/>
                <w:szCs w:val="20"/>
              </w:rPr>
            </w:pPr>
            <w:r w:rsidRPr="00911CEA">
              <w:rPr>
                <w:rFonts w:ascii="Times New Roman" w:hAnsi="Times New Roman"/>
                <w:sz w:val="20"/>
                <w:szCs w:val="20"/>
                <w:vertAlign w:val="superscript"/>
              </w:rPr>
              <w:t>(1)</w:t>
            </w:r>
            <w:r>
              <w:t xml:space="preserve"> </w:t>
            </w:r>
            <w:r w:rsidRPr="00CA51E0">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30-40</w:t>
            </w:r>
          </w:p>
          <w:p w:rsidR="00CA51E0" w:rsidRPr="0007635C" w:rsidRDefault="00CA51E0" w:rsidP="00E5179F">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t xml:space="preserve"> </w:t>
            </w:r>
            <w:r w:rsidRPr="00CA51E0">
              <w:rPr>
                <w:rFonts w:ascii="Times New Roman" w:hAnsi="Times New Roman"/>
                <w:i/>
                <w:sz w:val="20"/>
                <w:szCs w:val="20"/>
              </w:rPr>
              <w:t>pg</w:t>
            </w:r>
            <w:r>
              <w:rPr>
                <w:rFonts w:ascii="Times New Roman" w:hAnsi="Times New Roman"/>
                <w:i/>
                <w:sz w:val="20"/>
                <w:szCs w:val="20"/>
              </w:rPr>
              <w:t>.43-49</w:t>
            </w:r>
          </w:p>
          <w:p w:rsidR="00CA51E0" w:rsidRPr="0058281F" w:rsidRDefault="00CA51E0" w:rsidP="00E5179F">
            <w:pPr>
              <w:pStyle w:val="ListParagraph"/>
              <w:spacing w:after="0" w:line="240" w:lineRule="auto"/>
              <w:ind w:left="0"/>
              <w:jc w:val="right"/>
              <w:rPr>
                <w:rFonts w:ascii="Times New Roman" w:hAnsi="Times New Roman"/>
                <w:color w:val="212121"/>
                <w:shd w:val="clear" w:color="auto" w:fill="FFFFFF"/>
                <w:lang w:val="en-US"/>
              </w:rPr>
            </w:pPr>
            <w:r w:rsidRPr="0007635C">
              <w:rPr>
                <w:rFonts w:ascii="Times New Roman" w:hAnsi="Times New Roman"/>
                <w:sz w:val="20"/>
                <w:szCs w:val="20"/>
                <w:vertAlign w:val="superscript"/>
              </w:rPr>
              <w:t>(1)</w:t>
            </w:r>
            <w:r>
              <w:t xml:space="preserve"> </w:t>
            </w:r>
            <w:r w:rsidRPr="00CA51E0">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53-59</w:t>
            </w:r>
          </w:p>
        </w:tc>
        <w:tc>
          <w:tcPr>
            <w:tcW w:w="789" w:type="pct"/>
            <w:gridSpan w:val="2"/>
            <w:tcBorders>
              <w:top w:val="single" w:sz="4" w:space="0" w:color="auto"/>
              <w:left w:val="single" w:sz="4" w:space="0" w:color="auto"/>
            </w:tcBorders>
            <w:shd w:val="clear" w:color="auto" w:fill="auto"/>
            <w:vAlign w:val="center"/>
          </w:tcPr>
          <w:p w:rsidR="00CA51E0" w:rsidRPr="00B00457" w:rsidRDefault="00CA51E0" w:rsidP="00CA51E0">
            <w:pPr>
              <w:spacing w:after="0" w:line="240" w:lineRule="auto"/>
              <w:rPr>
                <w:rFonts w:ascii="Times New Roman" w:hAnsi="Times New Roman"/>
                <w:lang w:val="en-US"/>
              </w:rPr>
            </w:pPr>
            <w:r>
              <w:rPr>
                <w:rFonts w:ascii="Times New Roman" w:hAnsi="Times New Roman"/>
                <w:lang w:val="en-US"/>
              </w:rPr>
              <w:t>Lecture 1 hour</w:t>
            </w:r>
          </w:p>
          <w:p w:rsidR="00CA51E0" w:rsidRDefault="00CA51E0" w:rsidP="00CA51E0">
            <w:pPr>
              <w:spacing w:after="0" w:line="240" w:lineRule="auto"/>
              <w:rPr>
                <w:rFonts w:ascii="Times New Roman" w:hAnsi="Times New Roman"/>
                <w:lang w:val="en-US"/>
              </w:rPr>
            </w:pPr>
            <w:r>
              <w:rPr>
                <w:rFonts w:ascii="Times New Roman" w:hAnsi="Times New Roman"/>
                <w:lang w:val="en-US"/>
              </w:rPr>
              <w:t>Lecture 1 hour</w:t>
            </w:r>
          </w:p>
          <w:p w:rsidR="00CA51E0" w:rsidRDefault="00CA51E0" w:rsidP="00CA51E0">
            <w:pPr>
              <w:spacing w:after="0" w:line="240" w:lineRule="auto"/>
              <w:rPr>
                <w:rFonts w:ascii="Times New Roman" w:hAnsi="Times New Roman"/>
                <w:lang w:val="en-US"/>
              </w:rPr>
            </w:pPr>
            <w:r>
              <w:rPr>
                <w:rFonts w:ascii="Times New Roman" w:hAnsi="Times New Roman"/>
                <w:lang w:val="en-US"/>
              </w:rPr>
              <w:t>Lecture  1 hour</w:t>
            </w:r>
          </w:p>
          <w:p w:rsidR="00CA51E0" w:rsidRPr="000240D5" w:rsidRDefault="00CA51E0" w:rsidP="00CA51E0">
            <w:pPr>
              <w:spacing w:after="0" w:line="240" w:lineRule="auto"/>
              <w:rPr>
                <w:rFonts w:ascii="Times New Roman" w:hAnsi="Times New Roman"/>
                <w:lang w:val="en-US"/>
              </w:rPr>
            </w:pPr>
            <w:r>
              <w:rPr>
                <w:rFonts w:ascii="Times New Roman" w:hAnsi="Times New Roman"/>
                <w:lang w:val="en-US"/>
              </w:rPr>
              <w:t>Practice 4 hours</w:t>
            </w:r>
          </w:p>
        </w:tc>
      </w:tr>
      <w:tr w:rsidR="00CA51E0" w:rsidRPr="00B00457">
        <w:tblPrEx>
          <w:tblCellMar>
            <w:left w:w="115" w:type="dxa"/>
            <w:right w:w="115" w:type="dxa"/>
          </w:tblCellMar>
        </w:tblPrEx>
        <w:trPr>
          <w:trHeight w:val="144"/>
          <w:jc w:val="center"/>
        </w:trPr>
        <w:tc>
          <w:tcPr>
            <w:tcW w:w="360" w:type="pct"/>
            <w:shd w:val="clear" w:color="auto" w:fill="auto"/>
            <w:vAlign w:val="center"/>
          </w:tcPr>
          <w:p w:rsidR="00CA51E0" w:rsidRPr="00B00457" w:rsidRDefault="00CA51E0" w:rsidP="00CA51E0">
            <w:pPr>
              <w:spacing w:after="0" w:line="240" w:lineRule="auto"/>
              <w:jc w:val="center"/>
              <w:rPr>
                <w:rFonts w:ascii="Times New Roman" w:hAnsi="Times New Roman"/>
                <w:b/>
                <w:bCs/>
                <w:lang w:val="en-US"/>
              </w:rPr>
            </w:pPr>
            <w:r w:rsidRPr="00B00457">
              <w:rPr>
                <w:rFonts w:ascii="Times New Roman" w:hAnsi="Times New Roman"/>
                <w:b/>
                <w:bCs/>
                <w:lang w:val="en-US"/>
              </w:rPr>
              <w:t>3</w:t>
            </w:r>
          </w:p>
        </w:tc>
        <w:tc>
          <w:tcPr>
            <w:tcW w:w="3130" w:type="pct"/>
            <w:gridSpan w:val="16"/>
            <w:tcBorders>
              <w:right w:val="single" w:sz="4" w:space="0" w:color="auto"/>
            </w:tcBorders>
            <w:shd w:val="clear" w:color="auto" w:fill="auto"/>
            <w:vAlign w:val="center"/>
          </w:tcPr>
          <w:p w:rsidR="00CA51E0" w:rsidRPr="000427D5" w:rsidRDefault="00CA51E0" w:rsidP="00CA51E0">
            <w:pPr>
              <w:pStyle w:val="ListParagraph"/>
              <w:spacing w:after="0" w:line="240" w:lineRule="auto"/>
              <w:ind w:left="180"/>
              <w:rPr>
                <w:rFonts w:ascii="Times New Roman" w:hAnsi="Times New Roman"/>
                <w:color w:val="212121"/>
                <w:shd w:val="clear" w:color="auto" w:fill="FFFFFF"/>
                <w:lang w:val="en-US"/>
              </w:rPr>
            </w:pPr>
            <w:r w:rsidRPr="000427D5">
              <w:rPr>
                <w:rFonts w:ascii="Times New Roman" w:hAnsi="Times New Roman"/>
                <w:color w:val="212121"/>
                <w:shd w:val="clear" w:color="auto" w:fill="FFFFFF"/>
                <w:lang w:val="en-US"/>
              </w:rPr>
              <w:t xml:space="preserve">Prenatal control. </w:t>
            </w:r>
            <w:r>
              <w:rPr>
                <w:rFonts w:ascii="Times New Roman" w:hAnsi="Times New Roman"/>
                <w:color w:val="212121"/>
                <w:shd w:val="clear" w:color="auto" w:fill="FFFFFF"/>
                <w:lang w:val="en-US"/>
              </w:rPr>
              <w:t xml:space="preserve">Health and obstetric history. Physical </w:t>
            </w:r>
            <w:r w:rsidRPr="000427D5">
              <w:rPr>
                <w:rFonts w:ascii="Times New Roman" w:hAnsi="Times New Roman"/>
                <w:color w:val="212121"/>
                <w:shd w:val="clear" w:color="auto" w:fill="FFFFFF"/>
                <w:lang w:val="en-US"/>
              </w:rPr>
              <w:t>examination</w:t>
            </w:r>
            <w:r>
              <w:rPr>
                <w:rFonts w:ascii="Times New Roman" w:hAnsi="Times New Roman"/>
                <w:color w:val="212121"/>
                <w:shd w:val="clear" w:color="auto" w:fill="FFFFFF"/>
                <w:lang w:val="en-US"/>
              </w:rPr>
              <w:t>.</w:t>
            </w:r>
          </w:p>
          <w:p w:rsidR="00CA51E0" w:rsidRDefault="00CA51E0" w:rsidP="00CA51E0">
            <w:pPr>
              <w:pStyle w:val="ListParagraph"/>
              <w:spacing w:after="0" w:line="240" w:lineRule="auto"/>
              <w:ind w:left="180"/>
              <w:rPr>
                <w:rFonts w:ascii="Times New Roman" w:hAnsi="Times New Roman"/>
                <w:color w:val="212121"/>
                <w:shd w:val="clear" w:color="auto" w:fill="FFFFFF"/>
                <w:lang w:val="en-US"/>
              </w:rPr>
            </w:pPr>
            <w:r w:rsidRPr="000427D5">
              <w:rPr>
                <w:rFonts w:ascii="Times New Roman" w:hAnsi="Times New Roman"/>
                <w:color w:val="212121"/>
                <w:shd w:val="clear" w:color="auto" w:fill="FFFFFF"/>
                <w:lang w:val="en-US"/>
              </w:rPr>
              <w:t xml:space="preserve">The female pelvis, </w:t>
            </w:r>
            <w:r>
              <w:rPr>
                <w:rFonts w:ascii="Times New Roman" w:hAnsi="Times New Roman"/>
                <w:color w:val="212121"/>
                <w:shd w:val="clear" w:color="auto" w:fill="FFFFFF"/>
                <w:lang w:val="en-US"/>
              </w:rPr>
              <w:t xml:space="preserve"> pelvis-genital </w:t>
            </w:r>
            <w:r w:rsidRPr="000427D5">
              <w:rPr>
                <w:rFonts w:ascii="Times New Roman" w:hAnsi="Times New Roman"/>
                <w:color w:val="212121"/>
                <w:shd w:val="clear" w:color="auto" w:fill="FFFFFF"/>
                <w:lang w:val="en-US"/>
              </w:rPr>
              <w:t>canal,  pelvic examination</w:t>
            </w:r>
          </w:p>
          <w:p w:rsidR="00CA51E0" w:rsidRDefault="00CA51E0" w:rsidP="00CA51E0">
            <w:pPr>
              <w:pStyle w:val="ListParagraph"/>
              <w:spacing w:after="0" w:line="240" w:lineRule="auto"/>
              <w:ind w:left="180"/>
              <w:rPr>
                <w:rFonts w:ascii="Times New Roman" w:hAnsi="Times New Roman"/>
                <w:color w:val="212121"/>
                <w:shd w:val="clear" w:color="auto" w:fill="FFFFFF"/>
                <w:lang w:val="en-US"/>
              </w:rPr>
            </w:pPr>
            <w:r w:rsidRPr="004C5CA5">
              <w:rPr>
                <w:rFonts w:ascii="Times New Roman" w:hAnsi="Times New Roman"/>
                <w:color w:val="212121"/>
                <w:shd w:val="clear" w:color="auto" w:fill="FFFFFF"/>
                <w:lang w:val="en-US"/>
              </w:rPr>
              <w:t>The fetus, its dimensions, signs of fetal maturity.</w:t>
            </w:r>
          </w:p>
          <w:p w:rsidR="00CA51E0" w:rsidRPr="0058281F" w:rsidRDefault="00CA51E0" w:rsidP="00CA51E0">
            <w:pPr>
              <w:pStyle w:val="ListParagraph"/>
              <w:spacing w:after="0" w:line="240" w:lineRule="auto"/>
              <w:ind w:left="180"/>
              <w:rPr>
                <w:rFonts w:ascii="Times New Roman" w:hAnsi="Times New Roman"/>
                <w:color w:val="212121"/>
                <w:shd w:val="clear" w:color="auto" w:fill="FFFFFF"/>
                <w:lang w:val="en-US"/>
              </w:rPr>
            </w:pPr>
            <w:r w:rsidRPr="000427D5">
              <w:rPr>
                <w:rFonts w:ascii="Times New Roman" w:hAnsi="Times New Roman"/>
                <w:color w:val="212121"/>
                <w:shd w:val="clear" w:color="auto" w:fill="FFFFFF"/>
                <w:lang w:val="en-US"/>
              </w:rPr>
              <w:t>Clinical Practice in Maternity</w:t>
            </w:r>
          </w:p>
        </w:tc>
        <w:tc>
          <w:tcPr>
            <w:tcW w:w="721" w:type="pct"/>
            <w:gridSpan w:val="2"/>
          </w:tcPr>
          <w:p w:rsidR="00CA51E0" w:rsidRPr="00911CEA" w:rsidRDefault="00CA51E0" w:rsidP="00E5179F">
            <w:pPr>
              <w:pStyle w:val="NoSpacing"/>
              <w:jc w:val="right"/>
              <w:rPr>
                <w:rFonts w:ascii="Times New Roman" w:hAnsi="Times New Roman"/>
                <w:i/>
                <w:sz w:val="20"/>
                <w:szCs w:val="20"/>
              </w:rPr>
            </w:pPr>
            <w:r w:rsidRPr="00911CEA">
              <w:rPr>
                <w:rFonts w:ascii="Times New Roman" w:hAnsi="Times New Roman"/>
                <w:sz w:val="20"/>
                <w:szCs w:val="20"/>
                <w:vertAlign w:val="superscript"/>
              </w:rPr>
              <w:t>(1)</w:t>
            </w:r>
            <w:r w:rsidR="00E5179F" w:rsidRPr="00E5179F">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60-72</w:t>
            </w:r>
          </w:p>
          <w:p w:rsidR="00CA51E0" w:rsidRPr="0007635C" w:rsidRDefault="00CA51E0" w:rsidP="00E5179F">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sidR="00E5179F">
              <w:t xml:space="preserve"> </w:t>
            </w:r>
            <w:r w:rsidR="00E5179F" w:rsidRPr="00E5179F">
              <w:rPr>
                <w:rFonts w:ascii="Times New Roman" w:hAnsi="Times New Roman"/>
                <w:i/>
                <w:sz w:val="20"/>
                <w:szCs w:val="20"/>
              </w:rPr>
              <w:t>pg</w:t>
            </w:r>
            <w:r>
              <w:rPr>
                <w:rFonts w:ascii="Times New Roman" w:hAnsi="Times New Roman"/>
                <w:i/>
                <w:sz w:val="20"/>
                <w:szCs w:val="20"/>
              </w:rPr>
              <w:t>.75-79</w:t>
            </w:r>
          </w:p>
          <w:p w:rsidR="00CA51E0" w:rsidRPr="0058281F" w:rsidRDefault="00CA51E0" w:rsidP="00E5179F">
            <w:pPr>
              <w:pStyle w:val="ListParagraph"/>
              <w:spacing w:after="0" w:line="240" w:lineRule="auto"/>
              <w:ind w:left="180"/>
              <w:jc w:val="right"/>
              <w:rPr>
                <w:rFonts w:ascii="Times New Roman" w:hAnsi="Times New Roman"/>
                <w:color w:val="212121"/>
                <w:shd w:val="clear" w:color="auto" w:fill="FFFFFF"/>
                <w:lang w:val="en-US"/>
              </w:rPr>
            </w:pPr>
            <w:r w:rsidRPr="0007635C">
              <w:rPr>
                <w:rFonts w:ascii="Times New Roman" w:hAnsi="Times New Roman"/>
                <w:sz w:val="20"/>
                <w:szCs w:val="20"/>
                <w:vertAlign w:val="superscript"/>
              </w:rPr>
              <w:t>(1)</w:t>
            </w:r>
            <w:r w:rsidR="00E5179F" w:rsidRPr="00E5179F">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80-83</w:t>
            </w:r>
          </w:p>
        </w:tc>
        <w:tc>
          <w:tcPr>
            <w:tcW w:w="789" w:type="pct"/>
            <w:gridSpan w:val="2"/>
            <w:tcBorders>
              <w:top w:val="single" w:sz="4" w:space="0" w:color="auto"/>
              <w:left w:val="single" w:sz="4" w:space="0" w:color="auto"/>
            </w:tcBorders>
            <w:shd w:val="clear" w:color="auto" w:fill="auto"/>
            <w:vAlign w:val="center"/>
          </w:tcPr>
          <w:p w:rsidR="00CA51E0" w:rsidRPr="00B00457" w:rsidRDefault="00CA51E0" w:rsidP="00CA51E0">
            <w:pPr>
              <w:spacing w:after="0" w:line="240" w:lineRule="auto"/>
              <w:rPr>
                <w:rFonts w:ascii="Times New Roman" w:hAnsi="Times New Roman"/>
                <w:lang w:val="en-US"/>
              </w:rPr>
            </w:pPr>
            <w:r>
              <w:rPr>
                <w:rFonts w:ascii="Times New Roman" w:hAnsi="Times New Roman"/>
                <w:lang w:val="en-US"/>
              </w:rPr>
              <w:t>Lecture 1 hour</w:t>
            </w:r>
          </w:p>
          <w:p w:rsidR="00CA51E0" w:rsidRDefault="00CA51E0" w:rsidP="00CA51E0">
            <w:pPr>
              <w:spacing w:after="0" w:line="240" w:lineRule="auto"/>
              <w:rPr>
                <w:rFonts w:ascii="Times New Roman" w:hAnsi="Times New Roman"/>
                <w:lang w:val="en-US"/>
              </w:rPr>
            </w:pPr>
            <w:r>
              <w:rPr>
                <w:rFonts w:ascii="Times New Roman" w:hAnsi="Times New Roman"/>
                <w:lang w:val="en-US"/>
              </w:rPr>
              <w:t>Lecture 1 hour</w:t>
            </w:r>
          </w:p>
          <w:p w:rsidR="00CA51E0" w:rsidRDefault="00CA51E0" w:rsidP="00CA51E0">
            <w:pPr>
              <w:spacing w:after="0" w:line="240" w:lineRule="auto"/>
              <w:rPr>
                <w:rFonts w:ascii="Times New Roman" w:hAnsi="Times New Roman"/>
                <w:lang w:val="en-US"/>
              </w:rPr>
            </w:pPr>
            <w:r>
              <w:rPr>
                <w:rFonts w:ascii="Times New Roman" w:hAnsi="Times New Roman"/>
                <w:lang w:val="en-US"/>
              </w:rPr>
              <w:t>Lecture  1 hour</w:t>
            </w:r>
          </w:p>
          <w:p w:rsidR="00CA51E0" w:rsidRPr="00424FB5" w:rsidRDefault="00CA51E0" w:rsidP="00CA51E0">
            <w:pPr>
              <w:spacing w:after="0" w:line="240" w:lineRule="auto"/>
              <w:rPr>
                <w:rFonts w:ascii="Times New Roman" w:hAnsi="Times New Roman"/>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4</w:t>
            </w:r>
          </w:p>
        </w:tc>
        <w:tc>
          <w:tcPr>
            <w:tcW w:w="3130" w:type="pct"/>
            <w:gridSpan w:val="16"/>
            <w:tcBorders>
              <w:right w:val="single" w:sz="4" w:space="0" w:color="auto"/>
            </w:tcBorders>
            <w:shd w:val="clear" w:color="auto" w:fill="auto"/>
            <w:vAlign w:val="center"/>
          </w:tcPr>
          <w:p w:rsidR="00E5179F" w:rsidRPr="000427D5" w:rsidRDefault="00E5179F" w:rsidP="00E5179F">
            <w:pPr>
              <w:pStyle w:val="ListParagraph"/>
              <w:spacing w:after="0" w:line="240" w:lineRule="auto"/>
              <w:ind w:left="180"/>
              <w:rPr>
                <w:rFonts w:ascii="Times New Roman" w:hAnsi="Times New Roman"/>
                <w:color w:val="212121"/>
                <w:shd w:val="clear" w:color="auto" w:fill="FFFFFF"/>
                <w:lang w:val="en-US"/>
              </w:rPr>
            </w:pPr>
            <w:r w:rsidRPr="000427D5">
              <w:rPr>
                <w:rFonts w:ascii="Times New Roman" w:hAnsi="Times New Roman"/>
                <w:color w:val="212121"/>
                <w:shd w:val="clear" w:color="auto" w:fill="FFFFFF"/>
                <w:lang w:val="en-US"/>
              </w:rPr>
              <w:t>The causes of labor</w:t>
            </w:r>
            <w:r>
              <w:rPr>
                <w:rFonts w:ascii="Times New Roman" w:hAnsi="Times New Roman"/>
                <w:color w:val="212121"/>
                <w:shd w:val="clear" w:color="auto" w:fill="FFFFFF"/>
                <w:lang w:val="en-US"/>
              </w:rPr>
              <w:t>. Character of uterine contractions.</w:t>
            </w:r>
          </w:p>
          <w:p w:rsidR="00E5179F" w:rsidRDefault="00E5179F" w:rsidP="00E5179F">
            <w:pPr>
              <w:pStyle w:val="ListParagraph"/>
              <w:spacing w:after="0" w:line="240" w:lineRule="auto"/>
              <w:ind w:left="180"/>
              <w:rPr>
                <w:rFonts w:ascii="Times New Roman" w:hAnsi="Times New Roman"/>
                <w:color w:val="212121"/>
                <w:shd w:val="clear" w:color="auto" w:fill="FFFFFF"/>
                <w:lang w:val="en-US"/>
              </w:rPr>
            </w:pPr>
            <w:r>
              <w:rPr>
                <w:rFonts w:ascii="Times New Roman" w:hAnsi="Times New Roman"/>
                <w:color w:val="212121"/>
                <w:shd w:val="clear" w:color="auto" w:fill="FFFFFF"/>
                <w:lang w:val="en-US"/>
              </w:rPr>
              <w:t>Stages of labor</w:t>
            </w:r>
            <w:r w:rsidRPr="000427D5">
              <w:rPr>
                <w:rFonts w:ascii="Times New Roman" w:hAnsi="Times New Roman"/>
                <w:color w:val="212121"/>
                <w:shd w:val="clear" w:color="auto" w:fill="FFFFFF"/>
                <w:lang w:val="en-US"/>
              </w:rPr>
              <w:t xml:space="preserve">. </w:t>
            </w:r>
            <w:r>
              <w:rPr>
                <w:rFonts w:ascii="Times New Roman" w:hAnsi="Times New Roman"/>
                <w:color w:val="212121"/>
                <w:shd w:val="clear" w:color="auto" w:fill="FFFFFF"/>
                <w:lang w:val="en-US"/>
              </w:rPr>
              <w:t>Management of first stage.</w:t>
            </w:r>
          </w:p>
          <w:p w:rsidR="00E5179F" w:rsidRDefault="00E5179F" w:rsidP="00E5179F">
            <w:pPr>
              <w:pStyle w:val="ListParagraph"/>
              <w:spacing w:after="0" w:line="240" w:lineRule="auto"/>
              <w:ind w:left="180"/>
              <w:rPr>
                <w:rFonts w:ascii="Times New Roman" w:hAnsi="Times New Roman"/>
                <w:color w:val="212121"/>
                <w:shd w:val="clear" w:color="auto" w:fill="FFFFFF"/>
                <w:lang w:val="en-US"/>
              </w:rPr>
            </w:pPr>
            <w:r w:rsidRPr="004C5CA5">
              <w:rPr>
                <w:rFonts w:ascii="Times New Roman" w:hAnsi="Times New Roman"/>
                <w:color w:val="212121"/>
                <w:shd w:val="clear" w:color="auto" w:fill="FFFFFF"/>
                <w:lang w:val="en-US"/>
              </w:rPr>
              <w:t>Stages of labor. Management of second stage.</w:t>
            </w:r>
            <w:r>
              <w:t xml:space="preserve"> </w:t>
            </w:r>
            <w:r w:rsidRPr="004C5CA5">
              <w:rPr>
                <w:rFonts w:ascii="Times New Roman" w:hAnsi="Times New Roman"/>
                <w:color w:val="212121"/>
                <w:shd w:val="clear" w:color="auto" w:fill="FFFFFF"/>
                <w:lang w:val="en-US"/>
              </w:rPr>
              <w:t>The induction of  labor.</w:t>
            </w:r>
          </w:p>
          <w:p w:rsidR="00E5179F" w:rsidRPr="0058281F" w:rsidRDefault="00E5179F" w:rsidP="00E5179F">
            <w:pPr>
              <w:pStyle w:val="ListParagraph"/>
              <w:spacing w:after="0" w:line="240" w:lineRule="auto"/>
              <w:ind w:left="180"/>
              <w:rPr>
                <w:rFonts w:ascii="Times New Roman" w:hAnsi="Times New Roman"/>
                <w:color w:val="212121"/>
                <w:shd w:val="clear" w:color="auto" w:fill="FFFFFF"/>
                <w:lang w:val="en-US"/>
              </w:rPr>
            </w:pPr>
            <w:r w:rsidRPr="000427D5">
              <w:rPr>
                <w:rFonts w:ascii="Times New Roman" w:hAnsi="Times New Roman"/>
                <w:color w:val="212121"/>
                <w:shd w:val="clear" w:color="auto" w:fill="FFFFFF"/>
                <w:lang w:val="en-US"/>
              </w:rPr>
              <w:t>Clinical Practice in Maternity</w:t>
            </w:r>
          </w:p>
        </w:tc>
        <w:tc>
          <w:tcPr>
            <w:tcW w:w="721" w:type="pct"/>
            <w:gridSpan w:val="2"/>
          </w:tcPr>
          <w:p w:rsidR="00E5179F" w:rsidRPr="00911CEA" w:rsidRDefault="00E5179F" w:rsidP="00E5179F">
            <w:pPr>
              <w:pStyle w:val="NoSpacing"/>
              <w:spacing w:before="120"/>
              <w:jc w:val="right"/>
              <w:rPr>
                <w:rFonts w:ascii="Times New Roman" w:hAnsi="Times New Roman"/>
                <w:i/>
                <w:sz w:val="20"/>
                <w:szCs w:val="20"/>
              </w:rPr>
            </w:pPr>
            <w:r w:rsidRPr="00911CEA">
              <w:rPr>
                <w:rFonts w:ascii="Times New Roman" w:hAnsi="Times New Roman"/>
                <w:sz w:val="20"/>
                <w:szCs w:val="20"/>
                <w:vertAlign w:val="superscript"/>
              </w:rPr>
              <w:t>(1)</w:t>
            </w:r>
            <w:r w:rsidRPr="00911CEA">
              <w:rPr>
                <w:rFonts w:ascii="Times New Roman" w:hAnsi="Times New Roman"/>
                <w:i/>
                <w:sz w:val="20"/>
                <w:szCs w:val="20"/>
              </w:rPr>
              <w:t>fq.</w:t>
            </w:r>
            <w:r>
              <w:rPr>
                <w:rFonts w:ascii="Times New Roman" w:hAnsi="Times New Roman"/>
                <w:i/>
                <w:sz w:val="20"/>
                <w:szCs w:val="20"/>
              </w:rPr>
              <w:t>86-91</w:t>
            </w:r>
          </w:p>
          <w:p w:rsidR="00E5179F" w:rsidRPr="0007635C" w:rsidRDefault="00E5179F" w:rsidP="00E5179F">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fq.92-99</w:t>
            </w:r>
          </w:p>
          <w:p w:rsidR="00E5179F" w:rsidRPr="0058281F" w:rsidRDefault="00E5179F" w:rsidP="00E5179F">
            <w:pPr>
              <w:pStyle w:val="ListParagraph"/>
              <w:spacing w:after="0" w:line="240" w:lineRule="auto"/>
              <w:ind w:left="180"/>
              <w:jc w:val="right"/>
              <w:rPr>
                <w:rFonts w:ascii="Times New Roman" w:hAnsi="Times New Roman"/>
                <w:color w:val="212121"/>
                <w:shd w:val="clear" w:color="auto" w:fill="FFFFFF"/>
                <w:lang w:val="en-US"/>
              </w:rPr>
            </w:pPr>
            <w:r w:rsidRPr="0007635C">
              <w:rPr>
                <w:rFonts w:ascii="Times New Roman" w:hAnsi="Times New Roman"/>
                <w:sz w:val="20"/>
                <w:szCs w:val="20"/>
                <w:vertAlign w:val="superscript"/>
              </w:rPr>
              <w:t>(1)</w:t>
            </w:r>
            <w:r w:rsidRPr="0007635C">
              <w:rPr>
                <w:rFonts w:ascii="Times New Roman" w:hAnsi="Times New Roman"/>
                <w:i/>
                <w:sz w:val="20"/>
                <w:szCs w:val="20"/>
              </w:rPr>
              <w:t>fq.</w:t>
            </w:r>
            <w:r>
              <w:rPr>
                <w:rFonts w:ascii="Times New Roman" w:hAnsi="Times New Roman"/>
                <w:i/>
                <w:sz w:val="20"/>
                <w:szCs w:val="20"/>
              </w:rPr>
              <w:t>99-104</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Pr>
                <w:rFonts w:ascii="Times New Roman" w:hAnsi="Times New Roman"/>
                <w:b/>
                <w:bCs/>
                <w:lang w:val="en-US"/>
              </w:rPr>
              <w:t>5</w:t>
            </w:r>
          </w:p>
        </w:tc>
        <w:tc>
          <w:tcPr>
            <w:tcW w:w="3130" w:type="pct"/>
            <w:gridSpan w:val="16"/>
            <w:tcBorders>
              <w:right w:val="single" w:sz="4" w:space="0" w:color="auto"/>
            </w:tcBorders>
            <w:shd w:val="clear" w:color="auto" w:fill="auto"/>
            <w:vAlign w:val="center"/>
          </w:tcPr>
          <w:p w:rsidR="00E5179F" w:rsidRDefault="00E5179F" w:rsidP="00E5179F">
            <w:pPr>
              <w:pStyle w:val="ListParagraph"/>
              <w:spacing w:after="0" w:line="240" w:lineRule="auto"/>
              <w:ind w:left="180"/>
              <w:rPr>
                <w:rFonts w:ascii="Times New Roman" w:hAnsi="Times New Roman"/>
                <w:lang w:val="en-US"/>
              </w:rPr>
            </w:pPr>
            <w:r w:rsidRPr="000427D5">
              <w:rPr>
                <w:rFonts w:ascii="Times New Roman" w:hAnsi="Times New Roman"/>
                <w:lang w:val="en-US"/>
              </w:rPr>
              <w:t xml:space="preserve">Normal </w:t>
            </w:r>
            <w:r>
              <w:rPr>
                <w:rFonts w:ascii="Times New Roman" w:hAnsi="Times New Roman"/>
                <w:lang w:val="en-US"/>
              </w:rPr>
              <w:t>labor in the occiput presentation</w:t>
            </w:r>
            <w:r w:rsidRPr="000427D5">
              <w:rPr>
                <w:rFonts w:ascii="Times New Roman" w:hAnsi="Times New Roman"/>
                <w:lang w:val="en-US"/>
              </w:rPr>
              <w:t>.</w:t>
            </w:r>
          </w:p>
          <w:p w:rsidR="00E5179F" w:rsidRPr="004C5CA5" w:rsidRDefault="00E5179F" w:rsidP="00E5179F">
            <w:pPr>
              <w:pStyle w:val="ListParagraph"/>
              <w:spacing w:after="0" w:line="240" w:lineRule="auto"/>
              <w:ind w:left="180"/>
              <w:rPr>
                <w:rFonts w:ascii="Times New Roman" w:hAnsi="Times New Roman"/>
                <w:lang w:val="en-US"/>
              </w:rPr>
            </w:pPr>
            <w:r w:rsidRPr="004C5CA5">
              <w:rPr>
                <w:rFonts w:ascii="Times New Roman" w:hAnsi="Times New Roman"/>
                <w:lang w:val="en-US"/>
              </w:rPr>
              <w:t>Fetal monitoring. Pathophysiology of fetal hypoxia.</w:t>
            </w:r>
          </w:p>
          <w:p w:rsidR="00E5179F" w:rsidRPr="000427D5" w:rsidRDefault="00E5179F" w:rsidP="00E5179F">
            <w:pPr>
              <w:pStyle w:val="ListParagraph"/>
              <w:spacing w:after="0" w:line="240" w:lineRule="auto"/>
              <w:ind w:left="180"/>
              <w:rPr>
                <w:rFonts w:ascii="Times New Roman" w:hAnsi="Times New Roman"/>
                <w:lang w:val="en-US"/>
              </w:rPr>
            </w:pPr>
            <w:r w:rsidRPr="004C5CA5">
              <w:rPr>
                <w:rFonts w:ascii="Times New Roman" w:hAnsi="Times New Roman"/>
                <w:lang w:val="en-US"/>
              </w:rPr>
              <w:t>Third stage of labor.</w:t>
            </w:r>
            <w:r>
              <w:rPr>
                <w:rFonts w:ascii="Times New Roman" w:hAnsi="Times New Roman"/>
                <w:lang w:val="en-US"/>
              </w:rPr>
              <w:t xml:space="preserve"> </w:t>
            </w:r>
            <w:r w:rsidRPr="004C5CA5">
              <w:rPr>
                <w:rFonts w:ascii="Times New Roman" w:hAnsi="Times New Roman"/>
                <w:lang w:val="en-US"/>
              </w:rPr>
              <w:t>Sign of placental separation.</w:t>
            </w:r>
          </w:p>
          <w:p w:rsidR="00E5179F" w:rsidRPr="00BD63D0" w:rsidRDefault="00E5179F" w:rsidP="00E5179F">
            <w:pPr>
              <w:pStyle w:val="ListParagraph"/>
              <w:spacing w:after="0" w:line="240" w:lineRule="auto"/>
              <w:ind w:left="180"/>
              <w:rPr>
                <w:rFonts w:ascii="Times New Roman" w:hAnsi="Times New Roman"/>
              </w:rPr>
            </w:pPr>
            <w:r w:rsidRPr="000427D5">
              <w:rPr>
                <w:rFonts w:ascii="Times New Roman" w:hAnsi="Times New Roman"/>
              </w:rPr>
              <w:t>Clinical Practice in Maternity</w:t>
            </w:r>
          </w:p>
        </w:tc>
        <w:tc>
          <w:tcPr>
            <w:tcW w:w="721" w:type="pct"/>
            <w:gridSpan w:val="2"/>
          </w:tcPr>
          <w:p w:rsidR="00E5179F" w:rsidRPr="00911CEA" w:rsidRDefault="00E5179F" w:rsidP="00E5179F">
            <w:pPr>
              <w:pStyle w:val="NoSpacing"/>
              <w:jc w:val="right"/>
              <w:rPr>
                <w:rFonts w:ascii="Times New Roman" w:hAnsi="Times New Roman"/>
                <w:i/>
                <w:sz w:val="20"/>
                <w:szCs w:val="20"/>
              </w:rPr>
            </w:pPr>
            <w:r w:rsidRPr="00911CEA">
              <w:rPr>
                <w:rFonts w:ascii="Times New Roman" w:hAnsi="Times New Roman"/>
                <w:sz w:val="20"/>
                <w:szCs w:val="20"/>
                <w:vertAlign w:val="superscript"/>
              </w:rPr>
              <w:t>(1)</w:t>
            </w:r>
            <w:r w:rsidRPr="00E5179F">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105-108</w:t>
            </w:r>
          </w:p>
          <w:p w:rsidR="00E5179F" w:rsidRPr="0007635C" w:rsidRDefault="00E5179F" w:rsidP="00E5179F">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sz w:val="20"/>
                <w:szCs w:val="20"/>
                <w:vertAlign w:val="superscript"/>
              </w:rPr>
              <w:t xml:space="preserve">  </w:t>
            </w:r>
            <w:r w:rsidRPr="00E5179F">
              <w:rPr>
                <w:rFonts w:ascii="Times New Roman" w:hAnsi="Times New Roman"/>
                <w:sz w:val="20"/>
                <w:szCs w:val="20"/>
              </w:rPr>
              <w:t xml:space="preserve"> pg</w:t>
            </w:r>
            <w:r w:rsidRPr="00E5179F">
              <w:rPr>
                <w:rFonts w:ascii="Times New Roman" w:hAnsi="Times New Roman"/>
                <w:sz w:val="20"/>
                <w:szCs w:val="20"/>
                <w:vertAlign w:val="superscript"/>
              </w:rPr>
              <w:t xml:space="preserve"> </w:t>
            </w:r>
            <w:r>
              <w:rPr>
                <w:rFonts w:ascii="Times New Roman" w:hAnsi="Times New Roman"/>
                <w:i/>
                <w:sz w:val="20"/>
                <w:szCs w:val="20"/>
              </w:rPr>
              <w:t>124-126</w:t>
            </w:r>
          </w:p>
          <w:p w:rsidR="00E5179F" w:rsidRPr="00BD63D0" w:rsidRDefault="00E5179F" w:rsidP="00E5179F">
            <w:pPr>
              <w:pStyle w:val="ListParagraph"/>
              <w:spacing w:after="0" w:line="240" w:lineRule="auto"/>
              <w:ind w:left="180"/>
              <w:jc w:val="right"/>
              <w:rPr>
                <w:rFonts w:ascii="Times New Roman" w:hAnsi="Times New Roman"/>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127-133</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007"/>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6</w:t>
            </w:r>
          </w:p>
        </w:tc>
        <w:tc>
          <w:tcPr>
            <w:tcW w:w="3130" w:type="pct"/>
            <w:gridSpan w:val="16"/>
            <w:tcBorders>
              <w:right w:val="single" w:sz="4" w:space="0" w:color="auto"/>
            </w:tcBorders>
            <w:shd w:val="clear" w:color="auto" w:fill="auto"/>
            <w:vAlign w:val="center"/>
          </w:tcPr>
          <w:p w:rsidR="00E5179F" w:rsidRDefault="00E5179F" w:rsidP="00E5179F">
            <w:pPr>
              <w:pStyle w:val="ListParagraph"/>
              <w:spacing w:after="0" w:line="240" w:lineRule="auto"/>
              <w:ind w:left="180"/>
              <w:rPr>
                <w:rFonts w:ascii="Times New Roman" w:hAnsi="Times New Roman"/>
                <w:lang w:val="en-US"/>
              </w:rPr>
            </w:pPr>
            <w:r>
              <w:rPr>
                <w:rFonts w:ascii="Times New Roman" w:hAnsi="Times New Roman"/>
                <w:lang w:val="en-US"/>
              </w:rPr>
              <w:t>The normal and pathological puerperium, clinical aspects. Puerperal infections.</w:t>
            </w:r>
          </w:p>
          <w:p w:rsidR="00E5179F" w:rsidRDefault="00E5179F" w:rsidP="00E5179F">
            <w:pPr>
              <w:pStyle w:val="ListParagraph"/>
              <w:spacing w:after="0" w:line="240" w:lineRule="auto"/>
              <w:ind w:left="180"/>
              <w:rPr>
                <w:rFonts w:ascii="Times New Roman" w:hAnsi="Times New Roman"/>
                <w:lang w:val="en-US"/>
              </w:rPr>
            </w:pPr>
            <w:r w:rsidRPr="004C5CA5">
              <w:rPr>
                <w:rFonts w:ascii="Times New Roman" w:hAnsi="Times New Roman"/>
                <w:lang w:val="en-US"/>
              </w:rPr>
              <w:t>Dysto</w:t>
            </w:r>
            <w:r>
              <w:rPr>
                <w:rFonts w:ascii="Times New Roman" w:hAnsi="Times New Roman"/>
                <w:lang w:val="en-US"/>
              </w:rPr>
              <w:t>n</w:t>
            </w:r>
            <w:r w:rsidRPr="004C5CA5">
              <w:rPr>
                <w:rFonts w:ascii="Times New Roman" w:hAnsi="Times New Roman"/>
                <w:lang w:val="en-US"/>
              </w:rPr>
              <w:t>ic births.</w:t>
            </w:r>
          </w:p>
          <w:p w:rsidR="00E5179F" w:rsidRDefault="00E5179F" w:rsidP="00E5179F">
            <w:pPr>
              <w:pStyle w:val="ListParagraph"/>
              <w:spacing w:after="0" w:line="240" w:lineRule="auto"/>
              <w:ind w:left="180"/>
              <w:rPr>
                <w:rFonts w:ascii="Times New Roman" w:hAnsi="Times New Roman"/>
                <w:lang w:val="en-US"/>
              </w:rPr>
            </w:pPr>
            <w:r w:rsidRPr="00C92C65">
              <w:rPr>
                <w:rFonts w:ascii="Times New Roman" w:hAnsi="Times New Roman"/>
                <w:lang w:val="en-US"/>
              </w:rPr>
              <w:t>Anomalies of cephalic presentation.</w:t>
            </w:r>
          </w:p>
          <w:p w:rsidR="00E5179F" w:rsidRPr="00BD63D0" w:rsidRDefault="00E5179F" w:rsidP="00E5179F">
            <w:pPr>
              <w:pStyle w:val="ListParagraph"/>
              <w:spacing w:after="0" w:line="240" w:lineRule="auto"/>
              <w:ind w:left="180"/>
              <w:rPr>
                <w:rFonts w:ascii="Times New Roman" w:hAnsi="Times New Roman"/>
                <w:lang w:val="en-US"/>
              </w:rPr>
            </w:pPr>
            <w:r w:rsidRPr="000427D5">
              <w:rPr>
                <w:rFonts w:ascii="Times New Roman" w:hAnsi="Times New Roman"/>
                <w:lang w:val="en-US"/>
              </w:rPr>
              <w:t>Clinical Practice in Maternity</w:t>
            </w:r>
          </w:p>
        </w:tc>
        <w:tc>
          <w:tcPr>
            <w:tcW w:w="721" w:type="pct"/>
            <w:gridSpan w:val="2"/>
          </w:tcPr>
          <w:p w:rsidR="00E5179F" w:rsidRPr="00911CEA" w:rsidRDefault="00E5179F" w:rsidP="00E5179F">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rsidRPr="00E5179F">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134-145</w:t>
            </w:r>
          </w:p>
          <w:p w:rsidR="00E5179F" w:rsidRDefault="00E5179F" w:rsidP="00E5179F">
            <w:pPr>
              <w:pStyle w:val="NoSpacing"/>
              <w:jc w:val="right"/>
              <w:rPr>
                <w:rFonts w:ascii="Times New Roman" w:hAnsi="Times New Roman"/>
                <w:sz w:val="20"/>
                <w:szCs w:val="20"/>
                <w:vertAlign w:val="superscript"/>
              </w:rPr>
            </w:pPr>
          </w:p>
          <w:p w:rsidR="00E5179F" w:rsidRPr="0007635C" w:rsidRDefault="00E5179F" w:rsidP="00E5179F">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sidRPr="00E5179F">
              <w:rPr>
                <w:rFonts w:ascii="Times New Roman" w:hAnsi="Times New Roman"/>
                <w:i/>
                <w:sz w:val="20"/>
                <w:szCs w:val="20"/>
              </w:rPr>
              <w:t>pg</w:t>
            </w:r>
            <w:r>
              <w:rPr>
                <w:rFonts w:ascii="Times New Roman" w:hAnsi="Times New Roman"/>
                <w:i/>
                <w:sz w:val="20"/>
                <w:szCs w:val="20"/>
              </w:rPr>
              <w:t>.149-155</w:t>
            </w:r>
          </w:p>
          <w:p w:rsidR="00E5179F" w:rsidRPr="00BD63D0" w:rsidRDefault="00E5179F" w:rsidP="00E5179F">
            <w:pPr>
              <w:pStyle w:val="ListParagraph"/>
              <w:spacing w:after="0" w:line="240" w:lineRule="auto"/>
              <w:ind w:left="180"/>
              <w:jc w:val="right"/>
              <w:rPr>
                <w:rFonts w:ascii="Times New Roman" w:hAnsi="Times New Roman"/>
                <w:lang w:val="en-US"/>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156-162</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7</w:t>
            </w:r>
          </w:p>
        </w:tc>
        <w:tc>
          <w:tcPr>
            <w:tcW w:w="3130" w:type="pct"/>
            <w:gridSpan w:val="16"/>
            <w:tcBorders>
              <w:right w:val="single" w:sz="4" w:space="0" w:color="auto"/>
            </w:tcBorders>
            <w:shd w:val="clear" w:color="auto" w:fill="auto"/>
            <w:vAlign w:val="center"/>
          </w:tcPr>
          <w:p w:rsidR="00E5179F" w:rsidRDefault="00E5179F" w:rsidP="00E5179F">
            <w:pPr>
              <w:pStyle w:val="ListParagraph"/>
              <w:spacing w:after="0" w:line="240" w:lineRule="auto"/>
              <w:ind w:left="180"/>
              <w:rPr>
                <w:rFonts w:ascii="Times New Roman" w:hAnsi="Times New Roman"/>
                <w:color w:val="212121"/>
                <w:shd w:val="clear" w:color="auto" w:fill="FFFFFF"/>
                <w:lang w:val="en-US"/>
              </w:rPr>
            </w:pPr>
            <w:r w:rsidRPr="00C92C65">
              <w:rPr>
                <w:rFonts w:ascii="Times New Roman" w:hAnsi="Times New Roman"/>
                <w:color w:val="212121"/>
                <w:shd w:val="clear" w:color="auto" w:fill="FFFFFF"/>
                <w:lang w:val="en-US"/>
              </w:rPr>
              <w:t>Complications of labor and delivery activity.</w:t>
            </w:r>
          </w:p>
          <w:p w:rsidR="00E5179F" w:rsidRDefault="00E5179F" w:rsidP="00E5179F">
            <w:pPr>
              <w:pStyle w:val="ListParagraph"/>
              <w:spacing w:after="0" w:line="240" w:lineRule="auto"/>
              <w:ind w:left="180"/>
              <w:rPr>
                <w:rFonts w:ascii="Times New Roman" w:hAnsi="Times New Roman"/>
                <w:color w:val="212121"/>
                <w:shd w:val="clear" w:color="auto" w:fill="FFFFFF"/>
                <w:lang w:val="en-US"/>
              </w:rPr>
            </w:pPr>
            <w:r w:rsidRPr="004C5CA5">
              <w:rPr>
                <w:rFonts w:ascii="Times New Roman" w:hAnsi="Times New Roman"/>
                <w:color w:val="212121"/>
                <w:shd w:val="clear" w:color="auto" w:fill="FFFFFF"/>
                <w:lang w:val="en-US"/>
              </w:rPr>
              <w:t>Third stage of labor. Lacerations of the birth canal. Episiotomy</w:t>
            </w:r>
          </w:p>
          <w:p w:rsidR="00E5179F" w:rsidRDefault="00E5179F" w:rsidP="00E5179F">
            <w:pPr>
              <w:pStyle w:val="ListParagraph"/>
              <w:spacing w:after="0" w:line="240" w:lineRule="auto"/>
              <w:ind w:left="180"/>
              <w:rPr>
                <w:rFonts w:ascii="Times New Roman" w:hAnsi="Times New Roman"/>
                <w:color w:val="212121"/>
                <w:shd w:val="clear" w:color="auto" w:fill="FFFFFF"/>
                <w:lang w:val="en-US"/>
              </w:rPr>
            </w:pPr>
            <w:r>
              <w:rPr>
                <w:rFonts w:ascii="Times New Roman" w:hAnsi="Times New Roman"/>
                <w:color w:val="212121"/>
                <w:shd w:val="clear" w:color="auto" w:fill="FFFFFF"/>
                <w:lang w:val="en-US"/>
              </w:rPr>
              <w:t>Operative obstetric: Cesarean birth.</w:t>
            </w:r>
          </w:p>
          <w:p w:rsidR="00E5179F" w:rsidRPr="00346221" w:rsidRDefault="00E5179F" w:rsidP="00E5179F">
            <w:pPr>
              <w:pStyle w:val="ListParagraph"/>
              <w:spacing w:after="0" w:line="240" w:lineRule="auto"/>
              <w:ind w:left="180"/>
              <w:rPr>
                <w:rFonts w:ascii="Times New Roman" w:hAnsi="Times New Roman"/>
                <w:color w:val="212121"/>
                <w:shd w:val="clear" w:color="auto" w:fill="FFFFFF"/>
                <w:lang w:val="en-US"/>
              </w:rPr>
            </w:pPr>
            <w:r w:rsidRPr="00346221">
              <w:rPr>
                <w:rFonts w:ascii="Times New Roman" w:hAnsi="Times New Roman"/>
                <w:color w:val="212121"/>
                <w:shd w:val="clear" w:color="auto" w:fill="FFFFFF"/>
                <w:lang w:val="en-US"/>
              </w:rPr>
              <w:t>Clinical Practice in Maternity</w:t>
            </w:r>
          </w:p>
        </w:tc>
        <w:tc>
          <w:tcPr>
            <w:tcW w:w="721" w:type="pct"/>
            <w:gridSpan w:val="2"/>
          </w:tcPr>
          <w:p w:rsidR="00E5179F" w:rsidRPr="00911CEA" w:rsidRDefault="00E5179F" w:rsidP="00E5179F">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t xml:space="preserve"> </w:t>
            </w:r>
            <w:r w:rsidRPr="00E5179F">
              <w:rPr>
                <w:rFonts w:ascii="Times New Roman" w:hAnsi="Times New Roman"/>
                <w:i/>
                <w:sz w:val="20"/>
                <w:szCs w:val="20"/>
              </w:rPr>
              <w:t xml:space="preserve">pg </w:t>
            </w:r>
            <w:r>
              <w:rPr>
                <w:rFonts w:ascii="Times New Roman" w:hAnsi="Times New Roman"/>
                <w:i/>
                <w:sz w:val="20"/>
                <w:szCs w:val="20"/>
              </w:rPr>
              <w:t>163-170</w:t>
            </w:r>
          </w:p>
          <w:p w:rsidR="00E5179F" w:rsidRDefault="00E5179F" w:rsidP="00E5179F">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pg</w:t>
            </w:r>
            <w:r>
              <w:rPr>
                <w:rFonts w:ascii="Times New Roman" w:hAnsi="Times New Roman"/>
                <w:i/>
                <w:sz w:val="20"/>
                <w:szCs w:val="20"/>
              </w:rPr>
              <w:t>.173-177</w:t>
            </w:r>
          </w:p>
          <w:p w:rsidR="00E5179F" w:rsidRPr="00346221" w:rsidRDefault="00E5179F" w:rsidP="00E5179F">
            <w:pPr>
              <w:pStyle w:val="ListParagraph"/>
              <w:spacing w:after="0" w:line="240" w:lineRule="auto"/>
              <w:ind w:left="180"/>
              <w:jc w:val="right"/>
              <w:rPr>
                <w:rFonts w:ascii="Times New Roman" w:hAnsi="Times New Roman"/>
                <w:color w:val="212121"/>
                <w:shd w:val="clear" w:color="auto" w:fill="FFFFFF"/>
                <w:lang w:val="en-US"/>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182-184</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8</w:t>
            </w:r>
          </w:p>
        </w:tc>
        <w:tc>
          <w:tcPr>
            <w:tcW w:w="3130" w:type="pct"/>
            <w:gridSpan w:val="16"/>
            <w:tcBorders>
              <w:right w:val="single" w:sz="4" w:space="0" w:color="auto"/>
            </w:tcBorders>
            <w:shd w:val="clear" w:color="auto" w:fill="auto"/>
            <w:vAlign w:val="center"/>
          </w:tcPr>
          <w:p w:rsidR="00E5179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C92C65">
              <w:rPr>
                <w:rFonts w:ascii="Times New Roman" w:hAnsi="Times New Roman"/>
                <w:color w:val="212121"/>
                <w:lang w:val="en-US"/>
              </w:rPr>
              <w:t>Premature labor</w:t>
            </w:r>
          </w:p>
          <w:p w:rsidR="00E5179F" w:rsidRPr="00346221"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Pr>
                <w:rFonts w:ascii="Times New Roman" w:hAnsi="Times New Roman"/>
                <w:color w:val="212121"/>
                <w:lang w:val="en-US"/>
              </w:rPr>
              <w:t xml:space="preserve">Postdates </w:t>
            </w:r>
            <w:r w:rsidRPr="00346221">
              <w:rPr>
                <w:rFonts w:ascii="Times New Roman" w:hAnsi="Times New Roman"/>
                <w:color w:val="212121"/>
                <w:lang w:val="en-US"/>
              </w:rPr>
              <w:t>pregnancy</w:t>
            </w:r>
            <w:r>
              <w:rPr>
                <w:rFonts w:ascii="Times New Roman" w:hAnsi="Times New Roman"/>
                <w:color w:val="212121"/>
                <w:lang w:val="en-US"/>
              </w:rPr>
              <w:t>.</w:t>
            </w:r>
            <w:r w:rsidRPr="00346221">
              <w:rPr>
                <w:rFonts w:ascii="Times New Roman" w:hAnsi="Times New Roman"/>
                <w:color w:val="212121"/>
                <w:lang w:val="en-US"/>
              </w:rPr>
              <w:t xml:space="preserve"> </w:t>
            </w:r>
          </w:p>
          <w:p w:rsidR="00E5179F" w:rsidRPr="00346221"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346221">
              <w:rPr>
                <w:rFonts w:ascii="Times New Roman" w:hAnsi="Times New Roman"/>
                <w:color w:val="212121"/>
                <w:lang w:val="en-US"/>
              </w:rPr>
              <w:t xml:space="preserve">Multiple pregnancy </w:t>
            </w:r>
          </w:p>
          <w:p w:rsidR="00E5179F" w:rsidRPr="0058281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0427D5">
              <w:rPr>
                <w:rFonts w:ascii="Times New Roman" w:hAnsi="Times New Roman"/>
                <w:color w:val="212121"/>
                <w:lang w:val="en-US"/>
              </w:rPr>
              <w:t>Clinical Practice in Maternity</w:t>
            </w:r>
          </w:p>
        </w:tc>
        <w:tc>
          <w:tcPr>
            <w:tcW w:w="721" w:type="pct"/>
            <w:gridSpan w:val="2"/>
          </w:tcPr>
          <w:p w:rsidR="00E5179F" w:rsidRPr="00A02241" w:rsidRDefault="00E5179F" w:rsidP="00E5179F">
            <w:pPr>
              <w:pStyle w:val="NoSpacing"/>
              <w:spacing w:before="60"/>
              <w:jc w:val="right"/>
              <w:rPr>
                <w:rFonts w:ascii="Times New Roman" w:hAnsi="Times New Roman"/>
                <w:i/>
                <w:sz w:val="20"/>
                <w:szCs w:val="20"/>
                <w:lang w:val="sq-AL"/>
              </w:rPr>
            </w:pPr>
            <w:r w:rsidRPr="00A02241">
              <w:rPr>
                <w:rFonts w:ascii="Times New Roman" w:hAnsi="Times New Roman"/>
                <w:sz w:val="20"/>
                <w:szCs w:val="20"/>
                <w:vertAlign w:val="superscript"/>
                <w:lang w:val="sq-AL"/>
              </w:rPr>
              <w:t>(1)</w:t>
            </w:r>
            <w:r>
              <w:t xml:space="preserve"> </w:t>
            </w:r>
            <w:r w:rsidRPr="00E5179F">
              <w:rPr>
                <w:rFonts w:ascii="Times New Roman" w:hAnsi="Times New Roman"/>
                <w:i/>
                <w:sz w:val="20"/>
                <w:szCs w:val="20"/>
                <w:lang w:val="sq-AL"/>
              </w:rPr>
              <w:t xml:space="preserve">pg </w:t>
            </w:r>
            <w:r>
              <w:rPr>
                <w:rFonts w:ascii="Times New Roman" w:hAnsi="Times New Roman"/>
                <w:i/>
                <w:sz w:val="20"/>
                <w:szCs w:val="20"/>
                <w:lang w:val="sq-AL"/>
              </w:rPr>
              <w:t>187</w:t>
            </w:r>
            <w:r w:rsidRPr="00A02241">
              <w:rPr>
                <w:rFonts w:ascii="Times New Roman" w:hAnsi="Times New Roman"/>
                <w:i/>
                <w:sz w:val="20"/>
                <w:szCs w:val="20"/>
                <w:lang w:val="sq-AL"/>
              </w:rPr>
              <w:t>-</w:t>
            </w:r>
            <w:r>
              <w:rPr>
                <w:rFonts w:ascii="Times New Roman" w:hAnsi="Times New Roman"/>
                <w:i/>
                <w:sz w:val="20"/>
                <w:szCs w:val="20"/>
                <w:lang w:val="sq-AL"/>
              </w:rPr>
              <w:t>191</w:t>
            </w:r>
          </w:p>
          <w:p w:rsidR="00E5179F" w:rsidRDefault="00E5179F" w:rsidP="00E5179F">
            <w:pPr>
              <w:pStyle w:val="NoSpacing"/>
              <w:spacing w:before="60"/>
              <w:ind w:left="66"/>
              <w:jc w:val="right"/>
              <w:rPr>
                <w:rFonts w:ascii="Times New Roman" w:hAnsi="Times New Roman"/>
                <w:sz w:val="20"/>
                <w:szCs w:val="20"/>
                <w:vertAlign w:val="superscript"/>
                <w:lang w:val="sq-AL"/>
              </w:rPr>
            </w:pPr>
            <w:r w:rsidRPr="00A02241">
              <w:rPr>
                <w:rFonts w:ascii="Times New Roman" w:hAnsi="Times New Roman"/>
                <w:sz w:val="20"/>
                <w:szCs w:val="20"/>
                <w:vertAlign w:val="superscript"/>
                <w:lang w:val="sq-AL"/>
              </w:rPr>
              <w:t>(1)</w:t>
            </w:r>
            <w:r>
              <w:t xml:space="preserve"> </w:t>
            </w:r>
            <w:r w:rsidRPr="00E5179F">
              <w:rPr>
                <w:rFonts w:ascii="Times New Roman" w:hAnsi="Times New Roman"/>
                <w:i/>
                <w:sz w:val="20"/>
                <w:szCs w:val="20"/>
                <w:lang w:val="sq-AL"/>
              </w:rPr>
              <w:t>pg</w:t>
            </w:r>
            <w:r w:rsidRPr="00A02241">
              <w:rPr>
                <w:rFonts w:ascii="Times New Roman" w:hAnsi="Times New Roman"/>
                <w:i/>
                <w:sz w:val="20"/>
                <w:szCs w:val="20"/>
                <w:lang w:val="sq-AL"/>
              </w:rPr>
              <w:t>.</w:t>
            </w:r>
            <w:r>
              <w:rPr>
                <w:rFonts w:ascii="Times New Roman" w:hAnsi="Times New Roman"/>
                <w:i/>
                <w:sz w:val="20"/>
                <w:szCs w:val="20"/>
                <w:lang w:val="sq-AL"/>
              </w:rPr>
              <w:t>192</w:t>
            </w:r>
            <w:r w:rsidRPr="00A02241">
              <w:rPr>
                <w:rFonts w:ascii="Times New Roman" w:hAnsi="Times New Roman"/>
                <w:i/>
                <w:sz w:val="20"/>
                <w:szCs w:val="20"/>
                <w:lang w:val="sq-AL"/>
              </w:rPr>
              <w:t>-</w:t>
            </w:r>
            <w:r>
              <w:rPr>
                <w:rFonts w:ascii="Times New Roman" w:hAnsi="Times New Roman"/>
                <w:i/>
                <w:sz w:val="20"/>
                <w:szCs w:val="20"/>
                <w:lang w:val="sq-AL"/>
              </w:rPr>
              <w:t>194</w:t>
            </w:r>
          </w:p>
          <w:p w:rsidR="00E5179F" w:rsidRPr="00E5179F" w:rsidRDefault="00E5179F" w:rsidP="00E5179F">
            <w:pPr>
              <w:pStyle w:val="NoSpacing"/>
              <w:spacing w:before="120"/>
              <w:ind w:right="-18"/>
              <w:jc w:val="right"/>
              <w:rPr>
                <w:rFonts w:ascii="Times New Roman" w:hAnsi="Times New Roman"/>
                <w:i/>
                <w:sz w:val="20"/>
                <w:szCs w:val="20"/>
              </w:rPr>
            </w:pPr>
            <w:r w:rsidRPr="00911CEA">
              <w:rPr>
                <w:rFonts w:ascii="Times New Roman" w:hAnsi="Times New Roman"/>
                <w:sz w:val="20"/>
                <w:szCs w:val="20"/>
                <w:vertAlign w:val="superscript"/>
              </w:rPr>
              <w:t>(1)</w:t>
            </w:r>
            <w:r>
              <w:t xml:space="preserve"> </w:t>
            </w:r>
            <w:r w:rsidRPr="00E5179F">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195-201</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9</w:t>
            </w:r>
          </w:p>
        </w:tc>
        <w:tc>
          <w:tcPr>
            <w:tcW w:w="3130" w:type="pct"/>
            <w:gridSpan w:val="16"/>
            <w:tcBorders>
              <w:right w:val="single" w:sz="4" w:space="0" w:color="auto"/>
            </w:tcBorders>
            <w:shd w:val="clear" w:color="auto" w:fill="auto"/>
            <w:vAlign w:val="center"/>
          </w:tcPr>
          <w:p w:rsidR="00E5179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sidRPr="00C92C65">
              <w:rPr>
                <w:rFonts w:ascii="Times New Roman" w:hAnsi="Times New Roman"/>
                <w:lang w:val="en-US"/>
              </w:rPr>
              <w:t>Abortions</w:t>
            </w:r>
          </w:p>
          <w:p w:rsidR="00E5179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Pr>
                <w:rFonts w:ascii="Times New Roman" w:hAnsi="Times New Roman"/>
                <w:lang w:val="en-US"/>
              </w:rPr>
              <w:t xml:space="preserve">Gestational trophoblastic disease. </w:t>
            </w:r>
            <w:r w:rsidRPr="00B4296C">
              <w:rPr>
                <w:rFonts w:ascii="Times New Roman" w:hAnsi="Times New Roman"/>
                <w:lang w:val="en-US"/>
              </w:rPr>
              <w:t>Hydatidiform Mole</w:t>
            </w:r>
            <w:r>
              <w:rPr>
                <w:rFonts w:ascii="Times New Roman" w:hAnsi="Times New Roman"/>
                <w:lang w:val="en-US"/>
              </w:rPr>
              <w:t>.</w:t>
            </w:r>
          </w:p>
          <w:p w:rsidR="00E5179F" w:rsidRPr="00B4296C"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sidRPr="00B4296C">
              <w:rPr>
                <w:rFonts w:ascii="Times New Roman" w:hAnsi="Times New Roman"/>
                <w:lang w:val="en-US"/>
              </w:rPr>
              <w:t>Ectopic pregnancy</w:t>
            </w:r>
            <w:r>
              <w:rPr>
                <w:rFonts w:ascii="Times New Roman" w:hAnsi="Times New Roman"/>
                <w:lang w:val="en-US"/>
              </w:rPr>
              <w:t>.</w:t>
            </w:r>
          </w:p>
          <w:p w:rsidR="00E5179F" w:rsidRPr="00214A84"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sidRPr="000427D5">
              <w:rPr>
                <w:rFonts w:ascii="Times New Roman" w:hAnsi="Times New Roman"/>
                <w:lang w:val="en-US"/>
              </w:rPr>
              <w:t>Clinical Practice in Maternity</w:t>
            </w:r>
          </w:p>
        </w:tc>
        <w:tc>
          <w:tcPr>
            <w:tcW w:w="721" w:type="pct"/>
            <w:gridSpan w:val="2"/>
          </w:tcPr>
          <w:p w:rsidR="00E5179F" w:rsidRPr="0007635C" w:rsidRDefault="00E5179F" w:rsidP="00E5179F">
            <w:pPr>
              <w:pStyle w:val="NoSpacing"/>
              <w:spacing w:before="60"/>
              <w:jc w:val="right"/>
              <w:rPr>
                <w:rFonts w:ascii="Times New Roman" w:hAnsi="Times New Roman"/>
                <w:i/>
                <w:sz w:val="20"/>
                <w:szCs w:val="20"/>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pg</w:t>
            </w:r>
            <w:r>
              <w:rPr>
                <w:rFonts w:ascii="Times New Roman" w:hAnsi="Times New Roman"/>
                <w:i/>
                <w:sz w:val="20"/>
                <w:szCs w:val="20"/>
              </w:rPr>
              <w:t>.205-214</w:t>
            </w:r>
          </w:p>
          <w:p w:rsidR="00E5179F" w:rsidRDefault="00E5179F" w:rsidP="00E5179F">
            <w:pPr>
              <w:pStyle w:val="NoSpacing"/>
              <w:spacing w:before="60"/>
              <w:ind w:left="66"/>
              <w:jc w:val="right"/>
              <w:rPr>
                <w:rFonts w:ascii="Times New Roman" w:hAnsi="Times New Roman"/>
                <w:sz w:val="20"/>
                <w:szCs w:val="20"/>
                <w:vertAlign w:val="superscript"/>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215-218</w:t>
            </w:r>
          </w:p>
          <w:p w:rsidR="00E5179F" w:rsidRPr="00E5179F" w:rsidRDefault="00E5179F" w:rsidP="00E5179F">
            <w:pPr>
              <w:pStyle w:val="NoSpacing"/>
              <w:spacing w:before="120"/>
              <w:ind w:right="-18"/>
              <w:jc w:val="right"/>
              <w:rPr>
                <w:rFonts w:ascii="Times New Roman" w:hAnsi="Times New Roman"/>
                <w:i/>
                <w:sz w:val="20"/>
                <w:szCs w:val="20"/>
              </w:rPr>
            </w:pPr>
            <w:r w:rsidRPr="00911CEA">
              <w:rPr>
                <w:rFonts w:ascii="Times New Roman" w:hAnsi="Times New Roman"/>
                <w:sz w:val="20"/>
                <w:szCs w:val="20"/>
                <w:vertAlign w:val="superscript"/>
              </w:rPr>
              <w:t>(1)</w:t>
            </w:r>
            <w:r>
              <w:t xml:space="preserve"> </w:t>
            </w:r>
            <w:r w:rsidRPr="00E5179F">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219-223</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10</w:t>
            </w:r>
          </w:p>
        </w:tc>
        <w:tc>
          <w:tcPr>
            <w:tcW w:w="3130" w:type="pct"/>
            <w:gridSpan w:val="16"/>
            <w:tcBorders>
              <w:right w:val="single" w:sz="4" w:space="0" w:color="auto"/>
            </w:tcBorders>
            <w:shd w:val="clear" w:color="auto" w:fill="auto"/>
            <w:vAlign w:val="center"/>
          </w:tcPr>
          <w:p w:rsidR="00E5179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sidRPr="00C92C65">
              <w:rPr>
                <w:rFonts w:ascii="Times New Roman" w:hAnsi="Times New Roman"/>
                <w:lang w:val="en-US"/>
              </w:rPr>
              <w:t>Placenta previa .</w:t>
            </w:r>
          </w:p>
          <w:p w:rsidR="00E5179F" w:rsidRPr="00B4296C"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Pr>
                <w:rFonts w:ascii="Times New Roman" w:hAnsi="Times New Roman"/>
                <w:lang w:val="en-US"/>
              </w:rPr>
              <w:t xml:space="preserve">Abruption </w:t>
            </w:r>
            <w:r w:rsidRPr="00B4296C">
              <w:rPr>
                <w:rFonts w:ascii="Times New Roman" w:hAnsi="Times New Roman"/>
                <w:lang w:val="en-US"/>
              </w:rPr>
              <w:t>placenta</w:t>
            </w:r>
            <w:r>
              <w:rPr>
                <w:rFonts w:ascii="Times New Roman" w:hAnsi="Times New Roman"/>
                <w:lang w:val="en-US"/>
              </w:rPr>
              <w:t>e</w:t>
            </w:r>
            <w:r w:rsidRPr="00B4296C">
              <w:rPr>
                <w:rFonts w:ascii="Times New Roman" w:hAnsi="Times New Roman"/>
                <w:lang w:val="en-US"/>
              </w:rPr>
              <w:t xml:space="preserve">. </w:t>
            </w:r>
          </w:p>
          <w:p w:rsidR="00E5179F" w:rsidRPr="00B4296C"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sidRPr="00B4296C">
              <w:rPr>
                <w:rFonts w:ascii="Times New Roman" w:hAnsi="Times New Roman"/>
                <w:lang w:val="en-US"/>
              </w:rPr>
              <w:t>Ruptured uter</w:t>
            </w:r>
            <w:r>
              <w:rPr>
                <w:rFonts w:ascii="Times New Roman" w:hAnsi="Times New Roman"/>
                <w:lang w:val="en-US"/>
              </w:rPr>
              <w:t>us.</w:t>
            </w:r>
          </w:p>
          <w:p w:rsidR="00E5179F" w:rsidRPr="00214A84"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sidRPr="000427D5">
              <w:rPr>
                <w:rFonts w:ascii="Times New Roman" w:hAnsi="Times New Roman"/>
                <w:lang w:val="en-US"/>
              </w:rPr>
              <w:t>Clinical Practice in Maternity</w:t>
            </w:r>
          </w:p>
        </w:tc>
        <w:tc>
          <w:tcPr>
            <w:tcW w:w="721" w:type="pct"/>
            <w:gridSpan w:val="2"/>
          </w:tcPr>
          <w:p w:rsidR="00E5179F" w:rsidRPr="0007635C" w:rsidRDefault="00E5179F" w:rsidP="00E5179F">
            <w:pPr>
              <w:pStyle w:val="NoSpacing"/>
              <w:spacing w:before="60"/>
              <w:jc w:val="right"/>
              <w:rPr>
                <w:rFonts w:ascii="Times New Roman" w:hAnsi="Times New Roman"/>
                <w:i/>
                <w:sz w:val="20"/>
                <w:szCs w:val="20"/>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pg</w:t>
            </w:r>
            <w:r>
              <w:rPr>
                <w:rFonts w:ascii="Times New Roman" w:hAnsi="Times New Roman"/>
                <w:i/>
                <w:sz w:val="20"/>
                <w:szCs w:val="20"/>
              </w:rPr>
              <w:t>.229-232</w:t>
            </w:r>
          </w:p>
          <w:p w:rsidR="00E5179F" w:rsidRDefault="00E5179F" w:rsidP="00E5179F">
            <w:pPr>
              <w:pStyle w:val="NoSpacing"/>
              <w:spacing w:before="60"/>
              <w:ind w:left="66"/>
              <w:jc w:val="right"/>
              <w:rPr>
                <w:rFonts w:ascii="Times New Roman" w:hAnsi="Times New Roman"/>
                <w:sz w:val="20"/>
                <w:szCs w:val="20"/>
                <w:vertAlign w:val="superscript"/>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224-228</w:t>
            </w:r>
          </w:p>
          <w:p w:rsidR="00E5179F" w:rsidRPr="00E5179F" w:rsidRDefault="00E5179F" w:rsidP="00E5179F">
            <w:pPr>
              <w:pStyle w:val="NoSpacing"/>
              <w:spacing w:before="120"/>
              <w:ind w:right="-18"/>
              <w:jc w:val="right"/>
              <w:rPr>
                <w:rFonts w:ascii="Times New Roman" w:hAnsi="Times New Roman"/>
                <w:i/>
                <w:sz w:val="20"/>
                <w:szCs w:val="20"/>
              </w:rPr>
            </w:pPr>
            <w:r w:rsidRPr="00911CEA">
              <w:rPr>
                <w:rFonts w:ascii="Times New Roman" w:hAnsi="Times New Roman"/>
                <w:sz w:val="20"/>
                <w:szCs w:val="20"/>
                <w:vertAlign w:val="superscript"/>
              </w:rPr>
              <w:t>(1)</w:t>
            </w:r>
            <w:r>
              <w:t xml:space="preserve"> </w:t>
            </w:r>
            <w:r w:rsidRPr="00E5179F">
              <w:rPr>
                <w:rFonts w:ascii="Times New Roman" w:hAnsi="Times New Roman"/>
                <w:i/>
                <w:sz w:val="20"/>
                <w:szCs w:val="20"/>
              </w:rPr>
              <w:t xml:space="preserve">pg </w:t>
            </w:r>
            <w:r>
              <w:rPr>
                <w:rFonts w:ascii="Times New Roman" w:hAnsi="Times New Roman"/>
                <w:i/>
                <w:sz w:val="20"/>
                <w:szCs w:val="20"/>
              </w:rPr>
              <w:t>233-236</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11</w:t>
            </w:r>
          </w:p>
        </w:tc>
        <w:tc>
          <w:tcPr>
            <w:tcW w:w="3130" w:type="pct"/>
            <w:gridSpan w:val="16"/>
            <w:tcBorders>
              <w:right w:val="single" w:sz="4" w:space="0" w:color="auto"/>
            </w:tcBorders>
            <w:shd w:val="clear" w:color="auto" w:fill="auto"/>
            <w:vAlign w:val="center"/>
          </w:tcPr>
          <w:p w:rsidR="00E5179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sidRPr="00C92C65">
              <w:rPr>
                <w:rFonts w:ascii="Times New Roman" w:hAnsi="Times New Roman"/>
                <w:lang w:val="en-US"/>
              </w:rPr>
              <w:t>Postpartum hemorrhage . Hemorrhagic shock</w:t>
            </w:r>
          </w:p>
          <w:p w:rsidR="00E5179F" w:rsidRPr="00B4296C"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Pr>
                <w:rFonts w:ascii="Times New Roman" w:hAnsi="Times New Roman"/>
                <w:lang w:val="en-US"/>
              </w:rPr>
              <w:t>Complications</w:t>
            </w:r>
            <w:r w:rsidRPr="00B4296C">
              <w:rPr>
                <w:rFonts w:ascii="Times New Roman" w:hAnsi="Times New Roman"/>
                <w:lang w:val="en-US"/>
              </w:rPr>
              <w:t xml:space="preserve"> of  pregnancy: Early toxicosis of pregnancy</w:t>
            </w:r>
            <w:r>
              <w:rPr>
                <w:rFonts w:ascii="Times New Roman" w:hAnsi="Times New Roman"/>
                <w:lang w:val="en-US"/>
              </w:rPr>
              <w:t>.</w:t>
            </w:r>
          </w:p>
          <w:p w:rsidR="00E5179F" w:rsidRPr="00B4296C"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sidRPr="00B4296C">
              <w:rPr>
                <w:rFonts w:ascii="Times New Roman" w:hAnsi="Times New Roman"/>
                <w:lang w:val="en-US"/>
              </w:rPr>
              <w:t>Anemias  of pregnancy</w:t>
            </w:r>
            <w:r>
              <w:rPr>
                <w:rFonts w:ascii="Times New Roman" w:hAnsi="Times New Roman"/>
                <w:lang w:val="en-US"/>
              </w:rPr>
              <w:t>.</w:t>
            </w:r>
          </w:p>
          <w:p w:rsidR="00E5179F" w:rsidRPr="00214A84"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r w:rsidRPr="000427D5">
              <w:rPr>
                <w:rFonts w:ascii="Times New Roman" w:hAnsi="Times New Roman"/>
                <w:lang w:val="en-US"/>
              </w:rPr>
              <w:t>Clinical Practice in Maternity</w:t>
            </w:r>
          </w:p>
        </w:tc>
        <w:tc>
          <w:tcPr>
            <w:tcW w:w="721" w:type="pct"/>
            <w:gridSpan w:val="2"/>
          </w:tcPr>
          <w:p w:rsidR="00E5179F" w:rsidRPr="0007635C" w:rsidRDefault="00E5179F" w:rsidP="00E5179F">
            <w:pPr>
              <w:pStyle w:val="NoSpacing"/>
              <w:spacing w:before="60"/>
              <w:jc w:val="right"/>
              <w:rPr>
                <w:rFonts w:ascii="Times New Roman" w:hAnsi="Times New Roman"/>
                <w:i/>
                <w:sz w:val="20"/>
                <w:szCs w:val="20"/>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 xml:space="preserve">pg </w:t>
            </w:r>
            <w:r>
              <w:rPr>
                <w:rFonts w:ascii="Times New Roman" w:hAnsi="Times New Roman"/>
                <w:i/>
                <w:sz w:val="20"/>
                <w:szCs w:val="20"/>
              </w:rPr>
              <w:t>237-252</w:t>
            </w:r>
          </w:p>
          <w:p w:rsidR="00E5179F" w:rsidRDefault="00E5179F" w:rsidP="00E5179F">
            <w:pPr>
              <w:pStyle w:val="NoSpacing"/>
              <w:spacing w:before="60"/>
              <w:ind w:left="66"/>
              <w:jc w:val="right"/>
              <w:rPr>
                <w:rFonts w:ascii="Times New Roman" w:hAnsi="Times New Roman"/>
                <w:sz w:val="20"/>
                <w:szCs w:val="20"/>
                <w:vertAlign w:val="superscript"/>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 xml:space="preserve">pg </w:t>
            </w:r>
            <w:r>
              <w:rPr>
                <w:rFonts w:ascii="Times New Roman" w:hAnsi="Times New Roman"/>
                <w:i/>
                <w:sz w:val="20"/>
                <w:szCs w:val="20"/>
              </w:rPr>
              <w:t>255-257</w:t>
            </w:r>
          </w:p>
          <w:p w:rsidR="00E5179F" w:rsidRPr="00E5179F" w:rsidRDefault="00E5179F" w:rsidP="00E5179F">
            <w:pPr>
              <w:pStyle w:val="NoSpacing"/>
              <w:spacing w:before="120"/>
              <w:ind w:right="-18"/>
              <w:jc w:val="right"/>
              <w:rPr>
                <w:rFonts w:ascii="Times New Roman" w:hAnsi="Times New Roman"/>
                <w:i/>
                <w:sz w:val="20"/>
                <w:szCs w:val="20"/>
              </w:rPr>
            </w:pPr>
            <w:r w:rsidRPr="00911CEA">
              <w:rPr>
                <w:rFonts w:ascii="Times New Roman" w:hAnsi="Times New Roman"/>
                <w:sz w:val="20"/>
                <w:szCs w:val="20"/>
                <w:vertAlign w:val="superscript"/>
              </w:rPr>
              <w:t>(1)</w:t>
            </w:r>
            <w:r>
              <w:t xml:space="preserve"> </w:t>
            </w:r>
            <w:r w:rsidRPr="00E5179F">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261-265</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pStyle w:val="ListParagraph"/>
              <w:spacing w:after="0" w:line="240" w:lineRule="auto"/>
              <w:ind w:left="0"/>
              <w:rPr>
                <w:rFonts w:ascii="Times New Roman" w:hAnsi="Times New Roman"/>
                <w:b/>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12</w:t>
            </w:r>
          </w:p>
        </w:tc>
        <w:tc>
          <w:tcPr>
            <w:tcW w:w="3130" w:type="pct"/>
            <w:gridSpan w:val="16"/>
            <w:tcBorders>
              <w:right w:val="single" w:sz="4" w:space="0" w:color="auto"/>
            </w:tcBorders>
            <w:shd w:val="clear" w:color="auto" w:fill="auto"/>
            <w:vAlign w:val="center"/>
          </w:tcPr>
          <w:p w:rsidR="00E5179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C92C65">
              <w:rPr>
                <w:rFonts w:ascii="Times New Roman" w:hAnsi="Times New Roman"/>
                <w:color w:val="212121"/>
                <w:lang w:val="en-US"/>
              </w:rPr>
              <w:t>Hypertensive disease of pregnancy</w:t>
            </w:r>
          </w:p>
          <w:p w:rsidR="00E5179F" w:rsidRPr="00B4296C"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B4296C">
              <w:rPr>
                <w:rFonts w:ascii="Times New Roman" w:hAnsi="Times New Roman"/>
                <w:color w:val="212121"/>
                <w:lang w:val="en-US"/>
              </w:rPr>
              <w:t>Urinary tract infections during pregnancy</w:t>
            </w:r>
            <w:r>
              <w:rPr>
                <w:rFonts w:ascii="Times New Roman" w:hAnsi="Times New Roman"/>
                <w:color w:val="212121"/>
                <w:lang w:val="en-US"/>
              </w:rPr>
              <w:t>.</w:t>
            </w:r>
          </w:p>
          <w:p w:rsidR="00E5179F" w:rsidRPr="00B4296C"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B4296C">
              <w:rPr>
                <w:rFonts w:ascii="Times New Roman" w:hAnsi="Times New Roman"/>
                <w:color w:val="212121"/>
                <w:lang w:val="en-US"/>
              </w:rPr>
              <w:t>Amniotic liquid pathologies</w:t>
            </w:r>
            <w:r>
              <w:rPr>
                <w:rFonts w:ascii="Times New Roman" w:hAnsi="Times New Roman"/>
                <w:color w:val="212121"/>
                <w:lang w:val="en-US"/>
              </w:rPr>
              <w:t>.</w:t>
            </w:r>
          </w:p>
          <w:p w:rsidR="00E5179F" w:rsidRPr="00B4296C"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B4296C">
              <w:rPr>
                <w:rFonts w:ascii="Times New Roman" w:hAnsi="Times New Roman"/>
                <w:color w:val="212121"/>
                <w:lang w:val="en-US"/>
              </w:rPr>
              <w:t>Clinical Practice in Maternity</w:t>
            </w:r>
          </w:p>
        </w:tc>
        <w:tc>
          <w:tcPr>
            <w:tcW w:w="721" w:type="pct"/>
            <w:gridSpan w:val="2"/>
          </w:tcPr>
          <w:p w:rsidR="00E5179F" w:rsidRPr="0007635C" w:rsidRDefault="00E5179F" w:rsidP="00E5179F">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pg</w:t>
            </w:r>
            <w:r>
              <w:rPr>
                <w:rFonts w:ascii="Times New Roman" w:hAnsi="Times New Roman"/>
                <w:i/>
                <w:sz w:val="20"/>
                <w:szCs w:val="20"/>
              </w:rPr>
              <w:t>.389-395</w:t>
            </w:r>
          </w:p>
          <w:p w:rsidR="00E5179F" w:rsidRDefault="00E5179F" w:rsidP="00E5179F">
            <w:pPr>
              <w:pStyle w:val="NoSpacing"/>
              <w:spacing w:before="120"/>
              <w:ind w:left="66"/>
              <w:jc w:val="right"/>
              <w:rPr>
                <w:rFonts w:ascii="Times New Roman" w:hAnsi="Times New Roman"/>
                <w:sz w:val="20"/>
                <w:szCs w:val="20"/>
                <w:vertAlign w:val="superscript"/>
              </w:rPr>
            </w:pPr>
            <w:r w:rsidRPr="0007635C">
              <w:rPr>
                <w:rFonts w:ascii="Times New Roman" w:hAnsi="Times New Roman"/>
                <w:sz w:val="20"/>
                <w:szCs w:val="20"/>
                <w:vertAlign w:val="superscript"/>
              </w:rPr>
              <w:t>(1)</w:t>
            </w:r>
            <w:r>
              <w:t xml:space="preserve"> </w:t>
            </w:r>
            <w:r w:rsidRPr="00E5179F">
              <w:rPr>
                <w:rFonts w:ascii="Times New Roman" w:hAnsi="Times New Roman"/>
                <w:i/>
                <w:sz w:val="20"/>
                <w:szCs w:val="20"/>
              </w:rPr>
              <w:t xml:space="preserve">pg </w:t>
            </w:r>
            <w:r>
              <w:rPr>
                <w:rFonts w:ascii="Times New Roman" w:hAnsi="Times New Roman"/>
                <w:i/>
                <w:sz w:val="20"/>
                <w:szCs w:val="20"/>
              </w:rPr>
              <w:t>327-329</w:t>
            </w:r>
          </w:p>
          <w:p w:rsidR="00E5179F" w:rsidRPr="00911CEA" w:rsidRDefault="00E5179F" w:rsidP="00E5179F">
            <w:pPr>
              <w:pStyle w:val="NoSpacing"/>
              <w:spacing w:before="120"/>
              <w:ind w:right="-18"/>
              <w:jc w:val="right"/>
              <w:rPr>
                <w:rFonts w:ascii="Times New Roman" w:hAnsi="Times New Roman"/>
                <w:i/>
                <w:sz w:val="20"/>
                <w:szCs w:val="20"/>
              </w:rPr>
            </w:pPr>
            <w:r w:rsidRPr="00911CEA">
              <w:rPr>
                <w:rFonts w:ascii="Times New Roman" w:hAnsi="Times New Roman"/>
                <w:sz w:val="20"/>
                <w:szCs w:val="20"/>
                <w:vertAlign w:val="superscript"/>
              </w:rPr>
              <w:t>(1)</w:t>
            </w:r>
            <w:r>
              <w:t xml:space="preserve"> </w:t>
            </w:r>
            <w:r w:rsidRPr="00E5179F">
              <w:rPr>
                <w:rFonts w:ascii="Times New Roman" w:hAnsi="Times New Roman"/>
                <w:i/>
                <w:sz w:val="20"/>
                <w:szCs w:val="20"/>
              </w:rPr>
              <w:t xml:space="preserve">pg </w:t>
            </w:r>
            <w:r>
              <w:rPr>
                <w:rFonts w:ascii="Times New Roman" w:hAnsi="Times New Roman"/>
                <w:i/>
                <w:sz w:val="20"/>
                <w:szCs w:val="20"/>
              </w:rPr>
              <w:t>271-273</w:t>
            </w:r>
          </w:p>
          <w:p w:rsidR="00E5179F" w:rsidRPr="00B4296C"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13</w:t>
            </w:r>
          </w:p>
        </w:tc>
        <w:tc>
          <w:tcPr>
            <w:tcW w:w="3130" w:type="pct"/>
            <w:gridSpan w:val="16"/>
            <w:tcBorders>
              <w:right w:val="single" w:sz="4" w:space="0" w:color="auto"/>
            </w:tcBorders>
            <w:shd w:val="clear" w:color="auto" w:fill="auto"/>
            <w:vAlign w:val="center"/>
          </w:tcPr>
          <w:p w:rsidR="00E5179F" w:rsidRDefault="00E5179F" w:rsidP="00E5179F">
            <w:pPr>
              <w:pStyle w:val="NoSpacing"/>
              <w:ind w:left="180"/>
              <w:rPr>
                <w:rFonts w:ascii="Times New Roman" w:hAnsi="Times New Roman"/>
                <w:lang w:val="en-US"/>
              </w:rPr>
            </w:pPr>
            <w:r w:rsidRPr="00C92C65">
              <w:rPr>
                <w:rFonts w:ascii="Times New Roman" w:hAnsi="Times New Roman"/>
                <w:lang w:val="en-US"/>
              </w:rPr>
              <w:t xml:space="preserve">Varicous veins and hemorrhoids in pregnancy </w:t>
            </w:r>
          </w:p>
          <w:p w:rsidR="00E5179F" w:rsidRDefault="00E5179F" w:rsidP="00E5179F">
            <w:pPr>
              <w:pStyle w:val="NoSpacing"/>
              <w:ind w:left="180"/>
              <w:rPr>
                <w:rFonts w:ascii="Times New Roman" w:hAnsi="Times New Roman"/>
                <w:lang w:val="en-US"/>
              </w:rPr>
            </w:pPr>
            <w:r>
              <w:rPr>
                <w:rFonts w:ascii="Times New Roman" w:hAnsi="Times New Roman"/>
                <w:lang w:val="en-US"/>
              </w:rPr>
              <w:lastRenderedPageBreak/>
              <w:t>G</w:t>
            </w:r>
            <w:r w:rsidRPr="00C92C65">
              <w:rPr>
                <w:rFonts w:ascii="Times New Roman" w:hAnsi="Times New Roman"/>
                <w:lang w:val="en-US"/>
              </w:rPr>
              <w:t>estational diabetes</w:t>
            </w:r>
          </w:p>
          <w:p w:rsidR="00E5179F" w:rsidRPr="00B4296C" w:rsidRDefault="00E5179F" w:rsidP="00E5179F">
            <w:pPr>
              <w:pStyle w:val="NoSpacing"/>
              <w:ind w:left="180"/>
              <w:rPr>
                <w:rFonts w:ascii="Times New Roman" w:hAnsi="Times New Roman"/>
                <w:lang w:val="en-US"/>
              </w:rPr>
            </w:pPr>
            <w:r w:rsidRPr="00B4296C">
              <w:rPr>
                <w:rFonts w:ascii="Times New Roman" w:hAnsi="Times New Roman"/>
                <w:lang w:val="en-US"/>
              </w:rPr>
              <w:t>Amenorrhea</w:t>
            </w:r>
            <w:r>
              <w:rPr>
                <w:rFonts w:ascii="Times New Roman" w:hAnsi="Times New Roman"/>
                <w:lang w:val="en-US"/>
              </w:rPr>
              <w:t>.</w:t>
            </w:r>
          </w:p>
          <w:p w:rsidR="00E5179F" w:rsidRPr="00214A84" w:rsidRDefault="00E5179F" w:rsidP="00E5179F">
            <w:pPr>
              <w:pStyle w:val="NoSpacing"/>
              <w:ind w:left="180"/>
              <w:rPr>
                <w:rFonts w:ascii="Times New Roman" w:hAnsi="Times New Roman"/>
                <w:lang w:val="en-US"/>
              </w:rPr>
            </w:pPr>
            <w:r w:rsidRPr="000427D5">
              <w:rPr>
                <w:rFonts w:ascii="Times New Roman" w:hAnsi="Times New Roman"/>
                <w:lang w:val="en-US"/>
              </w:rPr>
              <w:t>Clinical Practice in Maternity</w:t>
            </w:r>
          </w:p>
        </w:tc>
        <w:tc>
          <w:tcPr>
            <w:tcW w:w="721" w:type="pct"/>
            <w:gridSpan w:val="2"/>
          </w:tcPr>
          <w:p w:rsidR="00E5179F" w:rsidRPr="0007635C" w:rsidRDefault="00E5179F" w:rsidP="00E5179F">
            <w:pPr>
              <w:pStyle w:val="NoSpacing"/>
              <w:spacing w:before="60"/>
              <w:jc w:val="right"/>
              <w:rPr>
                <w:rFonts w:ascii="Times New Roman" w:hAnsi="Times New Roman"/>
                <w:i/>
                <w:sz w:val="20"/>
                <w:szCs w:val="20"/>
              </w:rPr>
            </w:pPr>
            <w:r w:rsidRPr="0007635C">
              <w:rPr>
                <w:rFonts w:ascii="Times New Roman" w:hAnsi="Times New Roman"/>
                <w:sz w:val="20"/>
                <w:szCs w:val="20"/>
                <w:vertAlign w:val="superscript"/>
              </w:rPr>
              <w:lastRenderedPageBreak/>
              <w:t>(1)</w:t>
            </w:r>
            <w:r w:rsidR="0049313A">
              <w:t xml:space="preserve"> </w:t>
            </w:r>
            <w:r w:rsidR="0049313A" w:rsidRPr="0049313A">
              <w:rPr>
                <w:rFonts w:ascii="Times New Roman" w:hAnsi="Times New Roman"/>
                <w:i/>
                <w:sz w:val="20"/>
                <w:szCs w:val="20"/>
              </w:rPr>
              <w:t>pg</w:t>
            </w:r>
            <w:r>
              <w:rPr>
                <w:rFonts w:ascii="Times New Roman" w:hAnsi="Times New Roman"/>
                <w:i/>
                <w:sz w:val="20"/>
                <w:szCs w:val="20"/>
              </w:rPr>
              <w:t>.274-275</w:t>
            </w:r>
          </w:p>
          <w:p w:rsidR="00E5179F" w:rsidRDefault="00E5179F" w:rsidP="00E5179F">
            <w:pPr>
              <w:pStyle w:val="NoSpacing"/>
              <w:spacing w:before="60"/>
              <w:ind w:left="66"/>
              <w:jc w:val="right"/>
              <w:rPr>
                <w:rFonts w:ascii="Times New Roman" w:hAnsi="Times New Roman"/>
                <w:sz w:val="20"/>
                <w:szCs w:val="20"/>
                <w:vertAlign w:val="superscript"/>
              </w:rPr>
            </w:pPr>
            <w:r w:rsidRPr="0007635C">
              <w:rPr>
                <w:rFonts w:ascii="Times New Roman" w:hAnsi="Times New Roman"/>
                <w:sz w:val="20"/>
                <w:szCs w:val="20"/>
                <w:vertAlign w:val="superscript"/>
              </w:rPr>
              <w:lastRenderedPageBreak/>
              <w:t>(1)</w:t>
            </w:r>
            <w:r w:rsidR="0049313A">
              <w:t xml:space="preserve"> </w:t>
            </w:r>
            <w:r w:rsidR="0049313A" w:rsidRPr="0049313A">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266-270</w:t>
            </w:r>
          </w:p>
          <w:p w:rsidR="00E5179F" w:rsidRPr="00E5179F" w:rsidRDefault="00E5179F" w:rsidP="00E5179F">
            <w:pPr>
              <w:pStyle w:val="NoSpacing"/>
              <w:spacing w:before="120"/>
              <w:ind w:right="-18"/>
              <w:jc w:val="right"/>
              <w:rPr>
                <w:rFonts w:ascii="Times New Roman" w:hAnsi="Times New Roman"/>
                <w:i/>
                <w:sz w:val="20"/>
                <w:szCs w:val="20"/>
                <w:lang w:val="en-US"/>
              </w:rPr>
            </w:pPr>
            <w:r w:rsidRPr="008A2880">
              <w:rPr>
                <w:rFonts w:ascii="Times New Roman" w:hAnsi="Times New Roman"/>
                <w:sz w:val="20"/>
                <w:szCs w:val="20"/>
                <w:vertAlign w:val="superscript"/>
                <w:lang w:val="en-US"/>
              </w:rPr>
              <w:t>(1)</w:t>
            </w:r>
            <w:r w:rsidR="0049313A">
              <w:t xml:space="preserve"> </w:t>
            </w:r>
            <w:r w:rsidR="0049313A" w:rsidRPr="0049313A">
              <w:rPr>
                <w:rFonts w:ascii="Times New Roman" w:hAnsi="Times New Roman"/>
                <w:i/>
                <w:sz w:val="20"/>
                <w:szCs w:val="20"/>
                <w:lang w:val="en-US"/>
              </w:rPr>
              <w:t>pg</w:t>
            </w:r>
            <w:r w:rsidRPr="008A2880">
              <w:rPr>
                <w:rFonts w:ascii="Times New Roman" w:hAnsi="Times New Roman"/>
                <w:i/>
                <w:sz w:val="20"/>
                <w:szCs w:val="20"/>
                <w:lang w:val="en-US"/>
              </w:rPr>
              <w:t>.288-293</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lastRenderedPageBreak/>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lastRenderedPageBreak/>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8401CC" w:rsidRDefault="00E5179F" w:rsidP="00E5179F">
            <w:pPr>
              <w:spacing w:after="0" w:line="240" w:lineRule="auto"/>
              <w:rPr>
                <w:rFonts w:ascii="Times New Roman" w:hAnsi="Times New Roman"/>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lastRenderedPageBreak/>
              <w:t>14</w:t>
            </w:r>
          </w:p>
        </w:tc>
        <w:tc>
          <w:tcPr>
            <w:tcW w:w="3130" w:type="pct"/>
            <w:gridSpan w:val="16"/>
            <w:tcBorders>
              <w:right w:val="single" w:sz="4" w:space="0" w:color="auto"/>
            </w:tcBorders>
            <w:shd w:val="clear" w:color="auto" w:fill="auto"/>
            <w:vAlign w:val="center"/>
          </w:tcPr>
          <w:p w:rsidR="00E5179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C92C65">
              <w:rPr>
                <w:rFonts w:ascii="Times New Roman" w:hAnsi="Times New Roman"/>
                <w:color w:val="212121"/>
                <w:lang w:val="en-US"/>
              </w:rPr>
              <w:t>Sexually transmitted diseases.</w:t>
            </w:r>
          </w:p>
          <w:p w:rsidR="00E5179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C92C65">
              <w:rPr>
                <w:rFonts w:ascii="Times New Roman" w:hAnsi="Times New Roman"/>
                <w:color w:val="212121"/>
                <w:lang w:val="en-US"/>
              </w:rPr>
              <w:t>Sexually transmitted diseases.</w:t>
            </w:r>
          </w:p>
          <w:p w:rsidR="00E5179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C92C65">
              <w:rPr>
                <w:rFonts w:ascii="Times New Roman" w:hAnsi="Times New Roman"/>
                <w:color w:val="212121"/>
                <w:lang w:val="en-US"/>
              </w:rPr>
              <w:t>Dysfunctional uterine bleeding</w:t>
            </w:r>
          </w:p>
          <w:p w:rsidR="00E5179F" w:rsidRPr="0058281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0427D5">
              <w:rPr>
                <w:rFonts w:ascii="Times New Roman" w:hAnsi="Times New Roman"/>
                <w:color w:val="212121"/>
                <w:lang w:val="en-US"/>
              </w:rPr>
              <w:t>Clinical Practice in Maternity</w:t>
            </w:r>
          </w:p>
        </w:tc>
        <w:tc>
          <w:tcPr>
            <w:tcW w:w="721" w:type="pct"/>
            <w:gridSpan w:val="2"/>
          </w:tcPr>
          <w:p w:rsidR="00E5179F" w:rsidRPr="008A2880" w:rsidRDefault="00E5179F" w:rsidP="00E5179F">
            <w:pPr>
              <w:pStyle w:val="NoSpacing"/>
              <w:spacing w:before="60"/>
              <w:jc w:val="right"/>
              <w:rPr>
                <w:rFonts w:ascii="Times New Roman" w:hAnsi="Times New Roman"/>
                <w:i/>
                <w:sz w:val="20"/>
                <w:szCs w:val="20"/>
                <w:lang w:val="en-US"/>
              </w:rPr>
            </w:pPr>
            <w:r w:rsidRPr="008A2880">
              <w:rPr>
                <w:rFonts w:ascii="Times New Roman" w:hAnsi="Times New Roman"/>
                <w:sz w:val="20"/>
                <w:szCs w:val="20"/>
                <w:vertAlign w:val="superscript"/>
                <w:lang w:val="en-US"/>
              </w:rPr>
              <w:t>(1)</w:t>
            </w:r>
            <w:r w:rsidR="0049313A">
              <w:t xml:space="preserve"> </w:t>
            </w:r>
            <w:r w:rsidR="0049313A" w:rsidRPr="0049313A">
              <w:rPr>
                <w:rFonts w:ascii="Times New Roman" w:hAnsi="Times New Roman"/>
                <w:i/>
                <w:sz w:val="20"/>
                <w:szCs w:val="20"/>
                <w:lang w:val="en-US"/>
              </w:rPr>
              <w:t xml:space="preserve">pg </w:t>
            </w:r>
            <w:r w:rsidRPr="008A2880">
              <w:rPr>
                <w:rFonts w:ascii="Times New Roman" w:hAnsi="Times New Roman"/>
                <w:i/>
                <w:sz w:val="20"/>
                <w:szCs w:val="20"/>
                <w:lang w:val="en-US"/>
              </w:rPr>
              <w:t>294-301</w:t>
            </w:r>
          </w:p>
          <w:p w:rsidR="00E5179F" w:rsidRDefault="00E5179F" w:rsidP="00E5179F">
            <w:pPr>
              <w:pStyle w:val="NoSpacing"/>
              <w:spacing w:before="60"/>
              <w:ind w:left="66"/>
              <w:jc w:val="right"/>
              <w:rPr>
                <w:rFonts w:ascii="Times New Roman" w:hAnsi="Times New Roman"/>
                <w:sz w:val="20"/>
                <w:szCs w:val="20"/>
                <w:vertAlign w:val="superscript"/>
                <w:lang w:val="en-US"/>
              </w:rPr>
            </w:pPr>
            <w:r w:rsidRPr="008A2880">
              <w:rPr>
                <w:rFonts w:ascii="Times New Roman" w:hAnsi="Times New Roman"/>
                <w:sz w:val="20"/>
                <w:szCs w:val="20"/>
                <w:vertAlign w:val="superscript"/>
                <w:lang w:val="en-US"/>
              </w:rPr>
              <w:t>(1)</w:t>
            </w:r>
            <w:r w:rsidR="0049313A">
              <w:t xml:space="preserve"> </w:t>
            </w:r>
            <w:r w:rsidR="0049313A" w:rsidRPr="0049313A">
              <w:rPr>
                <w:rFonts w:ascii="Times New Roman" w:hAnsi="Times New Roman"/>
                <w:i/>
                <w:sz w:val="20"/>
                <w:szCs w:val="20"/>
                <w:lang w:val="en-US"/>
              </w:rPr>
              <w:t xml:space="preserve">pg </w:t>
            </w:r>
            <w:r w:rsidRPr="008A2880">
              <w:rPr>
                <w:rFonts w:ascii="Times New Roman" w:hAnsi="Times New Roman"/>
                <w:i/>
                <w:sz w:val="20"/>
                <w:szCs w:val="20"/>
                <w:lang w:val="en-US"/>
              </w:rPr>
              <w:t>3</w:t>
            </w:r>
            <w:r>
              <w:rPr>
                <w:rFonts w:ascii="Times New Roman" w:hAnsi="Times New Roman"/>
                <w:i/>
                <w:sz w:val="20"/>
                <w:szCs w:val="20"/>
                <w:lang w:val="en-US"/>
              </w:rPr>
              <w:t>02</w:t>
            </w:r>
            <w:r w:rsidRPr="008A2880">
              <w:rPr>
                <w:rFonts w:ascii="Times New Roman" w:hAnsi="Times New Roman"/>
                <w:i/>
                <w:sz w:val="20"/>
                <w:szCs w:val="20"/>
                <w:lang w:val="en-US"/>
              </w:rPr>
              <w:t>-3</w:t>
            </w:r>
            <w:r>
              <w:rPr>
                <w:rFonts w:ascii="Times New Roman" w:hAnsi="Times New Roman"/>
                <w:i/>
                <w:sz w:val="20"/>
                <w:szCs w:val="20"/>
                <w:lang w:val="en-US"/>
              </w:rPr>
              <w:t>08</w:t>
            </w:r>
          </w:p>
          <w:p w:rsidR="00E5179F" w:rsidRPr="0058281F" w:rsidRDefault="00E5179F" w:rsidP="00E517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r w:rsidRPr="008A2880">
              <w:rPr>
                <w:rFonts w:ascii="Times New Roman" w:hAnsi="Times New Roman"/>
                <w:sz w:val="20"/>
                <w:szCs w:val="20"/>
                <w:vertAlign w:val="superscript"/>
              </w:rPr>
              <w:t>(1)</w:t>
            </w:r>
            <w:r w:rsidR="0049313A">
              <w:t xml:space="preserve"> </w:t>
            </w:r>
            <w:r w:rsidR="0049313A" w:rsidRPr="0049313A">
              <w:rPr>
                <w:rFonts w:ascii="Times New Roman" w:hAnsi="Times New Roman"/>
                <w:i/>
                <w:sz w:val="20"/>
                <w:szCs w:val="20"/>
              </w:rPr>
              <w:t xml:space="preserve">pg </w:t>
            </w:r>
            <w:r w:rsidRPr="008A2880">
              <w:rPr>
                <w:rFonts w:ascii="Times New Roman" w:hAnsi="Times New Roman"/>
                <w:i/>
                <w:sz w:val="20"/>
                <w:szCs w:val="20"/>
              </w:rPr>
              <w:t>3</w:t>
            </w:r>
            <w:r>
              <w:rPr>
                <w:rFonts w:ascii="Times New Roman" w:hAnsi="Times New Roman"/>
                <w:i/>
                <w:sz w:val="20"/>
                <w:szCs w:val="20"/>
              </w:rPr>
              <w:t>08</w:t>
            </w:r>
            <w:r w:rsidRPr="008A2880">
              <w:rPr>
                <w:rFonts w:ascii="Times New Roman" w:hAnsi="Times New Roman"/>
                <w:i/>
                <w:sz w:val="20"/>
                <w:szCs w:val="20"/>
              </w:rPr>
              <w:t>-3</w:t>
            </w:r>
            <w:r>
              <w:rPr>
                <w:rFonts w:ascii="Times New Roman" w:hAnsi="Times New Roman"/>
                <w:i/>
                <w:sz w:val="20"/>
                <w:szCs w:val="20"/>
              </w:rPr>
              <w:t>22</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spacing w:after="0" w:line="240" w:lineRule="auto"/>
              <w:rPr>
                <w:rFonts w:ascii="Times New Roman" w:hAnsi="Times New Roman"/>
                <w:b/>
                <w:lang w:val="en-US"/>
              </w:rPr>
            </w:pPr>
            <w:r>
              <w:rPr>
                <w:rFonts w:ascii="Times New Roman" w:hAnsi="Times New Roman"/>
                <w:lang w:val="en-US"/>
              </w:rPr>
              <w:t>Practice 4 hours</w:t>
            </w:r>
          </w:p>
        </w:tc>
      </w:tr>
      <w:tr w:rsidR="00E5179F" w:rsidRPr="00B00457">
        <w:tblPrEx>
          <w:tblCellMar>
            <w:left w:w="115" w:type="dxa"/>
            <w:right w:w="115" w:type="dxa"/>
          </w:tblCellMar>
        </w:tblPrEx>
        <w:trPr>
          <w:trHeight w:val="144"/>
          <w:jc w:val="center"/>
        </w:trPr>
        <w:tc>
          <w:tcPr>
            <w:tcW w:w="360" w:type="pct"/>
            <w:tcBorders>
              <w:bottom w:val="single" w:sz="6" w:space="0" w:color="000080"/>
            </w:tcBorders>
            <w:shd w:val="clear" w:color="auto" w:fill="auto"/>
            <w:vAlign w:val="center"/>
          </w:tcPr>
          <w:p w:rsidR="00E5179F" w:rsidRPr="00B00457" w:rsidRDefault="00E5179F" w:rsidP="00E5179F">
            <w:pPr>
              <w:spacing w:after="0" w:line="240" w:lineRule="auto"/>
              <w:jc w:val="center"/>
              <w:rPr>
                <w:rFonts w:ascii="Times New Roman" w:hAnsi="Times New Roman"/>
                <w:b/>
                <w:bCs/>
                <w:lang w:val="en-US"/>
              </w:rPr>
            </w:pPr>
            <w:r w:rsidRPr="00B00457">
              <w:rPr>
                <w:rFonts w:ascii="Times New Roman" w:hAnsi="Times New Roman"/>
                <w:b/>
                <w:bCs/>
                <w:lang w:val="en-US"/>
              </w:rPr>
              <w:t>15</w:t>
            </w:r>
          </w:p>
        </w:tc>
        <w:tc>
          <w:tcPr>
            <w:tcW w:w="3130" w:type="pct"/>
            <w:gridSpan w:val="16"/>
            <w:tcBorders>
              <w:bottom w:val="single" w:sz="6" w:space="0" w:color="000080"/>
              <w:right w:val="single" w:sz="4" w:space="0" w:color="auto"/>
            </w:tcBorders>
            <w:shd w:val="clear" w:color="auto" w:fill="auto"/>
            <w:vAlign w:val="center"/>
          </w:tcPr>
          <w:p w:rsidR="00E5179F" w:rsidRDefault="00E5179F" w:rsidP="00E5179F">
            <w:pPr>
              <w:pStyle w:val="NoSpacing"/>
              <w:ind w:left="180"/>
              <w:rPr>
                <w:rFonts w:ascii="Times New Roman" w:hAnsi="Times New Roman"/>
                <w:lang w:val="en-US"/>
              </w:rPr>
            </w:pPr>
            <w:r w:rsidRPr="00C92C65">
              <w:rPr>
                <w:rFonts w:ascii="Times New Roman" w:hAnsi="Times New Roman"/>
                <w:lang w:val="en-US"/>
              </w:rPr>
              <w:t xml:space="preserve">Prolapse of the uterus </w:t>
            </w:r>
          </w:p>
          <w:p w:rsidR="00E5179F" w:rsidRPr="00346221" w:rsidRDefault="00E5179F" w:rsidP="00E5179F">
            <w:pPr>
              <w:pStyle w:val="NoSpacing"/>
              <w:ind w:left="180"/>
              <w:rPr>
                <w:rFonts w:ascii="Times New Roman" w:hAnsi="Times New Roman"/>
                <w:lang w:val="en-US"/>
              </w:rPr>
            </w:pPr>
            <w:r w:rsidRPr="00C92C65">
              <w:rPr>
                <w:rFonts w:ascii="Times New Roman" w:hAnsi="Times New Roman"/>
                <w:lang w:val="en-US"/>
              </w:rPr>
              <w:t xml:space="preserve">Cervical cancer </w:t>
            </w:r>
            <w:r>
              <w:rPr>
                <w:rFonts w:ascii="Times New Roman" w:hAnsi="Times New Roman"/>
                <w:lang w:val="en-US"/>
              </w:rPr>
              <w:t>Pelvic i</w:t>
            </w:r>
            <w:r w:rsidRPr="00346221">
              <w:rPr>
                <w:rFonts w:ascii="Times New Roman" w:hAnsi="Times New Roman"/>
                <w:lang w:val="en-US"/>
              </w:rPr>
              <w:t>nflammatory disease .</w:t>
            </w:r>
          </w:p>
          <w:p w:rsidR="00E5179F" w:rsidRDefault="00E5179F" w:rsidP="00E5179F">
            <w:pPr>
              <w:pStyle w:val="NoSpacing"/>
              <w:ind w:left="180"/>
              <w:rPr>
                <w:rFonts w:ascii="Times New Roman" w:hAnsi="Times New Roman"/>
                <w:lang w:val="en-US"/>
              </w:rPr>
            </w:pPr>
            <w:r w:rsidRPr="00346221">
              <w:rPr>
                <w:rFonts w:ascii="Times New Roman" w:hAnsi="Times New Roman"/>
                <w:lang w:val="en-US"/>
              </w:rPr>
              <w:t xml:space="preserve">Menopause  </w:t>
            </w:r>
          </w:p>
          <w:p w:rsidR="00E5179F" w:rsidRPr="00214A84" w:rsidRDefault="00E5179F" w:rsidP="00E5179F">
            <w:pPr>
              <w:pStyle w:val="NoSpacing"/>
              <w:ind w:left="180"/>
              <w:rPr>
                <w:rFonts w:ascii="Times New Roman" w:hAnsi="Times New Roman"/>
                <w:lang w:val="en-US"/>
              </w:rPr>
            </w:pPr>
            <w:r w:rsidRPr="000427D5">
              <w:rPr>
                <w:rFonts w:ascii="Times New Roman" w:hAnsi="Times New Roman"/>
                <w:lang w:val="en-US"/>
              </w:rPr>
              <w:t>Clinical Practice in Maternity</w:t>
            </w:r>
          </w:p>
        </w:tc>
        <w:tc>
          <w:tcPr>
            <w:tcW w:w="721" w:type="pct"/>
            <w:gridSpan w:val="2"/>
          </w:tcPr>
          <w:p w:rsidR="00E5179F" w:rsidRPr="00911CEA" w:rsidRDefault="00E5179F" w:rsidP="00E5179F">
            <w:pPr>
              <w:pStyle w:val="NoSpacing"/>
              <w:spacing w:before="120"/>
              <w:ind w:right="-18"/>
              <w:jc w:val="right"/>
              <w:rPr>
                <w:rFonts w:ascii="Times New Roman" w:hAnsi="Times New Roman"/>
                <w:i/>
                <w:sz w:val="20"/>
                <w:szCs w:val="20"/>
              </w:rPr>
            </w:pPr>
            <w:r w:rsidRPr="00911CEA">
              <w:rPr>
                <w:rFonts w:ascii="Times New Roman" w:hAnsi="Times New Roman"/>
                <w:sz w:val="20"/>
                <w:szCs w:val="20"/>
                <w:vertAlign w:val="superscript"/>
              </w:rPr>
              <w:t>(1)</w:t>
            </w:r>
            <w:r w:rsidR="0049313A">
              <w:t xml:space="preserve"> </w:t>
            </w:r>
            <w:r w:rsidR="0049313A" w:rsidRPr="0049313A">
              <w:rPr>
                <w:rFonts w:ascii="Times New Roman" w:hAnsi="Times New Roman"/>
                <w:i/>
                <w:sz w:val="20"/>
                <w:szCs w:val="20"/>
              </w:rPr>
              <w:t xml:space="preserve">pg </w:t>
            </w:r>
            <w:r>
              <w:rPr>
                <w:rFonts w:ascii="Times New Roman" w:hAnsi="Times New Roman"/>
                <w:i/>
                <w:sz w:val="20"/>
                <w:szCs w:val="20"/>
              </w:rPr>
              <w:t>331-338</w:t>
            </w:r>
          </w:p>
          <w:p w:rsidR="00E5179F" w:rsidRPr="0007635C" w:rsidRDefault="00E5179F" w:rsidP="00E5179F">
            <w:pPr>
              <w:pStyle w:val="NoSpacing"/>
              <w:spacing w:before="60"/>
              <w:jc w:val="right"/>
              <w:rPr>
                <w:rFonts w:ascii="Times New Roman" w:hAnsi="Times New Roman"/>
                <w:i/>
                <w:sz w:val="20"/>
                <w:szCs w:val="20"/>
              </w:rPr>
            </w:pPr>
            <w:r w:rsidRPr="0007635C">
              <w:rPr>
                <w:rFonts w:ascii="Times New Roman" w:hAnsi="Times New Roman"/>
                <w:sz w:val="20"/>
                <w:szCs w:val="20"/>
                <w:vertAlign w:val="superscript"/>
              </w:rPr>
              <w:t>(1)</w:t>
            </w:r>
            <w:r w:rsidR="0049313A">
              <w:t xml:space="preserve"> </w:t>
            </w:r>
            <w:r w:rsidR="0049313A" w:rsidRPr="0049313A">
              <w:rPr>
                <w:rFonts w:ascii="Times New Roman" w:hAnsi="Times New Roman"/>
                <w:i/>
                <w:sz w:val="20"/>
                <w:szCs w:val="20"/>
              </w:rPr>
              <w:t xml:space="preserve">pg </w:t>
            </w:r>
            <w:r>
              <w:rPr>
                <w:rFonts w:ascii="Times New Roman" w:hAnsi="Times New Roman"/>
                <w:i/>
                <w:sz w:val="20"/>
                <w:szCs w:val="20"/>
              </w:rPr>
              <w:t>336-338</w:t>
            </w:r>
          </w:p>
          <w:p w:rsidR="00E5179F" w:rsidRPr="00214A84" w:rsidRDefault="00E5179F" w:rsidP="00E5179F">
            <w:pPr>
              <w:pStyle w:val="NoSpacing"/>
              <w:ind w:left="180"/>
              <w:rPr>
                <w:rFonts w:ascii="Times New Roman" w:hAnsi="Times New Roman"/>
                <w:lang w:val="en-US"/>
              </w:rPr>
            </w:pPr>
            <w:r w:rsidRPr="0007635C">
              <w:rPr>
                <w:rFonts w:ascii="Times New Roman" w:hAnsi="Times New Roman"/>
                <w:sz w:val="20"/>
                <w:szCs w:val="20"/>
                <w:vertAlign w:val="superscript"/>
              </w:rPr>
              <w:t>(1)</w:t>
            </w:r>
            <w:r w:rsidR="0049313A">
              <w:t xml:space="preserve"> </w:t>
            </w:r>
            <w:r w:rsidR="0049313A" w:rsidRPr="0049313A">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356-363</w:t>
            </w:r>
          </w:p>
        </w:tc>
        <w:tc>
          <w:tcPr>
            <w:tcW w:w="789" w:type="pct"/>
            <w:gridSpan w:val="2"/>
            <w:tcBorders>
              <w:top w:val="single" w:sz="4" w:space="0" w:color="auto"/>
              <w:left w:val="single" w:sz="4" w:space="0" w:color="auto"/>
            </w:tcBorders>
            <w:shd w:val="clear" w:color="auto" w:fill="auto"/>
            <w:vAlign w:val="center"/>
          </w:tcPr>
          <w:p w:rsidR="00E5179F" w:rsidRPr="00B00457"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Default="00E5179F" w:rsidP="00E5179F">
            <w:pPr>
              <w:spacing w:after="0" w:line="240" w:lineRule="auto"/>
              <w:rPr>
                <w:rFonts w:ascii="Times New Roman" w:hAnsi="Times New Roman"/>
                <w:lang w:val="en-US"/>
              </w:rPr>
            </w:pPr>
            <w:r>
              <w:rPr>
                <w:rFonts w:ascii="Times New Roman" w:hAnsi="Times New Roman"/>
                <w:lang w:val="en-US"/>
              </w:rPr>
              <w:t>Lecture  1 hour</w:t>
            </w:r>
          </w:p>
          <w:p w:rsidR="00E5179F" w:rsidRPr="00B00457" w:rsidRDefault="00E5179F" w:rsidP="00E5179F">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3B0686" w:rsidRPr="003B0686" w:rsidTr="00CA5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jc w:val="center"/>
        </w:trPr>
        <w:tc>
          <w:tcPr>
            <w:tcW w:w="1401" w:type="pct"/>
            <w:gridSpan w:val="7"/>
            <w:vAlign w:val="center"/>
          </w:tcPr>
          <w:p w:rsidR="003B0686" w:rsidRPr="00071C0F" w:rsidRDefault="003B0686" w:rsidP="003B0686">
            <w:pPr>
              <w:pStyle w:val="ListParagraph"/>
              <w:spacing w:after="0" w:line="240" w:lineRule="auto"/>
              <w:ind w:left="0"/>
              <w:rPr>
                <w:rFonts w:ascii="Times New Roman" w:hAnsi="Times New Roman"/>
                <w:b/>
                <w:lang w:val="en-US"/>
              </w:rPr>
            </w:pPr>
            <w:r w:rsidRPr="00071C0F">
              <w:rPr>
                <w:rFonts w:ascii="Times New Roman" w:hAnsi="Times New Roman"/>
                <w:b/>
                <w:lang w:val="en-US"/>
              </w:rPr>
              <w:t>Obligatory textbook</w:t>
            </w:r>
          </w:p>
        </w:tc>
        <w:tc>
          <w:tcPr>
            <w:tcW w:w="3599" w:type="pct"/>
            <w:gridSpan w:val="14"/>
          </w:tcPr>
          <w:p w:rsidR="003B0686" w:rsidRPr="00F71344" w:rsidRDefault="00622FBC" w:rsidP="003B0686">
            <w:pPr>
              <w:pStyle w:val="ListParagraph"/>
              <w:spacing w:after="0" w:line="240" w:lineRule="auto"/>
              <w:ind w:left="-52"/>
              <w:rPr>
                <w:rFonts w:ascii="Times New Roman" w:hAnsi="Times New Roman"/>
                <w:lang w:val="sq-AL"/>
              </w:rPr>
            </w:pPr>
            <w:r w:rsidRPr="00622FBC">
              <w:rPr>
                <w:rFonts w:ascii="Times New Roman" w:hAnsi="Times New Roman"/>
                <w:vertAlign w:val="superscript"/>
                <w:lang w:val="sq-AL"/>
              </w:rPr>
              <w:t>(1)</w:t>
            </w:r>
            <w:r w:rsidRPr="00622FBC">
              <w:rPr>
                <w:rFonts w:ascii="Times New Roman" w:hAnsi="Times New Roman"/>
                <w:lang w:val="sq-AL"/>
              </w:rPr>
              <w:t xml:space="preserve"> Basics of Obstetrics for Nursing. R. Lalo, 2017 (Faculty of Health - UV) ISBN: 978-9928-153-61-6.</w:t>
            </w:r>
          </w:p>
        </w:tc>
      </w:tr>
      <w:tr w:rsidR="003B0686" w:rsidRPr="00B00457" w:rsidTr="00CA5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401" w:type="pct"/>
            <w:gridSpan w:val="7"/>
            <w:vAlign w:val="center"/>
          </w:tcPr>
          <w:p w:rsidR="003B0686" w:rsidRPr="00071C0F" w:rsidRDefault="003B0686" w:rsidP="003B0686">
            <w:pPr>
              <w:pStyle w:val="ListParagraph"/>
              <w:spacing w:after="0" w:line="240" w:lineRule="auto"/>
              <w:ind w:left="0"/>
              <w:rPr>
                <w:rFonts w:ascii="Times New Roman" w:hAnsi="Times New Roman"/>
                <w:b/>
                <w:lang w:val="en-US"/>
              </w:rPr>
            </w:pPr>
            <w:r w:rsidRPr="00071C0F">
              <w:rPr>
                <w:rFonts w:ascii="Times New Roman" w:hAnsi="Times New Roman"/>
                <w:b/>
                <w:lang w:val="en-US"/>
              </w:rPr>
              <w:t>Recommended literature</w:t>
            </w:r>
          </w:p>
        </w:tc>
        <w:tc>
          <w:tcPr>
            <w:tcW w:w="3599" w:type="pct"/>
            <w:gridSpan w:val="14"/>
          </w:tcPr>
          <w:p w:rsidR="00622FBC" w:rsidRPr="00622FBC" w:rsidRDefault="00622FBC" w:rsidP="00622FBC">
            <w:pPr>
              <w:pStyle w:val="ListParagraph"/>
              <w:spacing w:after="0" w:line="240" w:lineRule="auto"/>
              <w:ind w:left="0"/>
              <w:rPr>
                <w:rFonts w:ascii="Times New Roman" w:hAnsi="Times New Roman"/>
                <w:sz w:val="20"/>
                <w:szCs w:val="20"/>
                <w:lang w:val="sq-AL"/>
              </w:rPr>
            </w:pPr>
            <w:r w:rsidRPr="00622FBC">
              <w:rPr>
                <w:rFonts w:ascii="Times New Roman" w:hAnsi="Times New Roman"/>
                <w:sz w:val="20"/>
                <w:szCs w:val="20"/>
                <w:lang w:val="sq-AL"/>
              </w:rPr>
              <w:t>Textbook of Obstetrics and Gynecological Nursing. Sandeep Kaur (Author). Publisher ‏ : ‎ CBS Publishers &amp; Distributors Pvt. Ltd. (1 January 2022). ISBN-13 ‏ : ‎ 978-9390619481</w:t>
            </w:r>
          </w:p>
          <w:p w:rsidR="00622FBC" w:rsidRPr="00622FBC" w:rsidRDefault="00622FBC" w:rsidP="00622FBC">
            <w:pPr>
              <w:pStyle w:val="ListParagraph"/>
              <w:spacing w:after="0" w:line="240" w:lineRule="auto"/>
              <w:ind w:left="0"/>
              <w:rPr>
                <w:rFonts w:ascii="Times New Roman" w:hAnsi="Times New Roman"/>
                <w:sz w:val="20"/>
                <w:szCs w:val="20"/>
                <w:lang w:val="sq-AL"/>
              </w:rPr>
            </w:pPr>
            <w:r w:rsidRPr="00622FBC">
              <w:rPr>
                <w:rFonts w:ascii="Times New Roman" w:hAnsi="Times New Roman"/>
                <w:sz w:val="20"/>
                <w:szCs w:val="20"/>
                <w:lang w:val="sq-AL"/>
              </w:rPr>
              <w:t>Oxford Textbook of Obstetrics and Gynaecology. Sabaratnam Arulkumaran, William Ledger, Lynette Denny, Stergios Doumouchtsis. Publisher ‏ : ‎ Oxford University Press (March 23, 2020). ISBN-13 ‏ : ‎ 978-0198766360.</w:t>
            </w:r>
          </w:p>
          <w:p w:rsidR="003B0686" w:rsidRPr="00F71344" w:rsidRDefault="00622FBC" w:rsidP="00622FBC">
            <w:pPr>
              <w:pStyle w:val="ListParagraph"/>
              <w:spacing w:after="0" w:line="240" w:lineRule="auto"/>
              <w:ind w:left="0"/>
              <w:rPr>
                <w:rFonts w:ascii="Times New Roman" w:hAnsi="Times New Roman"/>
                <w:sz w:val="20"/>
                <w:szCs w:val="20"/>
                <w:lang w:val="en-US"/>
              </w:rPr>
            </w:pPr>
            <w:r w:rsidRPr="00622FBC">
              <w:rPr>
                <w:rFonts w:ascii="Times New Roman" w:hAnsi="Times New Roman"/>
                <w:sz w:val="20"/>
                <w:szCs w:val="20"/>
                <w:lang w:val="sq-AL"/>
              </w:rPr>
              <w:t>Beckmann and Ling's Obstetrics and Gynecology.  M.D. Casanova, Rober, M.D. Chuang, Alice, M.D. Goepfert, Alice R., M.D. Hueppchen, Nancy A. Publisher ‏ : ‎ Lippincott Williams &amp; Wilkins; 8th edition (3 May 2018). ISBN-13 ‏ : ‎ 978-1496353092</w:t>
            </w:r>
          </w:p>
        </w:tc>
      </w:tr>
    </w:tbl>
    <w:p w:rsidR="00CF4B73" w:rsidRPr="00B00457" w:rsidRDefault="00CF4B73" w:rsidP="001A7242">
      <w:pPr>
        <w:spacing w:after="0"/>
        <w:rPr>
          <w:rFonts w:ascii="Times New Roman" w:hAnsi="Times New Roman"/>
          <w:lang w:val="en-US"/>
        </w:rPr>
      </w:pPr>
    </w:p>
    <w:p w:rsidR="00BD46E2" w:rsidRPr="00B00457" w:rsidRDefault="00D3045B" w:rsidP="00F361BF">
      <w:pPr>
        <w:spacing w:after="0" w:line="240" w:lineRule="auto"/>
        <w:rPr>
          <w:rFonts w:ascii="Times New Roman" w:hAnsi="Times New Roman"/>
          <w:b/>
          <w:lang w:val="en-US"/>
        </w:rPr>
      </w:pPr>
      <w:r>
        <w:rPr>
          <w:rFonts w:ascii="Times New Roman" w:hAnsi="Times New Roman"/>
          <w:b/>
          <w:lang w:val="en-US"/>
        </w:rPr>
        <w:t>ETHICAL CODE</w:t>
      </w:r>
    </w:p>
    <w:p w:rsidR="00170E61" w:rsidRPr="00170E61" w:rsidRDefault="00170E61" w:rsidP="00CA6400">
      <w:pPr>
        <w:spacing w:before="120" w:after="0" w:line="240" w:lineRule="auto"/>
        <w:jc w:val="both"/>
        <w:rPr>
          <w:rFonts w:ascii="Times New Roman" w:hAnsi="Times New Roman"/>
          <w:b/>
          <w:lang w:val="en-US"/>
        </w:rPr>
      </w:pPr>
      <w:r w:rsidRPr="00170E61">
        <w:rPr>
          <w:rFonts w:ascii="Times New Roman" w:hAnsi="Times New Roman"/>
          <w:b/>
          <w:lang w:val="en-US"/>
        </w:rPr>
        <w:t>Preparation and participation in the course (lectures or practice)</w:t>
      </w:r>
    </w:p>
    <w:p w:rsidR="00170E61" w:rsidRPr="00170E61" w:rsidRDefault="00170E61" w:rsidP="00CA6400">
      <w:pPr>
        <w:spacing w:after="0" w:line="240" w:lineRule="auto"/>
        <w:jc w:val="both"/>
        <w:rPr>
          <w:rFonts w:ascii="Times New Roman" w:hAnsi="Times New Roman"/>
          <w:lang w:val="en-US"/>
        </w:rPr>
      </w:pPr>
      <w:r w:rsidRPr="00170E61">
        <w:rPr>
          <w:rFonts w:ascii="Times New Roman" w:hAnsi="Times New Roman"/>
          <w:lang w:val="en-US"/>
        </w:rPr>
        <w:t xml:space="preserve">The key to a successful education is the participation and preparation. </w:t>
      </w:r>
      <w:r w:rsidR="00CD714E">
        <w:rPr>
          <w:rFonts w:ascii="Times New Roman" w:hAnsi="Times New Roman"/>
          <w:lang w:val="en-US"/>
        </w:rPr>
        <w:t xml:space="preserve">An </w:t>
      </w:r>
      <w:r w:rsidRPr="00170E61">
        <w:rPr>
          <w:rFonts w:ascii="Times New Roman" w:hAnsi="Times New Roman"/>
          <w:lang w:val="en-US"/>
        </w:rPr>
        <w:t>active participation in class</w:t>
      </w:r>
      <w:r w:rsidR="00CD714E">
        <w:rPr>
          <w:rFonts w:ascii="Times New Roman" w:hAnsi="Times New Roman"/>
          <w:lang w:val="en-US"/>
        </w:rPr>
        <w:t>room is required</w:t>
      </w:r>
      <w:r w:rsidRPr="00170E61">
        <w:rPr>
          <w:rFonts w:ascii="Times New Roman" w:hAnsi="Times New Roman"/>
          <w:lang w:val="en-US"/>
        </w:rPr>
        <w:t>. Lecture hours are required 75%. Hours of practice are required 100%, in case of justified absences wi</w:t>
      </w:r>
      <w:r w:rsidR="00B6675A">
        <w:rPr>
          <w:rFonts w:ascii="Times New Roman" w:hAnsi="Times New Roman"/>
          <w:lang w:val="en-US"/>
        </w:rPr>
        <w:t xml:space="preserve">ll be replaced in </w:t>
      </w:r>
      <w:r w:rsidR="002970A4">
        <w:rPr>
          <w:rFonts w:ascii="Times New Roman" w:hAnsi="Times New Roman"/>
          <w:lang w:val="en-US"/>
        </w:rPr>
        <w:t xml:space="preserve">agreed </w:t>
      </w:r>
      <w:r w:rsidR="00D90E73">
        <w:rPr>
          <w:rFonts w:ascii="Times New Roman" w:hAnsi="Times New Roman"/>
          <w:lang w:val="en-US"/>
        </w:rPr>
        <w:t>schedule</w:t>
      </w:r>
      <w:r w:rsidR="00B6675A">
        <w:rPr>
          <w:rFonts w:ascii="Times New Roman" w:hAnsi="Times New Roman"/>
          <w:lang w:val="en-US"/>
        </w:rPr>
        <w:t xml:space="preserve"> </w:t>
      </w:r>
      <w:r w:rsidRPr="00170E61">
        <w:rPr>
          <w:rFonts w:ascii="Times New Roman" w:hAnsi="Times New Roman"/>
          <w:lang w:val="en-US"/>
        </w:rPr>
        <w:t xml:space="preserve">with the teacher. All students must appear in </w:t>
      </w:r>
      <w:r w:rsidR="00D90E73">
        <w:rPr>
          <w:rFonts w:ascii="Times New Roman" w:hAnsi="Times New Roman"/>
          <w:lang w:val="en-US"/>
        </w:rPr>
        <w:t xml:space="preserve">ward’s </w:t>
      </w:r>
      <w:r w:rsidRPr="00170E61">
        <w:rPr>
          <w:rFonts w:ascii="Times New Roman" w:hAnsi="Times New Roman"/>
          <w:lang w:val="en-US"/>
        </w:rPr>
        <w:t xml:space="preserve">practice in the </w:t>
      </w:r>
      <w:r w:rsidR="00D90E73">
        <w:rPr>
          <w:rFonts w:ascii="Times New Roman" w:hAnsi="Times New Roman"/>
          <w:lang w:val="en-US"/>
        </w:rPr>
        <w:t>prescheduled hour</w:t>
      </w:r>
      <w:r w:rsidRPr="00170E61">
        <w:rPr>
          <w:rFonts w:ascii="Times New Roman" w:hAnsi="Times New Roman"/>
          <w:lang w:val="en-US"/>
        </w:rPr>
        <w:t xml:space="preserve"> and </w:t>
      </w:r>
      <w:r w:rsidR="00D90E73">
        <w:rPr>
          <w:rFonts w:ascii="Times New Roman" w:hAnsi="Times New Roman"/>
          <w:lang w:val="en-US"/>
        </w:rPr>
        <w:t xml:space="preserve">with nurse’s formal uniform, </w:t>
      </w:r>
      <w:r w:rsidRPr="00170E61">
        <w:rPr>
          <w:rFonts w:ascii="Times New Roman" w:hAnsi="Times New Roman"/>
          <w:lang w:val="en-US"/>
        </w:rPr>
        <w:t>and gathered hair</w:t>
      </w:r>
      <w:r w:rsidR="00D90E73">
        <w:rPr>
          <w:rFonts w:ascii="Times New Roman" w:hAnsi="Times New Roman"/>
          <w:lang w:val="en-US"/>
        </w:rPr>
        <w:t xml:space="preserve"> together</w:t>
      </w:r>
      <w:r w:rsidRPr="00170E61">
        <w:rPr>
          <w:rFonts w:ascii="Times New Roman" w:hAnsi="Times New Roman"/>
          <w:lang w:val="en-US"/>
        </w:rPr>
        <w:t xml:space="preserve"> (respecting the </w:t>
      </w:r>
      <w:r w:rsidR="00D90E73">
        <w:rPr>
          <w:rFonts w:ascii="Times New Roman" w:hAnsi="Times New Roman"/>
          <w:lang w:val="en-US"/>
        </w:rPr>
        <w:t xml:space="preserve">nurse’s </w:t>
      </w:r>
      <w:r w:rsidR="00D90E73" w:rsidRPr="00170E61">
        <w:rPr>
          <w:rFonts w:ascii="Times New Roman" w:hAnsi="Times New Roman"/>
          <w:lang w:val="en-US"/>
        </w:rPr>
        <w:t xml:space="preserve">dress </w:t>
      </w:r>
      <w:r w:rsidRPr="00170E61">
        <w:rPr>
          <w:rFonts w:ascii="Times New Roman" w:hAnsi="Times New Roman"/>
          <w:lang w:val="en-US"/>
        </w:rPr>
        <w:t>ethical code).</w:t>
      </w:r>
    </w:p>
    <w:p w:rsidR="00170E61" w:rsidRPr="00170E61" w:rsidRDefault="00813197" w:rsidP="00CA6400">
      <w:pPr>
        <w:spacing w:after="0" w:line="240" w:lineRule="auto"/>
        <w:jc w:val="both"/>
        <w:rPr>
          <w:rFonts w:ascii="Times New Roman" w:hAnsi="Times New Roman"/>
          <w:lang w:val="en-US"/>
        </w:rPr>
      </w:pPr>
      <w:r>
        <w:rPr>
          <w:rFonts w:ascii="Times New Roman" w:hAnsi="Times New Roman"/>
          <w:lang w:val="en-US"/>
        </w:rPr>
        <w:t>Absents are</w:t>
      </w:r>
      <w:r w:rsidR="00170E61" w:rsidRPr="00170E61">
        <w:rPr>
          <w:rFonts w:ascii="Times New Roman" w:hAnsi="Times New Roman"/>
          <w:lang w:val="en-US"/>
        </w:rPr>
        <w:t xml:space="preserve"> allowed </w:t>
      </w:r>
      <w:r w:rsidR="00317DF9">
        <w:rPr>
          <w:rFonts w:ascii="Times New Roman" w:hAnsi="Times New Roman"/>
          <w:lang w:val="en-US"/>
        </w:rPr>
        <w:t xml:space="preserve">up </w:t>
      </w:r>
      <w:r w:rsidR="00170E61" w:rsidRPr="00170E61">
        <w:rPr>
          <w:rFonts w:ascii="Times New Roman" w:hAnsi="Times New Roman"/>
          <w:lang w:val="en-US"/>
        </w:rPr>
        <w:t xml:space="preserve">to </w:t>
      </w:r>
      <w:r w:rsidR="00317DF9">
        <w:rPr>
          <w:rFonts w:ascii="Times New Roman" w:hAnsi="Times New Roman"/>
          <w:lang w:val="en-US"/>
        </w:rPr>
        <w:t>25% of class hours</w:t>
      </w:r>
      <w:r w:rsidR="00170E61" w:rsidRPr="00170E61">
        <w:rPr>
          <w:rFonts w:ascii="Times New Roman" w:hAnsi="Times New Roman"/>
          <w:lang w:val="en-US"/>
        </w:rPr>
        <w:t>, unless they are justified. Otherwise the student</w:t>
      </w:r>
      <w:r w:rsidR="008827AD">
        <w:rPr>
          <w:rFonts w:ascii="Times New Roman" w:hAnsi="Times New Roman"/>
          <w:lang w:val="en-US"/>
        </w:rPr>
        <w:t>’s</w:t>
      </w:r>
      <w:r w:rsidR="00170E61" w:rsidRPr="00170E61">
        <w:rPr>
          <w:rFonts w:ascii="Times New Roman" w:hAnsi="Times New Roman"/>
          <w:lang w:val="en-US"/>
        </w:rPr>
        <w:t xml:space="preserve"> entry </w:t>
      </w:r>
      <w:r w:rsidR="008827AD">
        <w:rPr>
          <w:rFonts w:ascii="Times New Roman" w:hAnsi="Times New Roman"/>
          <w:lang w:val="en-US"/>
        </w:rPr>
        <w:t xml:space="preserve">in </w:t>
      </w:r>
      <w:r w:rsidR="00170E61" w:rsidRPr="00170E61">
        <w:rPr>
          <w:rFonts w:ascii="Times New Roman" w:hAnsi="Times New Roman"/>
          <w:lang w:val="en-US"/>
        </w:rPr>
        <w:t>exam</w:t>
      </w:r>
      <w:r w:rsidR="008827AD">
        <w:rPr>
          <w:rFonts w:ascii="Times New Roman" w:hAnsi="Times New Roman"/>
          <w:lang w:val="en-US"/>
        </w:rPr>
        <w:t>s</w:t>
      </w:r>
      <w:r w:rsidR="00317DF9">
        <w:rPr>
          <w:rFonts w:ascii="Times New Roman" w:hAnsi="Times New Roman"/>
          <w:lang w:val="en-US"/>
        </w:rPr>
        <w:t xml:space="preserve"> is not permitted</w:t>
      </w:r>
      <w:r w:rsidR="00170E61" w:rsidRPr="00170E61">
        <w:rPr>
          <w:rFonts w:ascii="Times New Roman" w:hAnsi="Times New Roman"/>
          <w:lang w:val="en-US"/>
        </w:rPr>
        <w:t>.</w:t>
      </w:r>
      <w:r w:rsidR="00E0282E">
        <w:rPr>
          <w:rFonts w:ascii="Times New Roman" w:hAnsi="Times New Roman"/>
          <w:lang w:val="en-US"/>
        </w:rPr>
        <w:t xml:space="preserve"> </w:t>
      </w:r>
      <w:r>
        <w:rPr>
          <w:rFonts w:ascii="Times New Roman" w:hAnsi="Times New Roman"/>
          <w:lang w:val="en-US"/>
        </w:rPr>
        <w:t>The absents</w:t>
      </w:r>
      <w:r w:rsidR="00170E61" w:rsidRPr="00170E61">
        <w:rPr>
          <w:rFonts w:ascii="Times New Roman" w:hAnsi="Times New Roman"/>
          <w:lang w:val="en-US"/>
        </w:rPr>
        <w:t xml:space="preserve"> are the personal responsibility of the student, as well as tasks or tests missed.</w:t>
      </w:r>
    </w:p>
    <w:p w:rsidR="00170E61" w:rsidRPr="00170E61" w:rsidRDefault="00170E61" w:rsidP="00CA6400">
      <w:pPr>
        <w:spacing w:before="120" w:after="0" w:line="240" w:lineRule="auto"/>
        <w:jc w:val="both"/>
        <w:rPr>
          <w:rFonts w:ascii="Times New Roman" w:hAnsi="Times New Roman"/>
          <w:b/>
          <w:lang w:val="en-US"/>
        </w:rPr>
      </w:pPr>
      <w:r w:rsidRPr="00170E61">
        <w:rPr>
          <w:rFonts w:ascii="Times New Roman" w:hAnsi="Times New Roman"/>
          <w:b/>
          <w:lang w:val="en-US"/>
        </w:rPr>
        <w:t>Provisions:</w:t>
      </w:r>
    </w:p>
    <w:p w:rsidR="00170E61" w:rsidRPr="00170E61" w:rsidRDefault="00170E61" w:rsidP="00CA6400">
      <w:pPr>
        <w:spacing w:after="0" w:line="240" w:lineRule="auto"/>
        <w:jc w:val="both"/>
        <w:rPr>
          <w:rFonts w:ascii="Times New Roman" w:hAnsi="Times New Roman"/>
          <w:lang w:val="en-US"/>
        </w:rPr>
      </w:pPr>
      <w:r w:rsidRPr="00170E61">
        <w:rPr>
          <w:rFonts w:ascii="Times New Roman" w:hAnsi="Times New Roman"/>
          <w:lang w:val="en-US"/>
        </w:rPr>
        <w:t xml:space="preserve">Students are expected to develop values ​​and ethics </w:t>
      </w:r>
      <w:r w:rsidR="00E76D2B">
        <w:rPr>
          <w:rFonts w:ascii="Times New Roman" w:hAnsi="Times New Roman"/>
          <w:lang w:val="en-US"/>
        </w:rPr>
        <w:t>that demonstrate</w:t>
      </w:r>
      <w:r w:rsidRPr="00170E61">
        <w:rPr>
          <w:rFonts w:ascii="Times New Roman" w:hAnsi="Times New Roman"/>
          <w:lang w:val="en-US"/>
        </w:rPr>
        <w:t xml:space="preserve"> their interest in professional perspective. These expectations</w:t>
      </w:r>
      <w:r w:rsidR="006E3FD1">
        <w:rPr>
          <w:rFonts w:ascii="Times New Roman" w:hAnsi="Times New Roman"/>
          <w:lang w:val="en-US"/>
        </w:rPr>
        <w:t xml:space="preserve"> are </w:t>
      </w:r>
      <w:r w:rsidRPr="00170E61">
        <w:rPr>
          <w:rFonts w:ascii="Times New Roman" w:hAnsi="Times New Roman"/>
          <w:lang w:val="en-US"/>
        </w:rPr>
        <w:t xml:space="preserve">related to </w:t>
      </w:r>
      <w:r w:rsidR="00E0282E">
        <w:rPr>
          <w:rFonts w:ascii="Times New Roman" w:hAnsi="Times New Roman"/>
          <w:lang w:val="en-US"/>
        </w:rPr>
        <w:t xml:space="preserve">the </w:t>
      </w:r>
      <w:r w:rsidR="006E3FD1">
        <w:rPr>
          <w:rFonts w:ascii="Times New Roman" w:hAnsi="Times New Roman"/>
          <w:lang w:val="en-US"/>
        </w:rPr>
        <w:t>presence in the classrooms</w:t>
      </w:r>
      <w:r w:rsidRPr="00170E61">
        <w:rPr>
          <w:rFonts w:ascii="Times New Roman" w:hAnsi="Times New Roman"/>
          <w:lang w:val="en-US"/>
        </w:rPr>
        <w:t xml:space="preserve">, </w:t>
      </w:r>
      <w:r w:rsidR="00E0282E">
        <w:rPr>
          <w:rFonts w:ascii="Times New Roman" w:hAnsi="Times New Roman"/>
          <w:lang w:val="en-US"/>
        </w:rPr>
        <w:t>the responsibility</w:t>
      </w:r>
      <w:r w:rsidR="00E0282E" w:rsidRPr="00170E61">
        <w:rPr>
          <w:rFonts w:ascii="Times New Roman" w:hAnsi="Times New Roman"/>
          <w:lang w:val="en-US"/>
        </w:rPr>
        <w:t xml:space="preserve"> </w:t>
      </w:r>
      <w:r w:rsidRPr="00170E61">
        <w:rPr>
          <w:rFonts w:ascii="Times New Roman" w:hAnsi="Times New Roman"/>
          <w:lang w:val="en-US"/>
        </w:rPr>
        <w:t xml:space="preserve">during the process of teaching, </w:t>
      </w:r>
      <w:r w:rsidR="00005395">
        <w:rPr>
          <w:rFonts w:ascii="Times New Roman" w:hAnsi="Times New Roman"/>
          <w:lang w:val="en-US"/>
        </w:rPr>
        <w:t>test preparation</w:t>
      </w:r>
      <w:r w:rsidR="00952F8E">
        <w:rPr>
          <w:rFonts w:ascii="Times New Roman" w:hAnsi="Times New Roman"/>
          <w:lang w:val="en-US"/>
        </w:rPr>
        <w:t>’s</w:t>
      </w:r>
      <w:r w:rsidR="00005395">
        <w:rPr>
          <w:rFonts w:ascii="Times New Roman" w:hAnsi="Times New Roman"/>
          <w:lang w:val="en-US"/>
        </w:rPr>
        <w:t xml:space="preserve"> commitment, </w:t>
      </w:r>
      <w:r w:rsidRPr="00170E61">
        <w:rPr>
          <w:rFonts w:ascii="Times New Roman" w:hAnsi="Times New Roman"/>
          <w:lang w:val="en-US"/>
        </w:rPr>
        <w:t xml:space="preserve">in their honesty and social justice issues. Students should respect individual differences, be cooperative, </w:t>
      </w:r>
      <w:r w:rsidR="00525CF5">
        <w:rPr>
          <w:rFonts w:ascii="Times New Roman" w:hAnsi="Times New Roman"/>
          <w:lang w:val="en-US"/>
        </w:rPr>
        <w:t>appreciate</w:t>
      </w:r>
      <w:r w:rsidRPr="00170E61">
        <w:rPr>
          <w:rFonts w:ascii="Times New Roman" w:hAnsi="Times New Roman"/>
          <w:lang w:val="en-US"/>
        </w:rPr>
        <w:t xml:space="preserve"> the skills and qualities of </w:t>
      </w:r>
      <w:r w:rsidR="00525CF5">
        <w:rPr>
          <w:rFonts w:ascii="Times New Roman" w:hAnsi="Times New Roman"/>
          <w:lang w:val="en-US"/>
        </w:rPr>
        <w:t>them</w:t>
      </w:r>
      <w:r w:rsidR="00525CF5" w:rsidRPr="00170E61">
        <w:rPr>
          <w:rFonts w:ascii="Times New Roman" w:hAnsi="Times New Roman"/>
          <w:lang w:val="en-US"/>
        </w:rPr>
        <w:t>selves</w:t>
      </w:r>
      <w:r w:rsidRPr="00170E61">
        <w:rPr>
          <w:rFonts w:ascii="Times New Roman" w:hAnsi="Times New Roman"/>
          <w:lang w:val="en-US"/>
        </w:rPr>
        <w:t xml:space="preserve"> and others, </w:t>
      </w:r>
      <w:r w:rsidR="00525CF5" w:rsidRPr="00170E61">
        <w:rPr>
          <w:rFonts w:ascii="Times New Roman" w:hAnsi="Times New Roman"/>
          <w:lang w:val="en-US"/>
        </w:rPr>
        <w:t xml:space="preserve">and </w:t>
      </w:r>
      <w:r w:rsidR="00525CF5">
        <w:rPr>
          <w:rFonts w:ascii="Times New Roman" w:hAnsi="Times New Roman"/>
          <w:lang w:val="en-US"/>
        </w:rPr>
        <w:t>welcome</w:t>
      </w:r>
      <w:r w:rsidR="00525CF5" w:rsidRPr="00170E61">
        <w:rPr>
          <w:rFonts w:ascii="Times New Roman" w:hAnsi="Times New Roman"/>
          <w:lang w:val="en-US"/>
        </w:rPr>
        <w:t xml:space="preserve"> </w:t>
      </w:r>
      <w:r w:rsidRPr="00170E61">
        <w:rPr>
          <w:rFonts w:ascii="Times New Roman" w:hAnsi="Times New Roman"/>
          <w:lang w:val="en-US"/>
        </w:rPr>
        <w:t>d</w:t>
      </w:r>
      <w:r w:rsidR="00525CF5">
        <w:rPr>
          <w:rFonts w:ascii="Times New Roman" w:hAnsi="Times New Roman"/>
          <w:lang w:val="en-US"/>
        </w:rPr>
        <w:t>ifferent forms of choices and expressions</w:t>
      </w:r>
      <w:r w:rsidRPr="00170E61">
        <w:rPr>
          <w:rFonts w:ascii="Times New Roman" w:hAnsi="Times New Roman"/>
          <w:lang w:val="en-US"/>
        </w:rPr>
        <w:t>. In accordance with ethical rules, students must respect ethnic differences and help with integration attitudes of supporting people with disabilities.</w:t>
      </w:r>
    </w:p>
    <w:p w:rsidR="00170E61" w:rsidRPr="00170E61" w:rsidRDefault="00170E61" w:rsidP="00CA6400">
      <w:pPr>
        <w:spacing w:before="120" w:after="0" w:line="240" w:lineRule="auto"/>
        <w:jc w:val="both"/>
        <w:rPr>
          <w:rFonts w:ascii="Times New Roman" w:hAnsi="Times New Roman"/>
          <w:b/>
          <w:lang w:val="en-US"/>
        </w:rPr>
      </w:pPr>
      <w:r w:rsidRPr="00170E61">
        <w:rPr>
          <w:rFonts w:ascii="Times New Roman" w:hAnsi="Times New Roman"/>
          <w:b/>
          <w:lang w:val="en-US"/>
        </w:rPr>
        <w:t>Delays</w:t>
      </w:r>
      <w:r>
        <w:rPr>
          <w:rFonts w:ascii="Times New Roman" w:hAnsi="Times New Roman"/>
          <w:b/>
          <w:lang w:val="en-US"/>
        </w:rPr>
        <w:t>:</w:t>
      </w:r>
    </w:p>
    <w:p w:rsidR="00170E61" w:rsidRPr="00170E61" w:rsidRDefault="00170E61" w:rsidP="00CA6400">
      <w:pPr>
        <w:spacing w:after="0" w:line="240" w:lineRule="auto"/>
        <w:jc w:val="both"/>
        <w:rPr>
          <w:rFonts w:ascii="Times New Roman" w:hAnsi="Times New Roman"/>
          <w:lang w:val="en-US"/>
        </w:rPr>
      </w:pPr>
      <w:r w:rsidRPr="00170E61">
        <w:rPr>
          <w:rFonts w:ascii="Times New Roman" w:hAnsi="Times New Roman"/>
          <w:lang w:val="en-US"/>
        </w:rPr>
        <w:t xml:space="preserve">Delays in lectures and seminars will not be tolerated. After </w:t>
      </w:r>
      <w:r w:rsidR="00A87A02">
        <w:rPr>
          <w:rFonts w:ascii="Times New Roman" w:hAnsi="Times New Roman"/>
          <w:lang w:val="en-US"/>
        </w:rPr>
        <w:t>the lecturer enters in</w:t>
      </w:r>
      <w:r w:rsidR="00FE36F0">
        <w:rPr>
          <w:rFonts w:ascii="Times New Roman" w:hAnsi="Times New Roman"/>
          <w:lang w:val="en-US"/>
        </w:rPr>
        <w:t>to</w:t>
      </w:r>
      <w:r w:rsidRPr="00170E61">
        <w:rPr>
          <w:rFonts w:ascii="Times New Roman" w:hAnsi="Times New Roman"/>
          <w:lang w:val="en-US"/>
        </w:rPr>
        <w:t xml:space="preserve"> the </w:t>
      </w:r>
      <w:r w:rsidR="003E0924">
        <w:rPr>
          <w:rFonts w:ascii="Times New Roman" w:hAnsi="Times New Roman"/>
          <w:lang w:val="en-US"/>
        </w:rPr>
        <w:t>classroom</w:t>
      </w:r>
      <w:r w:rsidR="00A87A02">
        <w:rPr>
          <w:rFonts w:ascii="Times New Roman" w:hAnsi="Times New Roman"/>
          <w:lang w:val="en-US"/>
        </w:rPr>
        <w:t xml:space="preserve">, </w:t>
      </w:r>
      <w:r w:rsidR="00A87A02" w:rsidRPr="00170E61">
        <w:rPr>
          <w:rFonts w:ascii="Times New Roman" w:hAnsi="Times New Roman"/>
          <w:lang w:val="en-US"/>
        </w:rPr>
        <w:t>student</w:t>
      </w:r>
      <w:r w:rsidR="00B4754D">
        <w:rPr>
          <w:rFonts w:ascii="Times New Roman" w:hAnsi="Times New Roman"/>
          <w:lang w:val="en-US"/>
        </w:rPr>
        <w:t>s</w:t>
      </w:r>
      <w:r w:rsidRPr="00170E61">
        <w:rPr>
          <w:rFonts w:ascii="Times New Roman" w:hAnsi="Times New Roman"/>
          <w:lang w:val="en-US"/>
        </w:rPr>
        <w:t xml:space="preserve"> </w:t>
      </w:r>
      <w:r w:rsidR="00B4754D">
        <w:rPr>
          <w:rFonts w:ascii="Times New Roman" w:hAnsi="Times New Roman"/>
          <w:lang w:val="en-US"/>
        </w:rPr>
        <w:t xml:space="preserve">are </w:t>
      </w:r>
      <w:r w:rsidRPr="00170E61">
        <w:rPr>
          <w:rFonts w:ascii="Times New Roman" w:hAnsi="Times New Roman"/>
          <w:lang w:val="en-US"/>
        </w:rPr>
        <w:t>not allowed to enter.</w:t>
      </w:r>
    </w:p>
    <w:p w:rsidR="00170E61" w:rsidRPr="00170E61" w:rsidRDefault="00170E61" w:rsidP="00CA6400">
      <w:pPr>
        <w:spacing w:before="120" w:after="0" w:line="240" w:lineRule="auto"/>
        <w:jc w:val="both"/>
        <w:rPr>
          <w:rFonts w:ascii="Times New Roman" w:hAnsi="Times New Roman"/>
          <w:b/>
          <w:lang w:val="en-US"/>
        </w:rPr>
      </w:pPr>
      <w:r w:rsidRPr="00170E61">
        <w:rPr>
          <w:rFonts w:ascii="Times New Roman" w:hAnsi="Times New Roman"/>
          <w:b/>
          <w:lang w:val="en-US"/>
        </w:rPr>
        <w:t>Academic integrity and copyright</w:t>
      </w:r>
    </w:p>
    <w:p w:rsidR="00170E61" w:rsidRPr="00170E61" w:rsidRDefault="00170E61" w:rsidP="00CA6400">
      <w:pPr>
        <w:spacing w:after="0" w:line="240" w:lineRule="auto"/>
        <w:jc w:val="both"/>
        <w:rPr>
          <w:rFonts w:ascii="Times New Roman" w:hAnsi="Times New Roman"/>
          <w:lang w:val="en-US"/>
        </w:rPr>
      </w:pPr>
      <w:r w:rsidRPr="00170E61">
        <w:rPr>
          <w:rFonts w:ascii="Times New Roman" w:hAnsi="Times New Roman"/>
          <w:lang w:val="en-US"/>
        </w:rPr>
        <w:t xml:space="preserve">Each </w:t>
      </w:r>
      <w:r w:rsidR="00CB079E">
        <w:rPr>
          <w:rFonts w:ascii="Times New Roman" w:hAnsi="Times New Roman"/>
          <w:lang w:val="en-US"/>
        </w:rPr>
        <w:t xml:space="preserve">assignment </w:t>
      </w:r>
      <w:r w:rsidRPr="00170E61">
        <w:rPr>
          <w:rFonts w:ascii="Times New Roman" w:hAnsi="Times New Roman"/>
          <w:lang w:val="en-US"/>
        </w:rPr>
        <w:t>or written work must be entirely individual and original.</w:t>
      </w:r>
      <w:r w:rsidR="00CB079E">
        <w:rPr>
          <w:rFonts w:ascii="Times New Roman" w:hAnsi="Times New Roman"/>
          <w:lang w:val="en-US"/>
        </w:rPr>
        <w:t xml:space="preserve"> </w:t>
      </w:r>
      <w:r w:rsidRPr="00170E61">
        <w:rPr>
          <w:rFonts w:ascii="Times New Roman" w:hAnsi="Times New Roman"/>
          <w:lang w:val="en-US"/>
        </w:rPr>
        <w:t xml:space="preserve">This means that students </w:t>
      </w:r>
      <w:r w:rsidR="00CB079E">
        <w:rPr>
          <w:rFonts w:ascii="Times New Roman" w:hAnsi="Times New Roman"/>
          <w:lang w:val="en-US"/>
        </w:rPr>
        <w:t xml:space="preserve">should generate their </w:t>
      </w:r>
      <w:r w:rsidRPr="00170E61">
        <w:rPr>
          <w:rFonts w:ascii="Times New Roman" w:hAnsi="Times New Roman"/>
          <w:lang w:val="en-US"/>
        </w:rPr>
        <w:t>own concepts</w:t>
      </w:r>
      <w:r w:rsidR="00CB079E">
        <w:rPr>
          <w:rFonts w:ascii="Times New Roman" w:hAnsi="Times New Roman"/>
          <w:lang w:val="en-US"/>
        </w:rPr>
        <w:t xml:space="preserve">/views on the basis of original analyses or supported information. </w:t>
      </w:r>
      <w:r w:rsidR="00F64A89">
        <w:rPr>
          <w:rFonts w:ascii="Times New Roman" w:hAnsi="Times New Roman"/>
          <w:lang w:val="en-US"/>
        </w:rPr>
        <w:t xml:space="preserve">There will be no plagiarism </w:t>
      </w:r>
      <w:r w:rsidRPr="00170E61">
        <w:rPr>
          <w:rFonts w:ascii="Times New Roman" w:hAnsi="Times New Roman"/>
          <w:lang w:val="en-US"/>
        </w:rPr>
        <w:t xml:space="preserve">or </w:t>
      </w:r>
      <w:r w:rsidR="00F64A89">
        <w:rPr>
          <w:rFonts w:ascii="Times New Roman" w:hAnsi="Times New Roman"/>
          <w:lang w:val="en-US"/>
        </w:rPr>
        <w:t>stealing</w:t>
      </w:r>
      <w:r w:rsidR="00F64A89" w:rsidRPr="00170E61">
        <w:rPr>
          <w:rFonts w:ascii="Times New Roman" w:hAnsi="Times New Roman"/>
          <w:lang w:val="en-US"/>
        </w:rPr>
        <w:t xml:space="preserve"> </w:t>
      </w:r>
      <w:r w:rsidRPr="00170E61">
        <w:rPr>
          <w:rFonts w:ascii="Times New Roman" w:hAnsi="Times New Roman"/>
          <w:lang w:val="en-US"/>
        </w:rPr>
        <w:t xml:space="preserve">of information in </w:t>
      </w:r>
      <w:r w:rsidR="008908DF">
        <w:rPr>
          <w:rFonts w:ascii="Times New Roman" w:hAnsi="Times New Roman"/>
          <w:lang w:val="en-US"/>
        </w:rPr>
        <w:t>any way</w:t>
      </w:r>
      <w:r w:rsidRPr="00170E61">
        <w:rPr>
          <w:rFonts w:ascii="Times New Roman" w:hAnsi="Times New Roman"/>
          <w:lang w:val="en-US"/>
        </w:rPr>
        <w:t>.</w:t>
      </w:r>
    </w:p>
    <w:p w:rsidR="00CA6400" w:rsidRDefault="00CA6400" w:rsidP="00CA6400">
      <w:pPr>
        <w:tabs>
          <w:tab w:val="left" w:pos="1582"/>
        </w:tabs>
        <w:spacing w:after="0" w:line="240" w:lineRule="auto"/>
        <w:jc w:val="right"/>
        <w:rPr>
          <w:rFonts w:ascii="Times New Roman" w:hAnsi="Times New Roman"/>
          <w:b/>
          <w:bCs/>
          <w:lang w:val="en-US"/>
        </w:rPr>
      </w:pPr>
    </w:p>
    <w:p w:rsidR="001B3BFC" w:rsidRPr="0058281F" w:rsidRDefault="001B3BFC" w:rsidP="00CA6400">
      <w:pPr>
        <w:tabs>
          <w:tab w:val="left" w:pos="1582"/>
        </w:tabs>
        <w:spacing w:after="0" w:line="240" w:lineRule="auto"/>
        <w:jc w:val="right"/>
        <w:rPr>
          <w:rStyle w:val="Emphasis"/>
          <w:lang w:val="en-US"/>
        </w:rPr>
      </w:pPr>
    </w:p>
    <w:p w:rsidR="00A423AA" w:rsidRPr="00B00457" w:rsidRDefault="00463E5D" w:rsidP="00CA6400">
      <w:pPr>
        <w:tabs>
          <w:tab w:val="left" w:pos="1582"/>
        </w:tabs>
        <w:spacing w:after="0" w:line="240" w:lineRule="auto"/>
        <w:jc w:val="right"/>
        <w:rPr>
          <w:rFonts w:ascii="Times New Roman" w:hAnsi="Times New Roman"/>
          <w:b/>
          <w:bCs/>
          <w:lang w:val="en-US"/>
        </w:rPr>
      </w:pPr>
      <w:r>
        <w:rPr>
          <w:rFonts w:ascii="Times New Roman" w:hAnsi="Times New Roman"/>
          <w:b/>
          <w:bCs/>
          <w:lang w:val="en-US"/>
        </w:rPr>
        <w:t xml:space="preserve">APPROVED BY </w:t>
      </w:r>
    </w:p>
    <w:p w:rsidR="00A423AA" w:rsidRPr="00B00457" w:rsidRDefault="00622FBC" w:rsidP="00CA6400">
      <w:pPr>
        <w:tabs>
          <w:tab w:val="left" w:pos="1582"/>
        </w:tabs>
        <w:spacing w:after="0" w:line="240" w:lineRule="auto"/>
        <w:jc w:val="right"/>
        <w:rPr>
          <w:rFonts w:ascii="Times New Roman" w:hAnsi="Times New Roman"/>
          <w:b/>
          <w:bCs/>
          <w:lang w:val="en-US"/>
        </w:rPr>
      </w:pPr>
      <w:r>
        <w:rPr>
          <w:rFonts w:ascii="Times New Roman" w:hAnsi="Times New Roman"/>
          <w:b/>
          <w:bCs/>
          <w:lang w:val="en-US"/>
        </w:rPr>
        <w:t>Head</w:t>
      </w:r>
      <w:r w:rsidR="00D3045B">
        <w:rPr>
          <w:rFonts w:ascii="Times New Roman" w:hAnsi="Times New Roman"/>
          <w:b/>
          <w:bCs/>
          <w:lang w:val="en-US"/>
        </w:rPr>
        <w:t xml:space="preserve"> of </w:t>
      </w:r>
      <w:r w:rsidR="00C80222">
        <w:rPr>
          <w:rFonts w:ascii="Times New Roman" w:hAnsi="Times New Roman"/>
          <w:b/>
          <w:bCs/>
          <w:lang w:val="en-US"/>
        </w:rPr>
        <w:t xml:space="preserve">Nursing Departament </w:t>
      </w:r>
    </w:p>
    <w:p w:rsidR="004F16DE" w:rsidRPr="00B00457" w:rsidRDefault="00C80222" w:rsidP="00CA6400">
      <w:pPr>
        <w:tabs>
          <w:tab w:val="left" w:pos="1582"/>
        </w:tabs>
        <w:spacing w:before="120" w:after="0" w:line="240" w:lineRule="auto"/>
        <w:jc w:val="right"/>
        <w:rPr>
          <w:rFonts w:ascii="Times New Roman" w:hAnsi="Times New Roman"/>
          <w:b/>
          <w:lang w:val="en-US"/>
        </w:rPr>
      </w:pPr>
      <w:r>
        <w:rPr>
          <w:rFonts w:ascii="Times New Roman" w:hAnsi="Times New Roman"/>
          <w:b/>
          <w:bCs/>
          <w:lang w:val="en-US"/>
        </w:rPr>
        <w:t>Dr.Majlinda Zahaj</w:t>
      </w:r>
    </w:p>
    <w:sectPr w:rsidR="004F16DE" w:rsidRPr="00B00457" w:rsidSect="003B073F">
      <w:footerReference w:type="even" r:id="rId9"/>
      <w:footerReference w:type="default" r:id="rId10"/>
      <w:headerReference w:type="first" r:id="rId11"/>
      <w:footerReference w:type="first" r:id="rId12"/>
      <w:pgSz w:w="11907" w:h="16840" w:code="9"/>
      <w:pgMar w:top="1534" w:right="1134" w:bottom="900" w:left="1134" w:header="36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21E" w:rsidRDefault="00D1221E">
      <w:r>
        <w:separator/>
      </w:r>
    </w:p>
  </w:endnote>
  <w:endnote w:type="continuationSeparator" w:id="1">
    <w:p w:rsidR="00D1221E" w:rsidRDefault="00D12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89" w:rsidRDefault="003D719D" w:rsidP="00811720">
    <w:pPr>
      <w:pStyle w:val="Footer"/>
      <w:framePr w:wrap="around" w:vAnchor="text" w:hAnchor="margin" w:xAlign="right" w:y="1"/>
      <w:rPr>
        <w:rStyle w:val="PageNumber"/>
      </w:rPr>
    </w:pPr>
    <w:r>
      <w:rPr>
        <w:rStyle w:val="PageNumber"/>
      </w:rPr>
      <w:fldChar w:fldCharType="begin"/>
    </w:r>
    <w:r w:rsidR="007B2B89">
      <w:rPr>
        <w:rStyle w:val="PageNumber"/>
      </w:rPr>
      <w:instrText xml:space="preserve">PAGE  </w:instrText>
    </w:r>
    <w:r>
      <w:rPr>
        <w:rStyle w:val="PageNumber"/>
      </w:rPr>
      <w:fldChar w:fldCharType="end"/>
    </w:r>
  </w:p>
  <w:p w:rsidR="007B2B89" w:rsidRDefault="007B2B89" w:rsidP="00622D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E2" w:rsidRPr="00BD46E2" w:rsidRDefault="00BD46E2" w:rsidP="00BD46E2">
    <w:pPr>
      <w:pStyle w:val="Footer"/>
      <w:pBdr>
        <w:top w:val="thinThickSmallGap" w:sz="24" w:space="1" w:color="622423"/>
      </w:pBdr>
      <w:tabs>
        <w:tab w:val="right" w:pos="8730"/>
      </w:tabs>
      <w:rPr>
        <w:rFonts w:cs="Calibri"/>
        <w:color w:val="0000FF"/>
        <w:sz w:val="14"/>
        <w:szCs w:val="14"/>
        <w:u w:val="single"/>
      </w:rPr>
    </w:pPr>
    <w:r w:rsidRPr="00C6124A">
      <w:rPr>
        <w:rFonts w:cs="Calibri"/>
        <w:sz w:val="14"/>
        <w:szCs w:val="14"/>
      </w:rPr>
      <w:t>Adresa /Adress: Sheshi “Pavar</w:t>
    </w:r>
    <w:r w:rsidRPr="00C6124A">
      <w:rPr>
        <w:rFonts w:eastAsia="MS PGothic" w:cs="Calibri"/>
        <w:sz w:val="14"/>
        <w:szCs w:val="14"/>
      </w:rPr>
      <w:t>ë</w:t>
    </w:r>
    <w:r>
      <w:rPr>
        <w:rFonts w:cs="Calibri"/>
        <w:sz w:val="14"/>
        <w:szCs w:val="14"/>
      </w:rPr>
      <w:t xml:space="preserve">sia”, </w:t>
    </w:r>
    <w:r w:rsidRPr="00C6124A">
      <w:rPr>
        <w:rFonts w:cs="Calibri"/>
        <w:sz w:val="14"/>
        <w:szCs w:val="14"/>
      </w:rPr>
      <w:t>Skel</w:t>
    </w:r>
    <w:r w:rsidRPr="00C6124A">
      <w:rPr>
        <w:rFonts w:eastAsia="MS PGothic" w:cs="Calibri"/>
        <w:sz w:val="14"/>
        <w:szCs w:val="14"/>
      </w:rPr>
      <w:t>ë</w:t>
    </w:r>
    <w:r w:rsidRPr="00C6124A">
      <w:rPr>
        <w:rFonts w:cs="Calibri"/>
        <w:sz w:val="14"/>
        <w:szCs w:val="14"/>
      </w:rPr>
      <w:t>-Vlor</w:t>
    </w:r>
    <w:r w:rsidRPr="00C6124A">
      <w:rPr>
        <w:rFonts w:eastAsia="MS PGothic" w:cs="Calibri"/>
        <w:sz w:val="14"/>
        <w:szCs w:val="14"/>
      </w:rPr>
      <w:t>ë</w:t>
    </w:r>
    <w:r w:rsidRPr="00C6124A">
      <w:rPr>
        <w:rFonts w:cs="Calibri"/>
        <w:sz w:val="14"/>
        <w:szCs w:val="14"/>
      </w:rPr>
      <w:t xml:space="preserve"> </w:t>
    </w:r>
    <w:r>
      <w:rPr>
        <w:rFonts w:cs="Calibri"/>
        <w:sz w:val="14"/>
        <w:szCs w:val="14"/>
      </w:rPr>
      <w:t xml:space="preserve">                                                                                                                                                         </w:t>
    </w:r>
    <w:r w:rsidRPr="00C6124A">
      <w:rPr>
        <w:rFonts w:cs="Calibri"/>
        <w:sz w:val="14"/>
        <w:szCs w:val="14"/>
      </w:rPr>
      <w:t xml:space="preserve">Web-site: </w:t>
    </w:r>
    <w:hyperlink r:id="rId1" w:history="1">
      <w:r w:rsidRPr="00C6124A">
        <w:rPr>
          <w:rStyle w:val="Hyperlink"/>
          <w:rFonts w:cs="Calibri"/>
          <w:sz w:val="14"/>
          <w:szCs w:val="14"/>
        </w:rPr>
        <w:t>www.univlora.edu.al</w:t>
      </w:r>
    </w:hyperlink>
    <w:r w:rsidRPr="00C6124A">
      <w:rPr>
        <w:rFonts w:cs="Calibri"/>
        <w:sz w:val="14"/>
        <w:szCs w:val="14"/>
      </w:rPr>
      <w:t xml:space="preserve">                                                                                                                                                                                                                                      </w:t>
    </w:r>
  </w:p>
  <w:p w:rsidR="00BD46E2" w:rsidRDefault="00BD46E2" w:rsidP="00BD46E2">
    <w:pPr>
      <w:pStyle w:val="Footer"/>
      <w:pBdr>
        <w:top w:val="thinThickSmallGap" w:sz="24" w:space="1" w:color="622423"/>
      </w:pBdr>
      <w:tabs>
        <w:tab w:val="right" w:pos="8730"/>
      </w:tabs>
      <w:spacing w:before="120" w:after="240"/>
      <w:jc w:val="center"/>
      <w:rPr>
        <w:rFonts w:cs="Calibri"/>
        <w:b/>
        <w:sz w:val="14"/>
        <w:szCs w:val="14"/>
      </w:rPr>
    </w:pPr>
    <w:r w:rsidRPr="00C6124A">
      <w:rPr>
        <w:rFonts w:cs="Calibri"/>
        <w:sz w:val="14"/>
        <w:szCs w:val="14"/>
      </w:rPr>
      <w:t xml:space="preserve">Faqe </w:t>
    </w:r>
    <w:r w:rsidRPr="00C6124A">
      <w:rPr>
        <w:rFonts w:cs="Calibri"/>
        <w:b/>
        <w:sz w:val="14"/>
        <w:szCs w:val="14"/>
      </w:rPr>
      <w:fldChar w:fldCharType="begin"/>
    </w:r>
    <w:r w:rsidRPr="00C6124A">
      <w:rPr>
        <w:rFonts w:cs="Calibri"/>
        <w:b/>
        <w:sz w:val="14"/>
        <w:szCs w:val="14"/>
      </w:rPr>
      <w:instrText xml:space="preserve"> PAGE </w:instrText>
    </w:r>
    <w:r w:rsidRPr="00C6124A">
      <w:rPr>
        <w:rFonts w:cs="Calibri"/>
        <w:b/>
        <w:sz w:val="14"/>
        <w:szCs w:val="14"/>
      </w:rPr>
      <w:fldChar w:fldCharType="separate"/>
    </w:r>
    <w:r w:rsidR="00C80222">
      <w:rPr>
        <w:rFonts w:cs="Calibri"/>
        <w:b/>
        <w:noProof/>
        <w:sz w:val="14"/>
        <w:szCs w:val="14"/>
      </w:rPr>
      <w:t>3</w:t>
    </w:r>
    <w:r w:rsidRPr="00C6124A">
      <w:rPr>
        <w:rFonts w:cs="Calibri"/>
        <w:b/>
        <w:sz w:val="14"/>
        <w:szCs w:val="14"/>
      </w:rPr>
      <w:fldChar w:fldCharType="end"/>
    </w:r>
    <w:r w:rsidRPr="00C6124A">
      <w:rPr>
        <w:rFonts w:cs="Calibri"/>
        <w:sz w:val="14"/>
        <w:szCs w:val="14"/>
      </w:rPr>
      <w:t xml:space="preserve"> nga </w:t>
    </w:r>
    <w:r w:rsidRPr="00C6124A">
      <w:rPr>
        <w:rFonts w:cs="Calibri"/>
        <w:b/>
        <w:sz w:val="14"/>
        <w:szCs w:val="14"/>
      </w:rPr>
      <w:fldChar w:fldCharType="begin"/>
    </w:r>
    <w:r w:rsidRPr="00C6124A">
      <w:rPr>
        <w:rFonts w:cs="Calibri"/>
        <w:b/>
        <w:sz w:val="14"/>
        <w:szCs w:val="14"/>
      </w:rPr>
      <w:instrText xml:space="preserve"> NUMPAGES  </w:instrText>
    </w:r>
    <w:r w:rsidRPr="00C6124A">
      <w:rPr>
        <w:rFonts w:cs="Calibri"/>
        <w:b/>
        <w:sz w:val="14"/>
        <w:szCs w:val="14"/>
      </w:rPr>
      <w:fldChar w:fldCharType="separate"/>
    </w:r>
    <w:r w:rsidR="00C80222">
      <w:rPr>
        <w:rFonts w:cs="Calibri"/>
        <w:b/>
        <w:noProof/>
        <w:sz w:val="14"/>
        <w:szCs w:val="14"/>
      </w:rPr>
      <w:t>3</w:t>
    </w:r>
    <w:r w:rsidRPr="00C6124A">
      <w:rPr>
        <w:rFonts w:cs="Calibri"/>
        <w:b/>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93" w:rsidRPr="00173E9F" w:rsidRDefault="007B2393">
    <w:pPr>
      <w:pStyle w:val="Footer"/>
      <w:jc w:val="right"/>
      <w:rPr>
        <w:rFonts w:ascii="Arial" w:hAnsi="Arial" w:cs="Arial"/>
        <w:sz w:val="10"/>
        <w:szCs w:val="10"/>
      </w:rPr>
    </w:pPr>
    <w:r w:rsidRPr="00173E9F">
      <w:rPr>
        <w:rFonts w:ascii="Arial" w:hAnsi="Arial" w:cs="Arial"/>
        <w:sz w:val="10"/>
        <w:szCs w:val="10"/>
      </w:rPr>
      <w:fldChar w:fldCharType="begin"/>
    </w:r>
    <w:r w:rsidRPr="00173E9F">
      <w:rPr>
        <w:rFonts w:ascii="Arial" w:hAnsi="Arial" w:cs="Arial"/>
        <w:sz w:val="10"/>
        <w:szCs w:val="10"/>
      </w:rPr>
      <w:instrText xml:space="preserve"> PAGE   \* MERGEFORMAT </w:instrText>
    </w:r>
    <w:r w:rsidRPr="00173E9F">
      <w:rPr>
        <w:rFonts w:ascii="Arial" w:hAnsi="Arial" w:cs="Arial"/>
        <w:sz w:val="10"/>
        <w:szCs w:val="10"/>
      </w:rPr>
      <w:fldChar w:fldCharType="separate"/>
    </w:r>
    <w:r w:rsidR="00C80222">
      <w:rPr>
        <w:rFonts w:ascii="Arial" w:hAnsi="Arial" w:cs="Arial"/>
        <w:noProof/>
        <w:sz w:val="10"/>
        <w:szCs w:val="10"/>
      </w:rPr>
      <w:t>1</w:t>
    </w:r>
    <w:r w:rsidRPr="00173E9F">
      <w:rPr>
        <w:rFonts w:ascii="Arial" w:hAnsi="Arial" w:cs="Arial"/>
        <w:sz w:val="10"/>
        <w:szCs w:val="10"/>
      </w:rPr>
      <w:fldChar w:fldCharType="end"/>
    </w:r>
  </w:p>
  <w:p w:rsidR="00BD46E2" w:rsidRPr="00BD46E2" w:rsidRDefault="00BD46E2" w:rsidP="00BD46E2">
    <w:pPr>
      <w:pStyle w:val="Footer"/>
      <w:pBdr>
        <w:top w:val="thinThickSmallGap" w:sz="24" w:space="1" w:color="622423"/>
      </w:pBdr>
      <w:tabs>
        <w:tab w:val="right" w:pos="8730"/>
      </w:tabs>
      <w:rPr>
        <w:rFonts w:cs="Calibri"/>
        <w:color w:val="0000FF"/>
        <w:sz w:val="14"/>
        <w:szCs w:val="14"/>
        <w:u w:val="single"/>
      </w:rPr>
    </w:pPr>
    <w:r w:rsidRPr="00C6124A">
      <w:rPr>
        <w:rFonts w:cs="Calibri"/>
        <w:sz w:val="14"/>
        <w:szCs w:val="14"/>
      </w:rPr>
      <w:t>Adresa /Adress: Sheshi “Pavar</w:t>
    </w:r>
    <w:r w:rsidRPr="00C6124A">
      <w:rPr>
        <w:rFonts w:eastAsia="MS PGothic" w:cs="Calibri"/>
        <w:sz w:val="14"/>
        <w:szCs w:val="14"/>
      </w:rPr>
      <w:t>ë</w:t>
    </w:r>
    <w:r>
      <w:rPr>
        <w:rFonts w:cs="Calibri"/>
        <w:sz w:val="14"/>
        <w:szCs w:val="14"/>
      </w:rPr>
      <w:t xml:space="preserve">sia”, </w:t>
    </w:r>
    <w:r w:rsidRPr="00C6124A">
      <w:rPr>
        <w:rFonts w:cs="Calibri"/>
        <w:sz w:val="14"/>
        <w:szCs w:val="14"/>
      </w:rPr>
      <w:t>Skel</w:t>
    </w:r>
    <w:r w:rsidRPr="00C6124A">
      <w:rPr>
        <w:rFonts w:eastAsia="MS PGothic" w:cs="Calibri"/>
        <w:sz w:val="14"/>
        <w:szCs w:val="14"/>
      </w:rPr>
      <w:t>ë</w:t>
    </w:r>
    <w:r w:rsidRPr="00C6124A">
      <w:rPr>
        <w:rFonts w:cs="Calibri"/>
        <w:sz w:val="14"/>
        <w:szCs w:val="14"/>
      </w:rPr>
      <w:t>-Vlor</w:t>
    </w:r>
    <w:r w:rsidRPr="00C6124A">
      <w:rPr>
        <w:rFonts w:eastAsia="MS PGothic" w:cs="Calibri"/>
        <w:sz w:val="14"/>
        <w:szCs w:val="14"/>
      </w:rPr>
      <w:t>ë</w:t>
    </w:r>
    <w:r w:rsidRPr="00C6124A">
      <w:rPr>
        <w:rFonts w:cs="Calibri"/>
        <w:sz w:val="14"/>
        <w:szCs w:val="14"/>
      </w:rPr>
      <w:t xml:space="preserve"> </w:t>
    </w:r>
    <w:r>
      <w:rPr>
        <w:rFonts w:cs="Calibri"/>
        <w:sz w:val="14"/>
        <w:szCs w:val="14"/>
      </w:rPr>
      <w:t xml:space="preserve">                                                                                                                                                         </w:t>
    </w:r>
    <w:r w:rsidRPr="00C6124A">
      <w:rPr>
        <w:rFonts w:cs="Calibri"/>
        <w:sz w:val="14"/>
        <w:szCs w:val="14"/>
      </w:rPr>
      <w:t xml:space="preserve">Web-site: </w:t>
    </w:r>
    <w:hyperlink r:id="rId1" w:history="1">
      <w:r w:rsidRPr="00C6124A">
        <w:rPr>
          <w:rStyle w:val="Hyperlink"/>
          <w:rFonts w:cs="Calibri"/>
          <w:sz w:val="14"/>
          <w:szCs w:val="14"/>
        </w:rPr>
        <w:t>www.univlora.edu.al</w:t>
      </w:r>
    </w:hyperlink>
    <w:r w:rsidRPr="00C6124A">
      <w:rPr>
        <w:rFonts w:cs="Calibri"/>
        <w:sz w:val="14"/>
        <w:szCs w:val="14"/>
      </w:rPr>
      <w:t xml:space="preserve">                                                                                                                                                                                                                                      </w:t>
    </w:r>
  </w:p>
  <w:p w:rsidR="00BD46E2" w:rsidRDefault="00BD46E2" w:rsidP="00BD46E2">
    <w:pPr>
      <w:pStyle w:val="Footer"/>
      <w:pBdr>
        <w:top w:val="thinThickSmallGap" w:sz="24" w:space="1" w:color="622423"/>
      </w:pBdr>
      <w:tabs>
        <w:tab w:val="right" w:pos="8730"/>
      </w:tabs>
      <w:spacing w:before="120" w:after="240"/>
      <w:jc w:val="center"/>
      <w:rPr>
        <w:rFonts w:cs="Calibri"/>
        <w:b/>
        <w:sz w:val="14"/>
        <w:szCs w:val="14"/>
      </w:rPr>
    </w:pPr>
    <w:r w:rsidRPr="00C6124A">
      <w:rPr>
        <w:rFonts w:cs="Calibri"/>
        <w:sz w:val="14"/>
        <w:szCs w:val="14"/>
      </w:rPr>
      <w:t xml:space="preserve">Faqe </w:t>
    </w:r>
    <w:r w:rsidRPr="00C6124A">
      <w:rPr>
        <w:rFonts w:cs="Calibri"/>
        <w:b/>
        <w:sz w:val="14"/>
        <w:szCs w:val="14"/>
      </w:rPr>
      <w:fldChar w:fldCharType="begin"/>
    </w:r>
    <w:r w:rsidRPr="00C6124A">
      <w:rPr>
        <w:rFonts w:cs="Calibri"/>
        <w:b/>
        <w:sz w:val="14"/>
        <w:szCs w:val="14"/>
      </w:rPr>
      <w:instrText xml:space="preserve"> PAGE </w:instrText>
    </w:r>
    <w:r w:rsidRPr="00C6124A">
      <w:rPr>
        <w:rFonts w:cs="Calibri"/>
        <w:b/>
        <w:sz w:val="14"/>
        <w:szCs w:val="14"/>
      </w:rPr>
      <w:fldChar w:fldCharType="separate"/>
    </w:r>
    <w:r w:rsidR="00C80222">
      <w:rPr>
        <w:rFonts w:cs="Calibri"/>
        <w:b/>
        <w:noProof/>
        <w:sz w:val="14"/>
        <w:szCs w:val="14"/>
      </w:rPr>
      <w:t>1</w:t>
    </w:r>
    <w:r w:rsidRPr="00C6124A">
      <w:rPr>
        <w:rFonts w:cs="Calibri"/>
        <w:b/>
        <w:sz w:val="14"/>
        <w:szCs w:val="14"/>
      </w:rPr>
      <w:fldChar w:fldCharType="end"/>
    </w:r>
    <w:r w:rsidRPr="00C6124A">
      <w:rPr>
        <w:rFonts w:cs="Calibri"/>
        <w:sz w:val="14"/>
        <w:szCs w:val="14"/>
      </w:rPr>
      <w:t xml:space="preserve"> nga </w:t>
    </w:r>
    <w:r w:rsidRPr="00C6124A">
      <w:rPr>
        <w:rFonts w:cs="Calibri"/>
        <w:b/>
        <w:sz w:val="14"/>
        <w:szCs w:val="14"/>
      </w:rPr>
      <w:fldChar w:fldCharType="begin"/>
    </w:r>
    <w:r w:rsidRPr="00C6124A">
      <w:rPr>
        <w:rFonts w:cs="Calibri"/>
        <w:b/>
        <w:sz w:val="14"/>
        <w:szCs w:val="14"/>
      </w:rPr>
      <w:instrText xml:space="preserve"> NUMPAGES  </w:instrText>
    </w:r>
    <w:r w:rsidRPr="00C6124A">
      <w:rPr>
        <w:rFonts w:cs="Calibri"/>
        <w:b/>
        <w:sz w:val="14"/>
        <w:szCs w:val="14"/>
      </w:rPr>
      <w:fldChar w:fldCharType="separate"/>
    </w:r>
    <w:r w:rsidR="00C80222">
      <w:rPr>
        <w:rFonts w:cs="Calibri"/>
        <w:b/>
        <w:noProof/>
        <w:sz w:val="14"/>
        <w:szCs w:val="14"/>
      </w:rPr>
      <w:t>3</w:t>
    </w:r>
    <w:r w:rsidRPr="00C6124A">
      <w:rPr>
        <w:rFonts w:cs="Calibri"/>
        <w:b/>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21E" w:rsidRDefault="00D1221E">
      <w:r>
        <w:separator/>
      </w:r>
    </w:p>
  </w:footnote>
  <w:footnote w:type="continuationSeparator" w:id="1">
    <w:p w:rsidR="00D1221E" w:rsidRDefault="00D12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4A" w:rsidRDefault="00C80222" w:rsidP="005D4E4A">
    <w:pPr>
      <w:rPr>
        <w:rFonts w:ascii="Bookman Old Style" w:eastAsia="MS PGothic" w:hAnsi="Bookman Old Style"/>
        <w:b/>
      </w:rPr>
    </w:pPr>
    <w:r>
      <w:rPr>
        <w:rFonts w:ascii="Bookman Old Style" w:eastAsia="MS PGothic" w:hAnsi="Bookman Old Style"/>
        <w:b/>
        <w:noProof/>
        <w:lang w:val="en-US"/>
      </w:rPr>
      <w:drawing>
        <wp:anchor distT="0" distB="0" distL="114300" distR="114300" simplePos="0" relativeHeight="251657728" behindDoc="1" locked="0" layoutInCell="1" allowOverlap="1">
          <wp:simplePos x="0" y="0"/>
          <wp:positionH relativeFrom="column">
            <wp:posOffset>71120</wp:posOffset>
          </wp:positionH>
          <wp:positionV relativeFrom="paragraph">
            <wp:posOffset>133350</wp:posOffset>
          </wp:positionV>
          <wp:extent cx="582295" cy="564515"/>
          <wp:effectExtent l="19050" t="0" r="8255" b="0"/>
          <wp:wrapNone/>
          <wp:docPr id="3" name="Picture 10"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V 2012"/>
                  <pic:cNvPicPr>
                    <a:picLocks noChangeAspect="1" noChangeArrowheads="1"/>
                  </pic:cNvPicPr>
                </pic:nvPicPr>
                <pic:blipFill>
                  <a:blip r:embed="rId1"/>
                  <a:srcRect/>
                  <a:stretch>
                    <a:fillRect/>
                  </a:stretch>
                </pic:blipFill>
                <pic:spPr bwMode="auto">
                  <a:xfrm>
                    <a:off x="0" y="0"/>
                    <a:ext cx="582295" cy="564515"/>
                  </a:xfrm>
                  <a:prstGeom prst="rect">
                    <a:avLst/>
                  </a:prstGeom>
                  <a:noFill/>
                  <a:ln w="9525">
                    <a:noFill/>
                    <a:miter lim="800000"/>
                    <a:headEnd/>
                    <a:tailEnd/>
                  </a:ln>
                </pic:spPr>
              </pic:pic>
            </a:graphicData>
          </a:graphic>
        </wp:anchor>
      </w:drawing>
    </w:r>
  </w:p>
  <w:p w:rsidR="005D4E4A" w:rsidRPr="005D4E4A" w:rsidRDefault="005D4E4A" w:rsidP="005D4E4A">
    <w:pPr>
      <w:spacing w:after="0"/>
      <w:jc w:val="center"/>
      <w:rPr>
        <w:rFonts w:ascii="Times New Roman" w:eastAsia="MS PGothic" w:hAnsi="Times New Roman"/>
        <w:b/>
      </w:rPr>
    </w:pPr>
    <w:r w:rsidRPr="005D4E4A">
      <w:rPr>
        <w:rFonts w:ascii="Times New Roman" w:eastAsia="MS PGothic" w:hAnsi="Times New Roman"/>
        <w:b/>
      </w:rPr>
      <w:t>REPUBLIKA E SHQIPERISË</w:t>
    </w:r>
  </w:p>
  <w:p w:rsidR="005D4E4A" w:rsidRPr="005D4E4A" w:rsidRDefault="005D4E4A" w:rsidP="005D4E4A">
    <w:pPr>
      <w:tabs>
        <w:tab w:val="left" w:pos="405"/>
        <w:tab w:val="left" w:pos="1845"/>
        <w:tab w:val="center" w:pos="4365"/>
      </w:tabs>
      <w:spacing w:after="0"/>
      <w:jc w:val="center"/>
      <w:rPr>
        <w:rFonts w:ascii="Times New Roman" w:eastAsia="MS PGothic" w:hAnsi="Times New Roman"/>
        <w:b/>
      </w:rPr>
    </w:pPr>
    <w:r w:rsidRPr="005D4E4A">
      <w:rPr>
        <w:rFonts w:ascii="Times New Roman" w:eastAsia="MS PGothic" w:hAnsi="Times New Roman"/>
        <w:b/>
      </w:rPr>
      <w:t>UNIVERSITETI "ISMAIL QEMALI" VLORË</w:t>
    </w:r>
  </w:p>
  <w:p w:rsidR="005D4E4A" w:rsidRPr="005D4E4A" w:rsidRDefault="005D4E4A" w:rsidP="005D4E4A">
    <w:pPr>
      <w:tabs>
        <w:tab w:val="left" w:pos="1845"/>
      </w:tabs>
      <w:spacing w:after="0"/>
      <w:jc w:val="center"/>
      <w:rPr>
        <w:rFonts w:ascii="Times New Roman" w:eastAsia="MS PGothic" w:hAnsi="Times New Roman"/>
        <w:b/>
      </w:rPr>
    </w:pPr>
    <w:r w:rsidRPr="005D4E4A">
      <w:rPr>
        <w:rFonts w:ascii="Times New Roman" w:eastAsia="MS PGothic" w:hAnsi="Times New Roman"/>
        <w:b/>
      </w:rPr>
      <w:t>FAKULTETI I SHËNDETIT PUBLIK</w:t>
    </w:r>
  </w:p>
  <w:p w:rsidR="005D4E4A" w:rsidRPr="004B0862" w:rsidRDefault="005D4E4A" w:rsidP="005D4E4A">
    <w:pPr>
      <w:pStyle w:val="Header"/>
      <w:pBdr>
        <w:bottom w:val="thickThinSmallGap" w:sz="24" w:space="0" w:color="622423"/>
      </w:pBd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BC8"/>
    <w:multiLevelType w:val="hybridMultilevel"/>
    <w:tmpl w:val="F4E22FB8"/>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0CC1063E"/>
    <w:multiLevelType w:val="hybridMultilevel"/>
    <w:tmpl w:val="5ADA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54994"/>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3">
    <w:nsid w:val="13317263"/>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
    <w:nsid w:val="21D10DA9"/>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5">
    <w:nsid w:val="2A2C1160"/>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D775F"/>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55F00"/>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8">
    <w:nsid w:val="369411AF"/>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80149"/>
    <w:multiLevelType w:val="hybridMultilevel"/>
    <w:tmpl w:val="D7682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E00C42"/>
    <w:multiLevelType w:val="hybridMultilevel"/>
    <w:tmpl w:val="D472C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895030"/>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C25B3"/>
    <w:multiLevelType w:val="hybridMultilevel"/>
    <w:tmpl w:val="E8C46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C1176"/>
    <w:multiLevelType w:val="hybridMultilevel"/>
    <w:tmpl w:val="1CB6D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95F85"/>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46BF2"/>
    <w:multiLevelType w:val="hybridMultilevel"/>
    <w:tmpl w:val="D7E2739C"/>
    <w:lvl w:ilvl="0" w:tplc="069261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67195"/>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7">
    <w:nsid w:val="48AF2339"/>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95239"/>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324B3"/>
    <w:multiLevelType w:val="hybridMultilevel"/>
    <w:tmpl w:val="1A88525C"/>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5A204440"/>
    <w:multiLevelType w:val="hybridMultilevel"/>
    <w:tmpl w:val="21C01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8089E"/>
    <w:multiLevelType w:val="hybridMultilevel"/>
    <w:tmpl w:val="9BE66A36"/>
    <w:lvl w:ilvl="0" w:tplc="069261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A21789"/>
    <w:multiLevelType w:val="hybridMultilevel"/>
    <w:tmpl w:val="14F6A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B2B45"/>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19"/>
  </w:num>
  <w:num w:numId="5">
    <w:abstractNumId w:val="20"/>
  </w:num>
  <w:num w:numId="6">
    <w:abstractNumId w:val="2"/>
  </w:num>
  <w:num w:numId="7">
    <w:abstractNumId w:val="3"/>
  </w:num>
  <w:num w:numId="8">
    <w:abstractNumId w:val="0"/>
  </w:num>
  <w:num w:numId="9">
    <w:abstractNumId w:val="7"/>
  </w:num>
  <w:num w:numId="10">
    <w:abstractNumId w:val="16"/>
  </w:num>
  <w:num w:numId="11">
    <w:abstractNumId w:val="4"/>
  </w:num>
  <w:num w:numId="12">
    <w:abstractNumId w:val="22"/>
  </w:num>
  <w:num w:numId="13">
    <w:abstractNumId w:val="11"/>
  </w:num>
  <w:num w:numId="14">
    <w:abstractNumId w:val="18"/>
  </w:num>
  <w:num w:numId="15">
    <w:abstractNumId w:val="6"/>
  </w:num>
  <w:num w:numId="16">
    <w:abstractNumId w:val="14"/>
  </w:num>
  <w:num w:numId="17">
    <w:abstractNumId w:val="17"/>
  </w:num>
  <w:num w:numId="18">
    <w:abstractNumId w:val="23"/>
  </w:num>
  <w:num w:numId="19">
    <w:abstractNumId w:val="5"/>
  </w:num>
  <w:num w:numId="20">
    <w:abstractNumId w:val="8"/>
  </w:num>
  <w:num w:numId="21">
    <w:abstractNumId w:val="1"/>
  </w:num>
  <w:num w:numId="22">
    <w:abstractNumId w:val="10"/>
  </w:num>
  <w:num w:numId="23">
    <w:abstractNumId w:val="9"/>
  </w:num>
  <w:num w:numId="24">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C1D1E"/>
    <w:rsid w:val="00000553"/>
    <w:rsid w:val="000026AB"/>
    <w:rsid w:val="00005395"/>
    <w:rsid w:val="000077BA"/>
    <w:rsid w:val="00012E39"/>
    <w:rsid w:val="000236A2"/>
    <w:rsid w:val="0002376E"/>
    <w:rsid w:val="000240D5"/>
    <w:rsid w:val="00025968"/>
    <w:rsid w:val="00025C3E"/>
    <w:rsid w:val="00026302"/>
    <w:rsid w:val="00026D8E"/>
    <w:rsid w:val="0003365C"/>
    <w:rsid w:val="00036B74"/>
    <w:rsid w:val="00037A9C"/>
    <w:rsid w:val="00037CC2"/>
    <w:rsid w:val="00040394"/>
    <w:rsid w:val="000427D5"/>
    <w:rsid w:val="0005007F"/>
    <w:rsid w:val="00051738"/>
    <w:rsid w:val="0005624B"/>
    <w:rsid w:val="00060C4B"/>
    <w:rsid w:val="000657AA"/>
    <w:rsid w:val="00066E97"/>
    <w:rsid w:val="00070D85"/>
    <w:rsid w:val="00071C0F"/>
    <w:rsid w:val="00077ECA"/>
    <w:rsid w:val="00083DAA"/>
    <w:rsid w:val="00084F8E"/>
    <w:rsid w:val="00087011"/>
    <w:rsid w:val="00087323"/>
    <w:rsid w:val="00087F08"/>
    <w:rsid w:val="000B12B7"/>
    <w:rsid w:val="000C0F4A"/>
    <w:rsid w:val="000C23D2"/>
    <w:rsid w:val="000C45F9"/>
    <w:rsid w:val="000C5CCD"/>
    <w:rsid w:val="000D62F0"/>
    <w:rsid w:val="000E1943"/>
    <w:rsid w:val="000E52A8"/>
    <w:rsid w:val="000E6A28"/>
    <w:rsid w:val="000F0B4E"/>
    <w:rsid w:val="000F4353"/>
    <w:rsid w:val="000F6F71"/>
    <w:rsid w:val="0010004D"/>
    <w:rsid w:val="001066A5"/>
    <w:rsid w:val="00110E92"/>
    <w:rsid w:val="00116495"/>
    <w:rsid w:val="0012432D"/>
    <w:rsid w:val="00131B1C"/>
    <w:rsid w:val="00134189"/>
    <w:rsid w:val="00135959"/>
    <w:rsid w:val="001362EC"/>
    <w:rsid w:val="00137131"/>
    <w:rsid w:val="00142AA8"/>
    <w:rsid w:val="001434C4"/>
    <w:rsid w:val="001459CE"/>
    <w:rsid w:val="00145E57"/>
    <w:rsid w:val="00146653"/>
    <w:rsid w:val="001531E7"/>
    <w:rsid w:val="001542DB"/>
    <w:rsid w:val="00155473"/>
    <w:rsid w:val="001565D0"/>
    <w:rsid w:val="0016642D"/>
    <w:rsid w:val="00170E61"/>
    <w:rsid w:val="00173E9F"/>
    <w:rsid w:val="00175AFE"/>
    <w:rsid w:val="00176C4D"/>
    <w:rsid w:val="00177F60"/>
    <w:rsid w:val="00180C2A"/>
    <w:rsid w:val="00185238"/>
    <w:rsid w:val="00192B60"/>
    <w:rsid w:val="00193386"/>
    <w:rsid w:val="00195F0F"/>
    <w:rsid w:val="00197198"/>
    <w:rsid w:val="001A6EC3"/>
    <w:rsid w:val="001A7242"/>
    <w:rsid w:val="001A7629"/>
    <w:rsid w:val="001B3BFC"/>
    <w:rsid w:val="001B51B1"/>
    <w:rsid w:val="001C3555"/>
    <w:rsid w:val="001C45A1"/>
    <w:rsid w:val="001D3B03"/>
    <w:rsid w:val="001D6F7E"/>
    <w:rsid w:val="001E5F05"/>
    <w:rsid w:val="001F1D2E"/>
    <w:rsid w:val="001F202A"/>
    <w:rsid w:val="001F2270"/>
    <w:rsid w:val="001F5366"/>
    <w:rsid w:val="002068E1"/>
    <w:rsid w:val="00214A84"/>
    <w:rsid w:val="0022797A"/>
    <w:rsid w:val="00241125"/>
    <w:rsid w:val="00242A00"/>
    <w:rsid w:val="00250503"/>
    <w:rsid w:val="00252302"/>
    <w:rsid w:val="00252736"/>
    <w:rsid w:val="00254A79"/>
    <w:rsid w:val="00254BF7"/>
    <w:rsid w:val="002615FA"/>
    <w:rsid w:val="002625DB"/>
    <w:rsid w:val="00265387"/>
    <w:rsid w:val="002655C4"/>
    <w:rsid w:val="00266D90"/>
    <w:rsid w:val="00271C9C"/>
    <w:rsid w:val="00274AE2"/>
    <w:rsid w:val="002759DC"/>
    <w:rsid w:val="00286DA9"/>
    <w:rsid w:val="002920D2"/>
    <w:rsid w:val="002954F3"/>
    <w:rsid w:val="00296C43"/>
    <w:rsid w:val="002970A4"/>
    <w:rsid w:val="002B0F22"/>
    <w:rsid w:val="002B404B"/>
    <w:rsid w:val="002B65A3"/>
    <w:rsid w:val="002C217C"/>
    <w:rsid w:val="002D0738"/>
    <w:rsid w:val="002D0907"/>
    <w:rsid w:val="002D1B0E"/>
    <w:rsid w:val="002D4A8F"/>
    <w:rsid w:val="002E42A8"/>
    <w:rsid w:val="002E6BD4"/>
    <w:rsid w:val="002E7A5B"/>
    <w:rsid w:val="002F2213"/>
    <w:rsid w:val="002F3744"/>
    <w:rsid w:val="003053E9"/>
    <w:rsid w:val="00307E11"/>
    <w:rsid w:val="00314526"/>
    <w:rsid w:val="00317DF9"/>
    <w:rsid w:val="00325253"/>
    <w:rsid w:val="00331C6F"/>
    <w:rsid w:val="0033543C"/>
    <w:rsid w:val="003354B3"/>
    <w:rsid w:val="00340DED"/>
    <w:rsid w:val="0034246E"/>
    <w:rsid w:val="00343C5B"/>
    <w:rsid w:val="00343E33"/>
    <w:rsid w:val="00344755"/>
    <w:rsid w:val="00346221"/>
    <w:rsid w:val="00350C0B"/>
    <w:rsid w:val="00351E42"/>
    <w:rsid w:val="00354C95"/>
    <w:rsid w:val="00363A81"/>
    <w:rsid w:val="003652BB"/>
    <w:rsid w:val="00365FA5"/>
    <w:rsid w:val="003756C6"/>
    <w:rsid w:val="00375953"/>
    <w:rsid w:val="00382BDA"/>
    <w:rsid w:val="003853B8"/>
    <w:rsid w:val="00385428"/>
    <w:rsid w:val="00387022"/>
    <w:rsid w:val="00393FD8"/>
    <w:rsid w:val="003A2E8B"/>
    <w:rsid w:val="003A3123"/>
    <w:rsid w:val="003A32B5"/>
    <w:rsid w:val="003A34F1"/>
    <w:rsid w:val="003B0686"/>
    <w:rsid w:val="003B073F"/>
    <w:rsid w:val="003B3E4F"/>
    <w:rsid w:val="003B40CC"/>
    <w:rsid w:val="003C181E"/>
    <w:rsid w:val="003C2AED"/>
    <w:rsid w:val="003C35FB"/>
    <w:rsid w:val="003C3E27"/>
    <w:rsid w:val="003C49BC"/>
    <w:rsid w:val="003D719D"/>
    <w:rsid w:val="003E0727"/>
    <w:rsid w:val="003E0924"/>
    <w:rsid w:val="003E2017"/>
    <w:rsid w:val="003E3105"/>
    <w:rsid w:val="003E6D50"/>
    <w:rsid w:val="003F1E55"/>
    <w:rsid w:val="00401F22"/>
    <w:rsid w:val="004033B5"/>
    <w:rsid w:val="00404369"/>
    <w:rsid w:val="00404430"/>
    <w:rsid w:val="004046F5"/>
    <w:rsid w:val="0041706F"/>
    <w:rsid w:val="00424FB5"/>
    <w:rsid w:val="0042789B"/>
    <w:rsid w:val="00433628"/>
    <w:rsid w:val="00434920"/>
    <w:rsid w:val="00434BA5"/>
    <w:rsid w:val="0043565A"/>
    <w:rsid w:val="00436FF3"/>
    <w:rsid w:val="00440893"/>
    <w:rsid w:val="00442965"/>
    <w:rsid w:val="00455353"/>
    <w:rsid w:val="00455A80"/>
    <w:rsid w:val="00456953"/>
    <w:rsid w:val="00456CE5"/>
    <w:rsid w:val="004571E4"/>
    <w:rsid w:val="00461385"/>
    <w:rsid w:val="00461CAB"/>
    <w:rsid w:val="00463E5D"/>
    <w:rsid w:val="00465B80"/>
    <w:rsid w:val="0047442F"/>
    <w:rsid w:val="00480583"/>
    <w:rsid w:val="00480E82"/>
    <w:rsid w:val="004812D1"/>
    <w:rsid w:val="00481AA2"/>
    <w:rsid w:val="00482161"/>
    <w:rsid w:val="00487500"/>
    <w:rsid w:val="0049313A"/>
    <w:rsid w:val="00494107"/>
    <w:rsid w:val="00497788"/>
    <w:rsid w:val="004A4D49"/>
    <w:rsid w:val="004A5386"/>
    <w:rsid w:val="004B665D"/>
    <w:rsid w:val="004C18B0"/>
    <w:rsid w:val="004C19FA"/>
    <w:rsid w:val="004C1D1E"/>
    <w:rsid w:val="004C4B3C"/>
    <w:rsid w:val="004C5CA5"/>
    <w:rsid w:val="004D3FFA"/>
    <w:rsid w:val="004D6D44"/>
    <w:rsid w:val="004E462E"/>
    <w:rsid w:val="004F093E"/>
    <w:rsid w:val="004F16DE"/>
    <w:rsid w:val="004F1906"/>
    <w:rsid w:val="004F45D8"/>
    <w:rsid w:val="004F4708"/>
    <w:rsid w:val="004F70B5"/>
    <w:rsid w:val="00500294"/>
    <w:rsid w:val="00504A81"/>
    <w:rsid w:val="005146D5"/>
    <w:rsid w:val="005174DB"/>
    <w:rsid w:val="00520918"/>
    <w:rsid w:val="00524828"/>
    <w:rsid w:val="0052502D"/>
    <w:rsid w:val="00525CF5"/>
    <w:rsid w:val="00532C77"/>
    <w:rsid w:val="005365D2"/>
    <w:rsid w:val="00542B29"/>
    <w:rsid w:val="00543657"/>
    <w:rsid w:val="0054700C"/>
    <w:rsid w:val="00547DE0"/>
    <w:rsid w:val="005534AB"/>
    <w:rsid w:val="005569F9"/>
    <w:rsid w:val="00562FFE"/>
    <w:rsid w:val="00567782"/>
    <w:rsid w:val="005768AB"/>
    <w:rsid w:val="00581B63"/>
    <w:rsid w:val="0058281F"/>
    <w:rsid w:val="00594873"/>
    <w:rsid w:val="0059498F"/>
    <w:rsid w:val="00594C8D"/>
    <w:rsid w:val="005A0DDC"/>
    <w:rsid w:val="005A0F0B"/>
    <w:rsid w:val="005B163C"/>
    <w:rsid w:val="005B2E7F"/>
    <w:rsid w:val="005B386C"/>
    <w:rsid w:val="005B5178"/>
    <w:rsid w:val="005B7E55"/>
    <w:rsid w:val="005C1654"/>
    <w:rsid w:val="005C382E"/>
    <w:rsid w:val="005D1559"/>
    <w:rsid w:val="005D2B3F"/>
    <w:rsid w:val="005D2FF8"/>
    <w:rsid w:val="005D4E4A"/>
    <w:rsid w:val="005D611E"/>
    <w:rsid w:val="005D7DBA"/>
    <w:rsid w:val="005D7F21"/>
    <w:rsid w:val="005E3FDA"/>
    <w:rsid w:val="005E51A4"/>
    <w:rsid w:val="005E5C95"/>
    <w:rsid w:val="00602B52"/>
    <w:rsid w:val="0061094A"/>
    <w:rsid w:val="00610F6A"/>
    <w:rsid w:val="00611A26"/>
    <w:rsid w:val="00613211"/>
    <w:rsid w:val="006152E3"/>
    <w:rsid w:val="00615692"/>
    <w:rsid w:val="006221B6"/>
    <w:rsid w:val="00622D64"/>
    <w:rsid w:val="00622FBC"/>
    <w:rsid w:val="00631C10"/>
    <w:rsid w:val="006353AE"/>
    <w:rsid w:val="006416AF"/>
    <w:rsid w:val="0064304F"/>
    <w:rsid w:val="00644A58"/>
    <w:rsid w:val="00644E4E"/>
    <w:rsid w:val="0064721D"/>
    <w:rsid w:val="006516D7"/>
    <w:rsid w:val="0066060D"/>
    <w:rsid w:val="00664487"/>
    <w:rsid w:val="0068059A"/>
    <w:rsid w:val="00681231"/>
    <w:rsid w:val="006859AE"/>
    <w:rsid w:val="00685CA1"/>
    <w:rsid w:val="0069620E"/>
    <w:rsid w:val="00697739"/>
    <w:rsid w:val="006A2C4B"/>
    <w:rsid w:val="006A542A"/>
    <w:rsid w:val="006A6441"/>
    <w:rsid w:val="006A7B18"/>
    <w:rsid w:val="006B0D1B"/>
    <w:rsid w:val="006B2FCC"/>
    <w:rsid w:val="006B44E0"/>
    <w:rsid w:val="006B5E67"/>
    <w:rsid w:val="006C14F8"/>
    <w:rsid w:val="006C191D"/>
    <w:rsid w:val="006C2664"/>
    <w:rsid w:val="006E198D"/>
    <w:rsid w:val="006E3FD1"/>
    <w:rsid w:val="006E521A"/>
    <w:rsid w:val="006E69C9"/>
    <w:rsid w:val="006F066A"/>
    <w:rsid w:val="00705EDF"/>
    <w:rsid w:val="00706113"/>
    <w:rsid w:val="00710753"/>
    <w:rsid w:val="007176C3"/>
    <w:rsid w:val="0072016F"/>
    <w:rsid w:val="007217ED"/>
    <w:rsid w:val="0072230A"/>
    <w:rsid w:val="00723417"/>
    <w:rsid w:val="007237C7"/>
    <w:rsid w:val="007265CB"/>
    <w:rsid w:val="00733384"/>
    <w:rsid w:val="00734998"/>
    <w:rsid w:val="00737AAE"/>
    <w:rsid w:val="00746C34"/>
    <w:rsid w:val="00751994"/>
    <w:rsid w:val="007550E6"/>
    <w:rsid w:val="00755CAB"/>
    <w:rsid w:val="0075777C"/>
    <w:rsid w:val="0076343F"/>
    <w:rsid w:val="00766CF2"/>
    <w:rsid w:val="00782345"/>
    <w:rsid w:val="00786CD8"/>
    <w:rsid w:val="007875E9"/>
    <w:rsid w:val="00787CC1"/>
    <w:rsid w:val="007946BC"/>
    <w:rsid w:val="0079702F"/>
    <w:rsid w:val="007A2309"/>
    <w:rsid w:val="007A55A0"/>
    <w:rsid w:val="007B1263"/>
    <w:rsid w:val="007B1AF1"/>
    <w:rsid w:val="007B2393"/>
    <w:rsid w:val="007B2B89"/>
    <w:rsid w:val="007C481A"/>
    <w:rsid w:val="007C6593"/>
    <w:rsid w:val="007C7250"/>
    <w:rsid w:val="007D0330"/>
    <w:rsid w:val="007D05DB"/>
    <w:rsid w:val="007D1B16"/>
    <w:rsid w:val="007D4B78"/>
    <w:rsid w:val="007E14BD"/>
    <w:rsid w:val="007E5EB6"/>
    <w:rsid w:val="007F0205"/>
    <w:rsid w:val="007F707C"/>
    <w:rsid w:val="007F7124"/>
    <w:rsid w:val="00805E2A"/>
    <w:rsid w:val="008063AC"/>
    <w:rsid w:val="00811720"/>
    <w:rsid w:val="00813197"/>
    <w:rsid w:val="00815133"/>
    <w:rsid w:val="00815917"/>
    <w:rsid w:val="0081759D"/>
    <w:rsid w:val="00822C48"/>
    <w:rsid w:val="00822ED6"/>
    <w:rsid w:val="00822F57"/>
    <w:rsid w:val="008249C8"/>
    <w:rsid w:val="00824B3B"/>
    <w:rsid w:val="0083386B"/>
    <w:rsid w:val="008376F1"/>
    <w:rsid w:val="008401CC"/>
    <w:rsid w:val="00840E1F"/>
    <w:rsid w:val="0084389F"/>
    <w:rsid w:val="008457A0"/>
    <w:rsid w:val="00863F35"/>
    <w:rsid w:val="00864E05"/>
    <w:rsid w:val="00864E56"/>
    <w:rsid w:val="0086665B"/>
    <w:rsid w:val="008676DD"/>
    <w:rsid w:val="00872371"/>
    <w:rsid w:val="008742A3"/>
    <w:rsid w:val="00880066"/>
    <w:rsid w:val="008827AD"/>
    <w:rsid w:val="00884238"/>
    <w:rsid w:val="00885B2F"/>
    <w:rsid w:val="008908DF"/>
    <w:rsid w:val="008913FF"/>
    <w:rsid w:val="0089216B"/>
    <w:rsid w:val="008A4237"/>
    <w:rsid w:val="008A4ED9"/>
    <w:rsid w:val="008B0AD2"/>
    <w:rsid w:val="008B5FBF"/>
    <w:rsid w:val="008C7539"/>
    <w:rsid w:val="008D29D8"/>
    <w:rsid w:val="008D4E7A"/>
    <w:rsid w:val="008E1026"/>
    <w:rsid w:val="008E1FC4"/>
    <w:rsid w:val="008E5FCE"/>
    <w:rsid w:val="008F1842"/>
    <w:rsid w:val="008F324E"/>
    <w:rsid w:val="008F55F0"/>
    <w:rsid w:val="008F5A9F"/>
    <w:rsid w:val="008F5BD4"/>
    <w:rsid w:val="0090089B"/>
    <w:rsid w:val="0090304F"/>
    <w:rsid w:val="009032CE"/>
    <w:rsid w:val="009066B5"/>
    <w:rsid w:val="00914CE3"/>
    <w:rsid w:val="00920646"/>
    <w:rsid w:val="00921788"/>
    <w:rsid w:val="009229E3"/>
    <w:rsid w:val="00931690"/>
    <w:rsid w:val="009348C3"/>
    <w:rsid w:val="009406DF"/>
    <w:rsid w:val="00942AA2"/>
    <w:rsid w:val="00943B9D"/>
    <w:rsid w:val="009470E2"/>
    <w:rsid w:val="00952F8E"/>
    <w:rsid w:val="00955CF7"/>
    <w:rsid w:val="009564DF"/>
    <w:rsid w:val="00957A4C"/>
    <w:rsid w:val="0096245F"/>
    <w:rsid w:val="00962615"/>
    <w:rsid w:val="009722D4"/>
    <w:rsid w:val="00973B0F"/>
    <w:rsid w:val="00977204"/>
    <w:rsid w:val="00982587"/>
    <w:rsid w:val="00986987"/>
    <w:rsid w:val="00986EF7"/>
    <w:rsid w:val="00992E96"/>
    <w:rsid w:val="009932CC"/>
    <w:rsid w:val="0099441C"/>
    <w:rsid w:val="009A0BC3"/>
    <w:rsid w:val="009B0332"/>
    <w:rsid w:val="009B19FE"/>
    <w:rsid w:val="009B524B"/>
    <w:rsid w:val="009B77D6"/>
    <w:rsid w:val="009C0710"/>
    <w:rsid w:val="009C2A2F"/>
    <w:rsid w:val="009C346B"/>
    <w:rsid w:val="009C3801"/>
    <w:rsid w:val="009D122C"/>
    <w:rsid w:val="009D58D5"/>
    <w:rsid w:val="009D6600"/>
    <w:rsid w:val="009E2655"/>
    <w:rsid w:val="009E71E1"/>
    <w:rsid w:val="009E7351"/>
    <w:rsid w:val="009F0E34"/>
    <w:rsid w:val="009F16FD"/>
    <w:rsid w:val="009F1B7A"/>
    <w:rsid w:val="00A065CB"/>
    <w:rsid w:val="00A15314"/>
    <w:rsid w:val="00A23A59"/>
    <w:rsid w:val="00A26702"/>
    <w:rsid w:val="00A27B40"/>
    <w:rsid w:val="00A36F69"/>
    <w:rsid w:val="00A404B0"/>
    <w:rsid w:val="00A423AA"/>
    <w:rsid w:val="00A61AB6"/>
    <w:rsid w:val="00A62494"/>
    <w:rsid w:val="00A62D0A"/>
    <w:rsid w:val="00A6308A"/>
    <w:rsid w:val="00A63789"/>
    <w:rsid w:val="00A65CF5"/>
    <w:rsid w:val="00A87A02"/>
    <w:rsid w:val="00A919B4"/>
    <w:rsid w:val="00AA4429"/>
    <w:rsid w:val="00AB083F"/>
    <w:rsid w:val="00AC0762"/>
    <w:rsid w:val="00AD019C"/>
    <w:rsid w:val="00AD0768"/>
    <w:rsid w:val="00AD09C7"/>
    <w:rsid w:val="00AE3A7E"/>
    <w:rsid w:val="00AE56A1"/>
    <w:rsid w:val="00AE622F"/>
    <w:rsid w:val="00AE6303"/>
    <w:rsid w:val="00AF013B"/>
    <w:rsid w:val="00AF43EA"/>
    <w:rsid w:val="00AF5401"/>
    <w:rsid w:val="00B00457"/>
    <w:rsid w:val="00B0250C"/>
    <w:rsid w:val="00B02C9A"/>
    <w:rsid w:val="00B03017"/>
    <w:rsid w:val="00B03258"/>
    <w:rsid w:val="00B06E00"/>
    <w:rsid w:val="00B2016F"/>
    <w:rsid w:val="00B20C26"/>
    <w:rsid w:val="00B22A56"/>
    <w:rsid w:val="00B2480E"/>
    <w:rsid w:val="00B2780D"/>
    <w:rsid w:val="00B304CD"/>
    <w:rsid w:val="00B4296C"/>
    <w:rsid w:val="00B4754D"/>
    <w:rsid w:val="00B47A88"/>
    <w:rsid w:val="00B47AB2"/>
    <w:rsid w:val="00B47EF4"/>
    <w:rsid w:val="00B54F4C"/>
    <w:rsid w:val="00B60F2D"/>
    <w:rsid w:val="00B6173C"/>
    <w:rsid w:val="00B63FAF"/>
    <w:rsid w:val="00B6675A"/>
    <w:rsid w:val="00B66CF2"/>
    <w:rsid w:val="00B8465B"/>
    <w:rsid w:val="00B84FC7"/>
    <w:rsid w:val="00B96CB7"/>
    <w:rsid w:val="00B976A0"/>
    <w:rsid w:val="00BA1C1C"/>
    <w:rsid w:val="00BA3556"/>
    <w:rsid w:val="00BA6D8B"/>
    <w:rsid w:val="00BA77AA"/>
    <w:rsid w:val="00BB4AF7"/>
    <w:rsid w:val="00BC21EF"/>
    <w:rsid w:val="00BD1850"/>
    <w:rsid w:val="00BD456C"/>
    <w:rsid w:val="00BD46E2"/>
    <w:rsid w:val="00BD5831"/>
    <w:rsid w:val="00BD5E6D"/>
    <w:rsid w:val="00BD63D0"/>
    <w:rsid w:val="00BE0CDC"/>
    <w:rsid w:val="00BE189A"/>
    <w:rsid w:val="00BE5F99"/>
    <w:rsid w:val="00BF1ED5"/>
    <w:rsid w:val="00BF55F5"/>
    <w:rsid w:val="00C00A47"/>
    <w:rsid w:val="00C0441C"/>
    <w:rsid w:val="00C05663"/>
    <w:rsid w:val="00C127D4"/>
    <w:rsid w:val="00C12AE9"/>
    <w:rsid w:val="00C14A83"/>
    <w:rsid w:val="00C16522"/>
    <w:rsid w:val="00C23020"/>
    <w:rsid w:val="00C314CF"/>
    <w:rsid w:val="00C35405"/>
    <w:rsid w:val="00C35E9B"/>
    <w:rsid w:val="00C40D69"/>
    <w:rsid w:val="00C41349"/>
    <w:rsid w:val="00C51D62"/>
    <w:rsid w:val="00C5606E"/>
    <w:rsid w:val="00C638E1"/>
    <w:rsid w:val="00C65E49"/>
    <w:rsid w:val="00C80222"/>
    <w:rsid w:val="00C808DB"/>
    <w:rsid w:val="00C8528D"/>
    <w:rsid w:val="00C87DCF"/>
    <w:rsid w:val="00C92C65"/>
    <w:rsid w:val="00C92D74"/>
    <w:rsid w:val="00C92DF2"/>
    <w:rsid w:val="00C92FFC"/>
    <w:rsid w:val="00C94E89"/>
    <w:rsid w:val="00C95F3D"/>
    <w:rsid w:val="00C97F8E"/>
    <w:rsid w:val="00CA51E0"/>
    <w:rsid w:val="00CA6400"/>
    <w:rsid w:val="00CA6B41"/>
    <w:rsid w:val="00CB079E"/>
    <w:rsid w:val="00CB0A85"/>
    <w:rsid w:val="00CB18D8"/>
    <w:rsid w:val="00CB4459"/>
    <w:rsid w:val="00CB4B3F"/>
    <w:rsid w:val="00CB4B8C"/>
    <w:rsid w:val="00CB6425"/>
    <w:rsid w:val="00CC215A"/>
    <w:rsid w:val="00CD16D0"/>
    <w:rsid w:val="00CD4ECE"/>
    <w:rsid w:val="00CD714E"/>
    <w:rsid w:val="00CE14C1"/>
    <w:rsid w:val="00CE1C52"/>
    <w:rsid w:val="00CE52F4"/>
    <w:rsid w:val="00CF4B73"/>
    <w:rsid w:val="00D040D9"/>
    <w:rsid w:val="00D04BFD"/>
    <w:rsid w:val="00D1221E"/>
    <w:rsid w:val="00D123F6"/>
    <w:rsid w:val="00D13870"/>
    <w:rsid w:val="00D15B35"/>
    <w:rsid w:val="00D17E5F"/>
    <w:rsid w:val="00D23D87"/>
    <w:rsid w:val="00D30380"/>
    <w:rsid w:val="00D3045B"/>
    <w:rsid w:val="00D3366B"/>
    <w:rsid w:val="00D36381"/>
    <w:rsid w:val="00D468A9"/>
    <w:rsid w:val="00D55531"/>
    <w:rsid w:val="00D61892"/>
    <w:rsid w:val="00D65830"/>
    <w:rsid w:val="00D65940"/>
    <w:rsid w:val="00D65A70"/>
    <w:rsid w:val="00D7231B"/>
    <w:rsid w:val="00D73ABF"/>
    <w:rsid w:val="00D747B9"/>
    <w:rsid w:val="00D77750"/>
    <w:rsid w:val="00D86719"/>
    <w:rsid w:val="00D90E73"/>
    <w:rsid w:val="00D952D0"/>
    <w:rsid w:val="00DA70B8"/>
    <w:rsid w:val="00DB0665"/>
    <w:rsid w:val="00DB0A01"/>
    <w:rsid w:val="00DB3538"/>
    <w:rsid w:val="00DB3E11"/>
    <w:rsid w:val="00DC12BB"/>
    <w:rsid w:val="00DC5226"/>
    <w:rsid w:val="00DC7EA6"/>
    <w:rsid w:val="00DE1E37"/>
    <w:rsid w:val="00DF0931"/>
    <w:rsid w:val="00DF13AB"/>
    <w:rsid w:val="00DF5080"/>
    <w:rsid w:val="00E00034"/>
    <w:rsid w:val="00E01089"/>
    <w:rsid w:val="00E0282E"/>
    <w:rsid w:val="00E04965"/>
    <w:rsid w:val="00E12507"/>
    <w:rsid w:val="00E169D2"/>
    <w:rsid w:val="00E20E4A"/>
    <w:rsid w:val="00E235C4"/>
    <w:rsid w:val="00E24B53"/>
    <w:rsid w:val="00E30687"/>
    <w:rsid w:val="00E329FE"/>
    <w:rsid w:val="00E361C8"/>
    <w:rsid w:val="00E41BAC"/>
    <w:rsid w:val="00E431F5"/>
    <w:rsid w:val="00E5179F"/>
    <w:rsid w:val="00E60114"/>
    <w:rsid w:val="00E70198"/>
    <w:rsid w:val="00E71328"/>
    <w:rsid w:val="00E71C82"/>
    <w:rsid w:val="00E762FB"/>
    <w:rsid w:val="00E76D2B"/>
    <w:rsid w:val="00E83985"/>
    <w:rsid w:val="00E93CF2"/>
    <w:rsid w:val="00E97439"/>
    <w:rsid w:val="00EA268A"/>
    <w:rsid w:val="00EB3DB5"/>
    <w:rsid w:val="00EB4725"/>
    <w:rsid w:val="00EB7430"/>
    <w:rsid w:val="00EC4FBA"/>
    <w:rsid w:val="00EC73BF"/>
    <w:rsid w:val="00ED0D28"/>
    <w:rsid w:val="00ED428D"/>
    <w:rsid w:val="00ED592F"/>
    <w:rsid w:val="00ED7D76"/>
    <w:rsid w:val="00EE3907"/>
    <w:rsid w:val="00EF1BCD"/>
    <w:rsid w:val="00EF35B9"/>
    <w:rsid w:val="00EF406E"/>
    <w:rsid w:val="00EF42A0"/>
    <w:rsid w:val="00EF4BB0"/>
    <w:rsid w:val="00EF653A"/>
    <w:rsid w:val="00F0139E"/>
    <w:rsid w:val="00F02C29"/>
    <w:rsid w:val="00F0370E"/>
    <w:rsid w:val="00F11D57"/>
    <w:rsid w:val="00F148EC"/>
    <w:rsid w:val="00F20489"/>
    <w:rsid w:val="00F21685"/>
    <w:rsid w:val="00F2442C"/>
    <w:rsid w:val="00F253EA"/>
    <w:rsid w:val="00F361BF"/>
    <w:rsid w:val="00F4159D"/>
    <w:rsid w:val="00F43D8E"/>
    <w:rsid w:val="00F4464D"/>
    <w:rsid w:val="00F478BD"/>
    <w:rsid w:val="00F5485C"/>
    <w:rsid w:val="00F60532"/>
    <w:rsid w:val="00F64A89"/>
    <w:rsid w:val="00F65411"/>
    <w:rsid w:val="00F67ABD"/>
    <w:rsid w:val="00F81396"/>
    <w:rsid w:val="00F83318"/>
    <w:rsid w:val="00F83B58"/>
    <w:rsid w:val="00F862BE"/>
    <w:rsid w:val="00F90402"/>
    <w:rsid w:val="00F917F2"/>
    <w:rsid w:val="00F935CB"/>
    <w:rsid w:val="00F93989"/>
    <w:rsid w:val="00FB295D"/>
    <w:rsid w:val="00FB5044"/>
    <w:rsid w:val="00FB77D0"/>
    <w:rsid w:val="00FC4712"/>
    <w:rsid w:val="00FD0FBC"/>
    <w:rsid w:val="00FD28D4"/>
    <w:rsid w:val="00FD4A17"/>
    <w:rsid w:val="00FE21DC"/>
    <w:rsid w:val="00FE36F0"/>
    <w:rsid w:val="00FF1AA6"/>
    <w:rsid w:val="00FF7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F7"/>
    <w:pPr>
      <w:spacing w:after="200" w:line="276" w:lineRule="auto"/>
    </w:pPr>
    <w:rPr>
      <w:rFonts w:eastAsia="Times New Roman"/>
      <w:sz w:val="22"/>
      <w:szCs w:val="22"/>
      <w:lang w:val="it-IT"/>
    </w:rPr>
  </w:style>
  <w:style w:type="paragraph" w:styleId="Heading2">
    <w:name w:val="heading 2"/>
    <w:basedOn w:val="Normal"/>
    <w:next w:val="Normal"/>
    <w:link w:val="Heading2Char"/>
    <w:unhideWhenUsed/>
    <w:qFormat/>
    <w:locked/>
    <w:rsid w:val="004941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C1D1E"/>
    <w:pPr>
      <w:keepNext/>
      <w:keepLines/>
      <w:widowControl w:val="0"/>
      <w:autoSpaceDE w:val="0"/>
      <w:autoSpaceDN w:val="0"/>
      <w:adjustRightInd w:val="0"/>
      <w:spacing w:before="200" w:after="0" w:line="240" w:lineRule="auto"/>
      <w:outlineLvl w:val="2"/>
    </w:pPr>
    <w:rPr>
      <w:rFonts w:ascii="Cambria" w:eastAsia="Calibri" w:hAnsi="Cambria"/>
      <w:b/>
      <w:bCs/>
      <w:color w:val="4F81BD"/>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4C1D1E"/>
    <w:rPr>
      <w:rFonts w:ascii="Cambria" w:hAnsi="Cambria" w:cs="Times New Roman"/>
      <w:b/>
      <w:bCs/>
      <w:color w:val="4F81BD"/>
      <w:sz w:val="20"/>
      <w:szCs w:val="20"/>
    </w:rPr>
  </w:style>
  <w:style w:type="paragraph" w:customStyle="1" w:styleId="StyleCalibri11ptBoldCentered">
    <w:name w:val="Style Calibri 11 pt Bold Centered"/>
    <w:basedOn w:val="Normal"/>
    <w:rsid w:val="004C1D1E"/>
    <w:pPr>
      <w:spacing w:after="0" w:line="240" w:lineRule="auto"/>
      <w:contextualSpacing/>
      <w:jc w:val="center"/>
    </w:pPr>
    <w:rPr>
      <w:rFonts w:eastAsia="Calibri"/>
      <w:b/>
      <w:bCs/>
      <w:sz w:val="20"/>
      <w:szCs w:val="20"/>
      <w:lang w:val="en-US"/>
    </w:rPr>
  </w:style>
  <w:style w:type="paragraph" w:styleId="ListParagraph">
    <w:name w:val="List Paragraph"/>
    <w:basedOn w:val="Normal"/>
    <w:uiPriority w:val="34"/>
    <w:qFormat/>
    <w:rsid w:val="004C1D1E"/>
    <w:pPr>
      <w:ind w:left="720"/>
      <w:contextualSpacing/>
    </w:pPr>
  </w:style>
  <w:style w:type="paragraph" w:styleId="BalloonText">
    <w:name w:val="Balloon Text"/>
    <w:basedOn w:val="Normal"/>
    <w:link w:val="BalloonTextChar"/>
    <w:semiHidden/>
    <w:rsid w:val="004C1D1E"/>
    <w:pPr>
      <w:spacing w:after="0" w:line="240" w:lineRule="auto"/>
    </w:pPr>
    <w:rPr>
      <w:rFonts w:ascii="Tahoma" w:eastAsia="Calibri" w:hAnsi="Tahoma"/>
      <w:sz w:val="16"/>
      <w:szCs w:val="16"/>
      <w:lang/>
    </w:rPr>
  </w:style>
  <w:style w:type="character" w:customStyle="1" w:styleId="BalloonTextChar">
    <w:name w:val="Balloon Text Char"/>
    <w:link w:val="BalloonText"/>
    <w:semiHidden/>
    <w:locked/>
    <w:rsid w:val="004C1D1E"/>
    <w:rPr>
      <w:rFonts w:ascii="Tahoma" w:hAnsi="Tahoma" w:cs="Tahoma"/>
      <w:sz w:val="16"/>
      <w:szCs w:val="16"/>
      <w:lang w:val="it-IT"/>
    </w:rPr>
  </w:style>
  <w:style w:type="character" w:styleId="Hyperlink">
    <w:name w:val="Hyperlink"/>
    <w:rsid w:val="007176C3"/>
    <w:rPr>
      <w:rFonts w:cs="Times New Roman"/>
      <w:color w:val="0000FF"/>
      <w:u w:val="single"/>
    </w:rPr>
  </w:style>
  <w:style w:type="character" w:customStyle="1" w:styleId="apple-converted-space">
    <w:name w:val="apple-converted-space"/>
    <w:rsid w:val="007176C3"/>
    <w:rPr>
      <w:rFonts w:cs="Times New Roman"/>
    </w:rPr>
  </w:style>
  <w:style w:type="character" w:customStyle="1" w:styleId="bylinepipe">
    <w:name w:val="bylinepipe"/>
    <w:rsid w:val="00E60114"/>
    <w:rPr>
      <w:rFonts w:cs="Times New Roman"/>
    </w:rPr>
  </w:style>
  <w:style w:type="table" w:styleId="TableGrid8">
    <w:name w:val="Table Grid 8"/>
    <w:basedOn w:val="TableNormal"/>
    <w:rsid w:val="00131B1C"/>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131B1C"/>
    <w:pPr>
      <w:tabs>
        <w:tab w:val="center" w:pos="4320"/>
        <w:tab w:val="right" w:pos="8640"/>
      </w:tabs>
    </w:pPr>
    <w:rPr>
      <w:lang/>
    </w:rPr>
  </w:style>
  <w:style w:type="paragraph" w:styleId="Footer">
    <w:name w:val="footer"/>
    <w:basedOn w:val="Normal"/>
    <w:link w:val="FooterChar"/>
    <w:uiPriority w:val="99"/>
    <w:rsid w:val="00131B1C"/>
    <w:pPr>
      <w:tabs>
        <w:tab w:val="center" w:pos="4320"/>
        <w:tab w:val="right" w:pos="8640"/>
      </w:tabs>
    </w:pPr>
  </w:style>
  <w:style w:type="character" w:styleId="PageNumber">
    <w:name w:val="page number"/>
    <w:basedOn w:val="DefaultParagraphFont"/>
    <w:rsid w:val="005768AB"/>
  </w:style>
  <w:style w:type="paragraph" w:customStyle="1" w:styleId="TableParagraph">
    <w:name w:val="Table Paragraph"/>
    <w:basedOn w:val="Normal"/>
    <w:rsid w:val="003C3E27"/>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character" w:customStyle="1" w:styleId="HeaderChar">
    <w:name w:val="Header Char"/>
    <w:link w:val="Header"/>
    <w:uiPriority w:val="99"/>
    <w:rsid w:val="00087323"/>
    <w:rPr>
      <w:rFonts w:eastAsia="Times New Roman"/>
      <w:sz w:val="22"/>
      <w:szCs w:val="22"/>
      <w:lang w:val="it-IT"/>
    </w:rPr>
  </w:style>
  <w:style w:type="paragraph" w:styleId="NoSpacing">
    <w:name w:val="No Spacing"/>
    <w:link w:val="NoSpacingChar"/>
    <w:uiPriority w:val="1"/>
    <w:qFormat/>
    <w:rsid w:val="00025C3E"/>
    <w:rPr>
      <w:rFonts w:eastAsia="Times New Roman"/>
      <w:sz w:val="22"/>
      <w:szCs w:val="22"/>
      <w:lang w:val="it-IT"/>
    </w:rPr>
  </w:style>
  <w:style w:type="character" w:customStyle="1" w:styleId="FooterChar">
    <w:name w:val="Footer Char"/>
    <w:link w:val="Footer"/>
    <w:uiPriority w:val="99"/>
    <w:rsid w:val="007B2393"/>
    <w:rPr>
      <w:rFonts w:eastAsia="Times New Roman"/>
      <w:sz w:val="22"/>
      <w:szCs w:val="22"/>
      <w:lang w:val="it-IT"/>
    </w:rPr>
  </w:style>
  <w:style w:type="character" w:customStyle="1" w:styleId="Heading2Char">
    <w:name w:val="Heading 2 Char"/>
    <w:link w:val="Heading2"/>
    <w:rsid w:val="00494107"/>
    <w:rPr>
      <w:rFonts w:ascii="Cambria" w:eastAsia="Times New Roman" w:hAnsi="Cambria" w:cs="Times New Roman"/>
      <w:b/>
      <w:bCs/>
      <w:i/>
      <w:iCs/>
      <w:sz w:val="28"/>
      <w:szCs w:val="28"/>
      <w:lang w:val="it-IT"/>
    </w:rPr>
  </w:style>
  <w:style w:type="character" w:customStyle="1" w:styleId="NoSpacingChar">
    <w:name w:val="No Spacing Char"/>
    <w:link w:val="NoSpacing"/>
    <w:uiPriority w:val="1"/>
    <w:rsid w:val="00180C2A"/>
    <w:rPr>
      <w:rFonts w:eastAsia="Times New Roman"/>
      <w:sz w:val="22"/>
      <w:szCs w:val="22"/>
      <w:lang w:val="it-IT" w:eastAsia="en-US" w:bidi="ar-SA"/>
    </w:rPr>
  </w:style>
  <w:style w:type="paragraph" w:styleId="BodyText">
    <w:name w:val="Body Text"/>
    <w:basedOn w:val="Normal"/>
    <w:link w:val="BodyTextChar"/>
    <w:autoRedefine/>
    <w:rsid w:val="00BD46E2"/>
    <w:pPr>
      <w:spacing w:after="0" w:line="240" w:lineRule="auto"/>
      <w:jc w:val="both"/>
    </w:pPr>
    <w:rPr>
      <w:rFonts w:ascii="Times New Roman" w:eastAsia="Calibri" w:hAnsi="Times New Roman"/>
      <w:bCs/>
      <w:color w:val="000000"/>
      <w:spacing w:val="-4"/>
      <w:sz w:val="24"/>
      <w:szCs w:val="24"/>
      <w:lang w:val="en-US"/>
    </w:rPr>
  </w:style>
  <w:style w:type="character" w:customStyle="1" w:styleId="BodyTextChar">
    <w:name w:val="Body Text Char"/>
    <w:link w:val="BodyText"/>
    <w:rsid w:val="00BD46E2"/>
    <w:rPr>
      <w:rFonts w:ascii="Times New Roman" w:hAnsi="Times New Roman"/>
      <w:bCs/>
      <w:color w:val="000000"/>
      <w:spacing w:val="-4"/>
      <w:sz w:val="24"/>
      <w:szCs w:val="24"/>
    </w:rPr>
  </w:style>
  <w:style w:type="table" w:styleId="TableGrid">
    <w:name w:val="Table Grid"/>
    <w:basedOn w:val="TableNormal"/>
    <w:locked/>
    <w:rsid w:val="00254B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locked/>
    <w:rsid w:val="00562FFE"/>
    <w:rPr>
      <w:i/>
      <w:iCs/>
    </w:rPr>
  </w:style>
  <w:style w:type="paragraph" w:styleId="HTMLPreformatted">
    <w:name w:val="HTML Preformatted"/>
    <w:basedOn w:val="Normal"/>
    <w:link w:val="HTMLPreformattedChar"/>
    <w:uiPriority w:val="99"/>
    <w:unhideWhenUsed/>
    <w:rsid w:val="0034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uiPriority w:val="99"/>
    <w:rsid w:val="00343E33"/>
    <w:rPr>
      <w:rFonts w:ascii="Courier New" w:eastAsia="Times New Roman" w:hAnsi="Courier New" w:cs="Courier New"/>
    </w:rPr>
  </w:style>
  <w:style w:type="paragraph" w:styleId="Revision">
    <w:name w:val="Revision"/>
    <w:hidden/>
    <w:uiPriority w:val="99"/>
    <w:semiHidden/>
    <w:rsid w:val="00387022"/>
    <w:rPr>
      <w:rFonts w:eastAsia="Times New Roman"/>
      <w:sz w:val="22"/>
      <w:szCs w:val="22"/>
      <w:lang w:val="it-IT"/>
    </w:rPr>
  </w:style>
  <w:style w:type="character" w:customStyle="1" w:styleId="apple-style-span">
    <w:name w:val="apple-style-span"/>
    <w:basedOn w:val="DefaultParagraphFont"/>
    <w:rsid w:val="00387022"/>
  </w:style>
  <w:style w:type="character" w:styleId="Strong">
    <w:name w:val="Strong"/>
    <w:uiPriority w:val="22"/>
    <w:qFormat/>
    <w:locked/>
    <w:rsid w:val="00CA51E0"/>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662902980">
      <w:bodyDiv w:val="1"/>
      <w:marLeft w:val="0"/>
      <w:marRight w:val="0"/>
      <w:marTop w:val="0"/>
      <w:marBottom w:val="0"/>
      <w:divBdr>
        <w:top w:val="none" w:sz="0" w:space="0" w:color="auto"/>
        <w:left w:val="none" w:sz="0" w:space="0" w:color="auto"/>
        <w:bottom w:val="none" w:sz="0" w:space="0" w:color="auto"/>
        <w:right w:val="none" w:sz="0" w:space="0" w:color="auto"/>
      </w:divBdr>
    </w:div>
    <w:div w:id="1333945082">
      <w:bodyDiv w:val="1"/>
      <w:marLeft w:val="0"/>
      <w:marRight w:val="0"/>
      <w:marTop w:val="0"/>
      <w:marBottom w:val="0"/>
      <w:divBdr>
        <w:top w:val="none" w:sz="0" w:space="0" w:color="auto"/>
        <w:left w:val="none" w:sz="0" w:space="0" w:color="auto"/>
        <w:bottom w:val="none" w:sz="0" w:space="0" w:color="auto"/>
        <w:right w:val="none" w:sz="0" w:space="0" w:color="auto"/>
      </w:divBdr>
    </w:div>
    <w:div w:id="1503088826">
      <w:bodyDiv w:val="1"/>
      <w:marLeft w:val="0"/>
      <w:marRight w:val="0"/>
      <w:marTop w:val="0"/>
      <w:marBottom w:val="0"/>
      <w:divBdr>
        <w:top w:val="none" w:sz="0" w:space="0" w:color="auto"/>
        <w:left w:val="none" w:sz="0" w:space="0" w:color="auto"/>
        <w:bottom w:val="none" w:sz="0" w:space="0" w:color="auto"/>
        <w:right w:val="none" w:sz="0" w:space="0" w:color="auto"/>
      </w:divBdr>
    </w:div>
    <w:div w:id="1599561503">
      <w:bodyDiv w:val="1"/>
      <w:marLeft w:val="0"/>
      <w:marRight w:val="0"/>
      <w:marTop w:val="0"/>
      <w:marBottom w:val="0"/>
      <w:divBdr>
        <w:top w:val="none" w:sz="0" w:space="0" w:color="auto"/>
        <w:left w:val="none" w:sz="0" w:space="0" w:color="auto"/>
        <w:bottom w:val="none" w:sz="0" w:space="0" w:color="auto"/>
        <w:right w:val="none" w:sz="0" w:space="0" w:color="auto"/>
      </w:divBdr>
    </w:div>
    <w:div w:id="2063139747">
      <w:bodyDiv w:val="1"/>
      <w:marLeft w:val="0"/>
      <w:marRight w:val="0"/>
      <w:marTop w:val="0"/>
      <w:marBottom w:val="0"/>
      <w:divBdr>
        <w:top w:val="none" w:sz="0" w:space="0" w:color="auto"/>
        <w:left w:val="none" w:sz="0" w:space="0" w:color="auto"/>
        <w:bottom w:val="none" w:sz="0" w:space="0" w:color="auto"/>
        <w:right w:val="none" w:sz="0" w:space="0" w:color="auto"/>
      </w:divBdr>
    </w:div>
    <w:div w:id="20929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arta.petani@univlora.ed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vlora.edu.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nivlora.ed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69D5FC-F5B3-4C21-9D1C-9A0886CF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9278</CharactersWithSpaces>
  <SharedDoc>false</SharedDoc>
  <HLinks>
    <vt:vector size="18" baseType="variant">
      <vt:variant>
        <vt:i4>3407903</vt:i4>
      </vt:variant>
      <vt:variant>
        <vt:i4>0</vt:i4>
      </vt:variant>
      <vt:variant>
        <vt:i4>0</vt:i4>
      </vt:variant>
      <vt:variant>
        <vt:i4>5</vt:i4>
      </vt:variant>
      <vt:variant>
        <vt:lpwstr>mailto:rezarta.petani@univlora.edu.al</vt:lpwstr>
      </vt:variant>
      <vt:variant>
        <vt:lpwstr/>
      </vt:variant>
      <vt:variant>
        <vt:i4>2162743</vt:i4>
      </vt:variant>
      <vt:variant>
        <vt:i4>14</vt:i4>
      </vt:variant>
      <vt:variant>
        <vt:i4>0</vt:i4>
      </vt:variant>
      <vt:variant>
        <vt:i4>5</vt:i4>
      </vt:variant>
      <vt:variant>
        <vt:lpwstr>http://www.univlora.edu.al/</vt:lpwstr>
      </vt:variant>
      <vt:variant>
        <vt:lpwstr/>
      </vt:variant>
      <vt:variant>
        <vt:i4>2162743</vt:i4>
      </vt:variant>
      <vt:variant>
        <vt:i4>2</vt:i4>
      </vt:variant>
      <vt:variant>
        <vt:i4>0</vt:i4>
      </vt:variant>
      <vt:variant>
        <vt:i4>5</vt:i4>
      </vt:variant>
      <vt:variant>
        <vt:lpwstr>http://www.univlora.edu.al/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Perdorues</dc:creator>
  <cp:lastModifiedBy>User</cp:lastModifiedBy>
  <cp:revision>2</cp:revision>
  <cp:lastPrinted>2016-11-07T11:24:00Z</cp:lastPrinted>
  <dcterms:created xsi:type="dcterms:W3CDTF">2022-12-09T17:38:00Z</dcterms:created>
  <dcterms:modified xsi:type="dcterms:W3CDTF">2022-12-09T17:38:00Z</dcterms:modified>
</cp:coreProperties>
</file>