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64B27" w14:textId="77777777" w:rsidR="00B376C9" w:rsidRPr="00421211" w:rsidRDefault="00B376C9" w:rsidP="00341BDA">
      <w:pPr>
        <w:pStyle w:val="NoSpacing1"/>
        <w:spacing w:line="360" w:lineRule="auto"/>
        <w:rPr>
          <w:rFonts w:ascii="Times New Roman" w:hAnsi="Times New Roman"/>
          <w:lang w:val="sv-SE"/>
        </w:rPr>
      </w:pPr>
    </w:p>
    <w:tbl>
      <w:tblPr>
        <w:tblW w:w="6410" w:type="pct"/>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93"/>
        <w:gridCol w:w="1017"/>
        <w:gridCol w:w="289"/>
        <w:gridCol w:w="187"/>
        <w:gridCol w:w="508"/>
        <w:gridCol w:w="545"/>
        <w:gridCol w:w="437"/>
        <w:gridCol w:w="120"/>
        <w:gridCol w:w="841"/>
        <w:gridCol w:w="420"/>
        <w:gridCol w:w="1252"/>
        <w:gridCol w:w="256"/>
        <w:gridCol w:w="386"/>
        <w:gridCol w:w="594"/>
        <w:gridCol w:w="7"/>
        <w:gridCol w:w="229"/>
        <w:gridCol w:w="344"/>
        <w:gridCol w:w="591"/>
        <w:gridCol w:w="270"/>
        <w:gridCol w:w="903"/>
        <w:gridCol w:w="862"/>
      </w:tblGrid>
      <w:tr w:rsidR="00B376C9" w:rsidRPr="005376CC" w14:paraId="198ADA21" w14:textId="77777777" w:rsidTr="00EE1AF9">
        <w:trPr>
          <w:gridAfter w:val="2"/>
          <w:wAfter w:w="764" w:type="pct"/>
          <w:trHeight w:val="432"/>
        </w:trPr>
        <w:tc>
          <w:tcPr>
            <w:tcW w:w="4236" w:type="pct"/>
            <w:gridSpan w:val="19"/>
            <w:tcBorders>
              <w:bottom w:val="single" w:sz="4" w:space="0" w:color="auto"/>
            </w:tcBorders>
            <w:shd w:val="clear" w:color="auto" w:fill="DBE5F1"/>
            <w:vAlign w:val="center"/>
          </w:tcPr>
          <w:p w14:paraId="7AEE0D8D" w14:textId="6239D4CE" w:rsidR="00B376C9" w:rsidRPr="00123D25" w:rsidRDefault="00B376C9" w:rsidP="00D31D47">
            <w:pPr>
              <w:pStyle w:val="Style-14"/>
              <w:spacing w:line="276" w:lineRule="auto"/>
              <w:contextualSpacing/>
              <w:jc w:val="both"/>
              <w:rPr>
                <w:b/>
                <w:bCs/>
                <w:color w:val="000000"/>
                <w:lang w:val="it-IT"/>
              </w:rPr>
            </w:pPr>
            <w:r w:rsidRPr="00123D25">
              <w:rPr>
                <w:b/>
                <w:bCs/>
                <w:lang w:val="sq-AL"/>
              </w:rPr>
              <w:t>Emri i lëndës:</w:t>
            </w:r>
            <w:r w:rsidR="00AB0C10" w:rsidRPr="00123D25">
              <w:rPr>
                <w:b/>
                <w:lang w:val="it-IT"/>
              </w:rPr>
              <w:t>“</w:t>
            </w:r>
            <w:r w:rsidR="00174212" w:rsidRPr="00FD5E40">
              <w:rPr>
                <w:rFonts w:ascii="Calibri" w:hAnsi="Calibri"/>
                <w:b/>
                <w:sz w:val="22"/>
                <w:szCs w:val="22"/>
              </w:rPr>
              <w:t xml:space="preserve"> </w:t>
            </w:r>
            <w:r w:rsidR="00174212" w:rsidRPr="00174212">
              <w:rPr>
                <w:b/>
                <w:sz w:val="22"/>
                <w:szCs w:val="22"/>
              </w:rPr>
              <w:t>METODA TË AVANCUARA TË KËRKIMIT SASIOR DHE CILËSOR</w:t>
            </w:r>
            <w:r w:rsidR="00AB0C10" w:rsidRPr="00123D25">
              <w:rPr>
                <w:b/>
                <w:bCs/>
                <w:color w:val="000000"/>
                <w:lang w:val="it-IT"/>
              </w:rPr>
              <w:t>”</w:t>
            </w:r>
          </w:p>
        </w:tc>
      </w:tr>
      <w:tr w:rsidR="006D0905" w:rsidRPr="00123D25" w14:paraId="3527CFA9" w14:textId="77777777" w:rsidTr="00EE1AF9">
        <w:trPr>
          <w:gridAfter w:val="2"/>
          <w:wAfter w:w="764" w:type="pct"/>
        </w:trPr>
        <w:tc>
          <w:tcPr>
            <w:tcW w:w="646" w:type="pct"/>
            <w:vMerge w:val="restart"/>
            <w:tcBorders>
              <w:top w:val="single" w:sz="4" w:space="0" w:color="auto"/>
            </w:tcBorders>
            <w:shd w:val="clear" w:color="auto" w:fill="auto"/>
            <w:vAlign w:val="center"/>
          </w:tcPr>
          <w:p w14:paraId="7EDED9DC"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Kodi i L</w:t>
            </w:r>
            <w:r w:rsidRPr="00123D25">
              <w:rPr>
                <w:rFonts w:ascii="Times New Roman" w:hAnsi="Times New Roman"/>
                <w:bCs w:val="0"/>
                <w:color w:val="000000"/>
                <w:lang w:val="sq-AL"/>
              </w:rPr>
              <w:t>ë</w:t>
            </w:r>
            <w:r w:rsidRPr="00123D25">
              <w:rPr>
                <w:rFonts w:ascii="Times New Roman" w:hAnsi="Times New Roman"/>
                <w:color w:val="000000"/>
                <w:lang w:val="sq-AL"/>
              </w:rPr>
              <w:t>nd</w:t>
            </w:r>
            <w:r w:rsidRPr="00123D25">
              <w:rPr>
                <w:rFonts w:ascii="Times New Roman" w:hAnsi="Times New Roman"/>
                <w:bCs w:val="0"/>
                <w:color w:val="000000"/>
                <w:lang w:val="sq-AL"/>
              </w:rPr>
              <w:t>ë</w:t>
            </w:r>
            <w:r w:rsidRPr="00123D25">
              <w:rPr>
                <w:rFonts w:ascii="Times New Roman" w:hAnsi="Times New Roman"/>
                <w:color w:val="000000"/>
                <w:lang w:val="sq-AL"/>
              </w:rPr>
              <w:t>s</w:t>
            </w:r>
          </w:p>
        </w:tc>
        <w:tc>
          <w:tcPr>
            <w:tcW w:w="440" w:type="pct"/>
            <w:vMerge w:val="restart"/>
            <w:tcBorders>
              <w:top w:val="single" w:sz="4" w:space="0" w:color="auto"/>
            </w:tcBorders>
            <w:shd w:val="clear" w:color="auto" w:fill="auto"/>
            <w:vAlign w:val="center"/>
          </w:tcPr>
          <w:p w14:paraId="4658BDC4"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ECTS</w:t>
            </w:r>
          </w:p>
        </w:tc>
        <w:tc>
          <w:tcPr>
            <w:tcW w:w="2269" w:type="pct"/>
            <w:gridSpan w:val="11"/>
            <w:tcBorders>
              <w:top w:val="single" w:sz="4" w:space="0" w:color="auto"/>
            </w:tcBorders>
            <w:shd w:val="clear" w:color="auto" w:fill="auto"/>
            <w:vAlign w:val="center"/>
          </w:tcPr>
          <w:p w14:paraId="5574D0F5"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Or</w:t>
            </w:r>
            <w:r w:rsidRPr="00123D25">
              <w:rPr>
                <w:rFonts w:ascii="Times New Roman" w:hAnsi="Times New Roman"/>
                <w:bCs w:val="0"/>
                <w:color w:val="000000"/>
                <w:lang w:val="sq-AL"/>
              </w:rPr>
              <w:t>ë</w:t>
            </w:r>
            <w:r w:rsidRPr="00123D25">
              <w:rPr>
                <w:rFonts w:ascii="Times New Roman" w:hAnsi="Times New Roman"/>
                <w:color w:val="000000"/>
                <w:lang w:val="sq-AL"/>
              </w:rPr>
              <w:t xml:space="preserve"> m</w:t>
            </w:r>
            <w:r w:rsidRPr="00123D25">
              <w:rPr>
                <w:rFonts w:ascii="Times New Roman" w:hAnsi="Times New Roman"/>
                <w:bCs w:val="0"/>
                <w:color w:val="000000"/>
                <w:lang w:val="sq-AL"/>
              </w:rPr>
              <w:t>ë</w:t>
            </w:r>
            <w:r w:rsidRPr="00123D25">
              <w:rPr>
                <w:rFonts w:ascii="Times New Roman" w:hAnsi="Times New Roman"/>
                <w:color w:val="000000"/>
                <w:lang w:val="sq-AL"/>
              </w:rPr>
              <w:t>simi n</w:t>
            </w:r>
            <w:r w:rsidRPr="00123D25">
              <w:rPr>
                <w:rFonts w:ascii="Times New Roman" w:hAnsi="Times New Roman"/>
                <w:bCs w:val="0"/>
                <w:color w:val="000000"/>
                <w:lang w:val="sq-AL"/>
              </w:rPr>
              <w:t>ë</w:t>
            </w:r>
            <w:r w:rsidRPr="00123D25">
              <w:rPr>
                <w:rFonts w:ascii="Times New Roman" w:hAnsi="Times New Roman"/>
                <w:color w:val="000000"/>
                <w:lang w:val="sq-AL"/>
              </w:rPr>
              <w:t xml:space="preserve"> auditor</w:t>
            </w:r>
          </w:p>
        </w:tc>
        <w:tc>
          <w:tcPr>
            <w:tcW w:w="508" w:type="pct"/>
            <w:gridSpan w:val="4"/>
            <w:tcBorders>
              <w:top w:val="single" w:sz="4" w:space="0" w:color="auto"/>
              <w:right w:val="single" w:sz="4" w:space="0" w:color="auto"/>
            </w:tcBorders>
            <w:shd w:val="clear" w:color="auto" w:fill="auto"/>
            <w:vAlign w:val="center"/>
          </w:tcPr>
          <w:p w14:paraId="7D812F27"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Studim individual</w:t>
            </w:r>
          </w:p>
        </w:tc>
        <w:tc>
          <w:tcPr>
            <w:tcW w:w="373" w:type="pct"/>
            <w:gridSpan w:val="2"/>
            <w:tcBorders>
              <w:top w:val="single" w:sz="4" w:space="0" w:color="auto"/>
              <w:left w:val="single" w:sz="4" w:space="0" w:color="auto"/>
            </w:tcBorders>
            <w:shd w:val="clear" w:color="auto" w:fill="auto"/>
            <w:vAlign w:val="center"/>
          </w:tcPr>
          <w:p w14:paraId="5FFAD770"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Totali</w:t>
            </w:r>
          </w:p>
        </w:tc>
      </w:tr>
      <w:tr w:rsidR="00421211" w:rsidRPr="00123D25" w14:paraId="7A894FB1" w14:textId="77777777" w:rsidTr="00EE1AF9">
        <w:tc>
          <w:tcPr>
            <w:tcW w:w="646" w:type="pct"/>
            <w:vMerge/>
            <w:shd w:val="clear" w:color="auto" w:fill="auto"/>
            <w:vAlign w:val="center"/>
          </w:tcPr>
          <w:p w14:paraId="5356566B" w14:textId="77777777" w:rsidR="00B376C9" w:rsidRPr="00123D25" w:rsidRDefault="00B376C9" w:rsidP="00D31D47">
            <w:pPr>
              <w:pStyle w:val="StyleCalibri11ptBoldCentered"/>
              <w:spacing w:line="276" w:lineRule="auto"/>
              <w:rPr>
                <w:rFonts w:ascii="Times New Roman" w:hAnsi="Times New Roman"/>
                <w:color w:val="000000"/>
                <w:lang w:val="sq-AL"/>
              </w:rPr>
            </w:pPr>
          </w:p>
        </w:tc>
        <w:tc>
          <w:tcPr>
            <w:tcW w:w="440" w:type="pct"/>
            <w:vMerge/>
            <w:shd w:val="clear" w:color="auto" w:fill="auto"/>
            <w:vAlign w:val="center"/>
          </w:tcPr>
          <w:p w14:paraId="323E2069" w14:textId="77777777" w:rsidR="00B376C9" w:rsidRPr="00123D25" w:rsidRDefault="00B376C9" w:rsidP="00D31D47">
            <w:pPr>
              <w:pStyle w:val="StyleCalibri11ptBoldCentered"/>
              <w:spacing w:line="276" w:lineRule="auto"/>
              <w:rPr>
                <w:rFonts w:ascii="Times New Roman" w:hAnsi="Times New Roman"/>
                <w:color w:val="000000"/>
                <w:lang w:val="sq-AL"/>
              </w:rPr>
            </w:pPr>
          </w:p>
        </w:tc>
        <w:tc>
          <w:tcPr>
            <w:tcW w:w="426" w:type="pct"/>
            <w:gridSpan w:val="3"/>
            <w:shd w:val="clear" w:color="auto" w:fill="auto"/>
            <w:vAlign w:val="center"/>
          </w:tcPr>
          <w:p w14:paraId="146E384F"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Leksion</w:t>
            </w:r>
          </w:p>
        </w:tc>
        <w:tc>
          <w:tcPr>
            <w:tcW w:w="477" w:type="pct"/>
            <w:gridSpan w:val="3"/>
            <w:shd w:val="clear" w:color="auto" w:fill="auto"/>
            <w:vAlign w:val="center"/>
          </w:tcPr>
          <w:p w14:paraId="6372F235"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 xml:space="preserve">Ushtrime </w:t>
            </w:r>
          </w:p>
        </w:tc>
        <w:tc>
          <w:tcPr>
            <w:tcW w:w="1623" w:type="pct"/>
            <w:gridSpan w:val="6"/>
            <w:shd w:val="clear" w:color="auto" w:fill="auto"/>
            <w:vAlign w:val="center"/>
          </w:tcPr>
          <w:p w14:paraId="4BC2CE58"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Seminar</w:t>
            </w:r>
          </w:p>
        </w:tc>
        <w:tc>
          <w:tcPr>
            <w:tcW w:w="102" w:type="pct"/>
            <w:gridSpan w:val="2"/>
            <w:tcBorders>
              <w:right w:val="single" w:sz="4" w:space="0" w:color="auto"/>
            </w:tcBorders>
            <w:shd w:val="clear" w:color="auto" w:fill="auto"/>
            <w:vAlign w:val="center"/>
          </w:tcPr>
          <w:p w14:paraId="0B72DFD0" w14:textId="77777777" w:rsidR="00B376C9" w:rsidRPr="00123D25" w:rsidRDefault="0083177A"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Laborator</w:t>
            </w:r>
          </w:p>
        </w:tc>
        <w:tc>
          <w:tcPr>
            <w:tcW w:w="405" w:type="pct"/>
            <w:gridSpan w:val="2"/>
            <w:tcBorders>
              <w:left w:val="single" w:sz="4" w:space="0" w:color="auto"/>
              <w:right w:val="single" w:sz="4" w:space="0" w:color="auto"/>
            </w:tcBorders>
            <w:shd w:val="clear" w:color="auto" w:fill="auto"/>
            <w:vAlign w:val="center"/>
          </w:tcPr>
          <w:p w14:paraId="5100D9DF" w14:textId="77777777" w:rsidR="00B376C9" w:rsidRPr="00123D25" w:rsidRDefault="00B376C9" w:rsidP="00D31D47">
            <w:pPr>
              <w:pStyle w:val="StyleCalibri11ptBoldCentered"/>
              <w:spacing w:line="276" w:lineRule="auto"/>
              <w:rPr>
                <w:rFonts w:ascii="Times New Roman" w:hAnsi="Times New Roman"/>
                <w:color w:val="000000"/>
                <w:lang w:val="sq-AL"/>
              </w:rPr>
            </w:pPr>
            <w:r w:rsidRPr="00123D25">
              <w:rPr>
                <w:rFonts w:ascii="Times New Roman" w:hAnsi="Times New Roman"/>
                <w:color w:val="000000"/>
                <w:lang w:val="sq-AL"/>
              </w:rPr>
              <w:t>Projekt</w:t>
            </w:r>
          </w:p>
        </w:tc>
        <w:tc>
          <w:tcPr>
            <w:tcW w:w="508" w:type="pct"/>
            <w:gridSpan w:val="2"/>
            <w:tcBorders>
              <w:left w:val="single" w:sz="4" w:space="0" w:color="auto"/>
              <w:bottom w:val="single" w:sz="4" w:space="0" w:color="auto"/>
              <w:right w:val="single" w:sz="4" w:space="0" w:color="auto"/>
            </w:tcBorders>
            <w:shd w:val="clear" w:color="auto" w:fill="auto"/>
            <w:vAlign w:val="center"/>
          </w:tcPr>
          <w:p w14:paraId="28B31967" w14:textId="77777777" w:rsidR="00B376C9" w:rsidRPr="00123D25" w:rsidRDefault="00B376C9" w:rsidP="00D31D47">
            <w:pPr>
              <w:pStyle w:val="StyleCalibri11ptBoldCentered"/>
              <w:spacing w:line="276" w:lineRule="auto"/>
              <w:rPr>
                <w:rFonts w:ascii="Times New Roman" w:hAnsi="Times New Roman"/>
                <w:color w:val="000000"/>
                <w:lang w:val="sq-AL"/>
              </w:rPr>
            </w:pPr>
          </w:p>
        </w:tc>
        <w:tc>
          <w:tcPr>
            <w:tcW w:w="373" w:type="pct"/>
            <w:tcBorders>
              <w:left w:val="single" w:sz="4" w:space="0" w:color="auto"/>
              <w:bottom w:val="single" w:sz="4" w:space="0" w:color="auto"/>
            </w:tcBorders>
            <w:shd w:val="clear" w:color="auto" w:fill="auto"/>
            <w:vAlign w:val="center"/>
          </w:tcPr>
          <w:p w14:paraId="79E252A4" w14:textId="77777777" w:rsidR="00B376C9" w:rsidRPr="00123D25" w:rsidRDefault="00B376C9" w:rsidP="00D31D47">
            <w:pPr>
              <w:pStyle w:val="StyleCalibri11ptBoldCentered"/>
              <w:spacing w:line="276" w:lineRule="auto"/>
              <w:rPr>
                <w:rFonts w:ascii="Times New Roman" w:hAnsi="Times New Roman"/>
                <w:color w:val="000000"/>
                <w:lang w:val="sq-AL"/>
              </w:rPr>
            </w:pPr>
          </w:p>
        </w:tc>
      </w:tr>
      <w:tr w:rsidR="00421211" w:rsidRPr="00123D25" w14:paraId="2BA9C69F" w14:textId="77777777" w:rsidTr="00EE1AF9">
        <w:trPr>
          <w:trHeight w:val="358"/>
        </w:trPr>
        <w:tc>
          <w:tcPr>
            <w:tcW w:w="646" w:type="pct"/>
            <w:shd w:val="clear" w:color="auto" w:fill="auto"/>
            <w:vAlign w:val="center"/>
          </w:tcPr>
          <w:p w14:paraId="00C32BB8" w14:textId="1B9A7D10" w:rsidR="00B376C9" w:rsidRPr="00123D25" w:rsidRDefault="00226144" w:rsidP="00D31D47">
            <w:pPr>
              <w:pStyle w:val="StyleCalibri11ptBoldCentered"/>
              <w:spacing w:line="276" w:lineRule="auto"/>
              <w:rPr>
                <w:rFonts w:ascii="Times New Roman" w:hAnsi="Times New Roman"/>
                <w:b w:val="0"/>
                <w:color w:val="000000"/>
                <w:lang w:val="sq-AL"/>
              </w:rPr>
            </w:pPr>
            <w:r w:rsidRPr="00123D25">
              <w:rPr>
                <w:rFonts w:ascii="Times New Roman" w:hAnsi="Times New Roman"/>
                <w:b w:val="0"/>
                <w:color w:val="000000"/>
                <w:lang w:val="sq-AL"/>
              </w:rPr>
              <w:t xml:space="preserve">KIM </w:t>
            </w:r>
            <w:r w:rsidR="00174212">
              <w:rPr>
                <w:rFonts w:ascii="Times New Roman" w:hAnsi="Times New Roman"/>
                <w:b w:val="0"/>
                <w:color w:val="000000"/>
                <w:lang w:val="sq-AL"/>
              </w:rPr>
              <w:t>575</w:t>
            </w:r>
          </w:p>
        </w:tc>
        <w:tc>
          <w:tcPr>
            <w:tcW w:w="440" w:type="pct"/>
            <w:shd w:val="clear" w:color="auto" w:fill="auto"/>
            <w:vAlign w:val="center"/>
          </w:tcPr>
          <w:p w14:paraId="5A70F368" w14:textId="2E76F92C" w:rsidR="00B376C9" w:rsidRPr="00123D25" w:rsidRDefault="00174212" w:rsidP="00D31D47">
            <w:pPr>
              <w:pStyle w:val="StyleCalibri11ptBoldCentered"/>
              <w:spacing w:line="276" w:lineRule="auto"/>
              <w:rPr>
                <w:rFonts w:ascii="Times New Roman" w:hAnsi="Times New Roman"/>
                <w:b w:val="0"/>
                <w:color w:val="000000"/>
                <w:lang w:val="sq-AL"/>
              </w:rPr>
            </w:pPr>
            <w:r>
              <w:rPr>
                <w:rFonts w:ascii="Times New Roman" w:hAnsi="Times New Roman"/>
                <w:b w:val="0"/>
                <w:color w:val="000000"/>
                <w:lang w:val="sq-AL"/>
              </w:rPr>
              <w:t>7</w:t>
            </w:r>
          </w:p>
        </w:tc>
        <w:tc>
          <w:tcPr>
            <w:tcW w:w="426" w:type="pct"/>
            <w:gridSpan w:val="3"/>
            <w:shd w:val="clear" w:color="auto" w:fill="auto"/>
            <w:vAlign w:val="center"/>
          </w:tcPr>
          <w:p w14:paraId="3A36B426" w14:textId="23AE8D93" w:rsidR="00B376C9" w:rsidRPr="00123D25" w:rsidRDefault="00174212" w:rsidP="00D31D47">
            <w:pPr>
              <w:pStyle w:val="StyleCalibri11ptBoldCentered"/>
              <w:spacing w:line="276" w:lineRule="auto"/>
              <w:rPr>
                <w:rFonts w:ascii="Times New Roman" w:hAnsi="Times New Roman"/>
                <w:b w:val="0"/>
                <w:color w:val="000000"/>
                <w:lang w:val="sq-AL"/>
              </w:rPr>
            </w:pPr>
            <w:r>
              <w:rPr>
                <w:rFonts w:ascii="Times New Roman" w:hAnsi="Times New Roman"/>
                <w:b w:val="0"/>
                <w:color w:val="000000"/>
                <w:lang w:val="sq-AL"/>
              </w:rPr>
              <w:t>45</w:t>
            </w:r>
          </w:p>
        </w:tc>
        <w:tc>
          <w:tcPr>
            <w:tcW w:w="477" w:type="pct"/>
            <w:gridSpan w:val="3"/>
            <w:shd w:val="clear" w:color="auto" w:fill="auto"/>
            <w:vAlign w:val="center"/>
          </w:tcPr>
          <w:p w14:paraId="5FA9F32A" w14:textId="77777777" w:rsidR="00B376C9" w:rsidRPr="00123D25" w:rsidRDefault="001E5950" w:rsidP="00D31D47">
            <w:pPr>
              <w:pStyle w:val="StyleCalibri11ptBoldCentered"/>
              <w:spacing w:line="276" w:lineRule="auto"/>
              <w:rPr>
                <w:rFonts w:ascii="Times New Roman" w:hAnsi="Times New Roman"/>
                <w:b w:val="0"/>
                <w:color w:val="000000"/>
                <w:lang w:val="sq-AL"/>
              </w:rPr>
            </w:pPr>
            <w:r w:rsidRPr="00123D25">
              <w:rPr>
                <w:rFonts w:ascii="Times New Roman" w:hAnsi="Times New Roman"/>
                <w:b w:val="0"/>
                <w:color w:val="000000"/>
                <w:lang w:val="sq-AL"/>
              </w:rPr>
              <w:t>0</w:t>
            </w:r>
          </w:p>
        </w:tc>
        <w:tc>
          <w:tcPr>
            <w:tcW w:w="1623" w:type="pct"/>
            <w:gridSpan w:val="6"/>
            <w:shd w:val="clear" w:color="auto" w:fill="auto"/>
            <w:vAlign w:val="center"/>
          </w:tcPr>
          <w:p w14:paraId="15E2788A" w14:textId="64F37AF0" w:rsidR="00B376C9" w:rsidRPr="00123D25" w:rsidRDefault="00174212" w:rsidP="00D31D47">
            <w:pPr>
              <w:pStyle w:val="StyleCalibri11ptBoldCentered"/>
              <w:spacing w:line="276" w:lineRule="auto"/>
              <w:rPr>
                <w:rFonts w:ascii="Times New Roman" w:hAnsi="Times New Roman"/>
                <w:b w:val="0"/>
                <w:color w:val="000000"/>
                <w:lang w:val="sq-AL"/>
              </w:rPr>
            </w:pPr>
            <w:r>
              <w:rPr>
                <w:rFonts w:ascii="Times New Roman" w:hAnsi="Times New Roman"/>
                <w:b w:val="0"/>
                <w:color w:val="000000"/>
                <w:lang w:val="sq-AL"/>
              </w:rPr>
              <w:t>30</w:t>
            </w:r>
          </w:p>
        </w:tc>
        <w:tc>
          <w:tcPr>
            <w:tcW w:w="102" w:type="pct"/>
            <w:gridSpan w:val="2"/>
            <w:tcBorders>
              <w:right w:val="single" w:sz="4" w:space="0" w:color="auto"/>
            </w:tcBorders>
            <w:shd w:val="clear" w:color="auto" w:fill="auto"/>
            <w:vAlign w:val="center"/>
          </w:tcPr>
          <w:p w14:paraId="2C36F74A" w14:textId="4356692A" w:rsidR="00B376C9" w:rsidRPr="00123D25" w:rsidRDefault="00174212" w:rsidP="00D31D47">
            <w:pPr>
              <w:pStyle w:val="StyleCalibri11ptBoldCentered"/>
              <w:spacing w:line="276" w:lineRule="auto"/>
              <w:rPr>
                <w:rFonts w:ascii="Times New Roman" w:hAnsi="Times New Roman"/>
                <w:b w:val="0"/>
                <w:color w:val="000000"/>
                <w:lang w:val="sq-AL"/>
              </w:rPr>
            </w:pPr>
            <w:r>
              <w:rPr>
                <w:rFonts w:ascii="Times New Roman" w:hAnsi="Times New Roman"/>
                <w:b w:val="0"/>
                <w:color w:val="000000"/>
                <w:lang w:val="sq-AL"/>
              </w:rPr>
              <w:t>0</w:t>
            </w:r>
          </w:p>
        </w:tc>
        <w:tc>
          <w:tcPr>
            <w:tcW w:w="405" w:type="pct"/>
            <w:gridSpan w:val="2"/>
            <w:tcBorders>
              <w:left w:val="single" w:sz="4" w:space="0" w:color="auto"/>
            </w:tcBorders>
            <w:shd w:val="clear" w:color="auto" w:fill="auto"/>
            <w:vAlign w:val="center"/>
          </w:tcPr>
          <w:p w14:paraId="53B98B5A" w14:textId="77777777" w:rsidR="00B376C9" w:rsidRPr="00123D25" w:rsidRDefault="00B376C9" w:rsidP="00D31D47">
            <w:pPr>
              <w:pStyle w:val="StyleCalibri11ptBoldCentered"/>
              <w:spacing w:line="276" w:lineRule="auto"/>
              <w:rPr>
                <w:rFonts w:ascii="Times New Roman" w:hAnsi="Times New Roman"/>
                <w:b w:val="0"/>
                <w:color w:val="000000"/>
                <w:lang w:val="sq-AL"/>
              </w:rPr>
            </w:pPr>
            <w:r w:rsidRPr="00123D25">
              <w:rPr>
                <w:rFonts w:ascii="Times New Roman" w:hAnsi="Times New Roman"/>
                <w:b w:val="0"/>
                <w:color w:val="000000"/>
                <w:lang w:val="sq-AL"/>
              </w:rPr>
              <w:t>0</w:t>
            </w:r>
          </w:p>
        </w:tc>
        <w:tc>
          <w:tcPr>
            <w:tcW w:w="508" w:type="pct"/>
            <w:gridSpan w:val="2"/>
            <w:tcBorders>
              <w:top w:val="single" w:sz="4" w:space="0" w:color="auto"/>
              <w:right w:val="single" w:sz="4" w:space="0" w:color="auto"/>
            </w:tcBorders>
            <w:shd w:val="clear" w:color="auto" w:fill="auto"/>
            <w:vAlign w:val="center"/>
          </w:tcPr>
          <w:p w14:paraId="1023E1C0" w14:textId="64C8D5AA" w:rsidR="00B376C9" w:rsidRPr="00123D25" w:rsidRDefault="005376CC" w:rsidP="00D31D47">
            <w:pPr>
              <w:pStyle w:val="StyleCalibri11ptBoldCentered"/>
              <w:spacing w:line="276" w:lineRule="auto"/>
              <w:rPr>
                <w:rFonts w:ascii="Times New Roman" w:hAnsi="Times New Roman"/>
                <w:b w:val="0"/>
                <w:color w:val="000000"/>
                <w:lang w:val="sq-AL"/>
              </w:rPr>
            </w:pPr>
            <w:r>
              <w:rPr>
                <w:rFonts w:ascii="Times New Roman" w:hAnsi="Times New Roman"/>
                <w:b w:val="0"/>
                <w:color w:val="000000"/>
                <w:lang w:val="sq-AL"/>
              </w:rPr>
              <w:t>1</w:t>
            </w:r>
            <w:r w:rsidR="00174212">
              <w:rPr>
                <w:rFonts w:ascii="Times New Roman" w:hAnsi="Times New Roman"/>
                <w:b w:val="0"/>
                <w:color w:val="000000"/>
                <w:lang w:val="sq-AL"/>
              </w:rPr>
              <w:t>00</w:t>
            </w:r>
          </w:p>
        </w:tc>
        <w:tc>
          <w:tcPr>
            <w:tcW w:w="373" w:type="pct"/>
            <w:tcBorders>
              <w:top w:val="single" w:sz="4" w:space="0" w:color="auto"/>
              <w:left w:val="single" w:sz="4" w:space="0" w:color="auto"/>
            </w:tcBorders>
            <w:shd w:val="clear" w:color="auto" w:fill="auto"/>
            <w:vAlign w:val="center"/>
          </w:tcPr>
          <w:p w14:paraId="4B98455C" w14:textId="63E1A85F" w:rsidR="00B376C9" w:rsidRPr="00123D25" w:rsidRDefault="00174212" w:rsidP="00D31D47">
            <w:pPr>
              <w:pStyle w:val="StyleCalibri11ptBoldCentered"/>
              <w:spacing w:line="276" w:lineRule="auto"/>
              <w:rPr>
                <w:rFonts w:ascii="Times New Roman" w:hAnsi="Times New Roman"/>
                <w:b w:val="0"/>
                <w:color w:val="000000"/>
                <w:lang w:val="sq-AL"/>
              </w:rPr>
            </w:pPr>
            <w:r>
              <w:rPr>
                <w:rFonts w:ascii="Times New Roman" w:hAnsi="Times New Roman"/>
                <w:b w:val="0"/>
                <w:color w:val="000000"/>
                <w:lang w:val="sq-AL"/>
              </w:rPr>
              <w:t>175</w:t>
            </w:r>
          </w:p>
        </w:tc>
      </w:tr>
      <w:tr w:rsidR="00B376C9" w:rsidRPr="00123D25" w14:paraId="2493DA97" w14:textId="77777777" w:rsidTr="00EE1AF9">
        <w:trPr>
          <w:gridAfter w:val="2"/>
          <w:wAfter w:w="764" w:type="pct"/>
          <w:trHeight w:val="413"/>
        </w:trPr>
        <w:tc>
          <w:tcPr>
            <w:tcW w:w="1086" w:type="pct"/>
            <w:gridSpan w:val="2"/>
            <w:tcBorders>
              <w:right w:val="single" w:sz="4" w:space="0" w:color="auto"/>
            </w:tcBorders>
            <w:shd w:val="clear" w:color="auto" w:fill="auto"/>
            <w:vAlign w:val="center"/>
          </w:tcPr>
          <w:p w14:paraId="2B358054" w14:textId="77777777" w:rsidR="00B376C9" w:rsidRPr="00123D25" w:rsidRDefault="00B376C9" w:rsidP="00D31D47">
            <w:pPr>
              <w:spacing w:line="276" w:lineRule="auto"/>
              <w:rPr>
                <w:b/>
                <w:bCs/>
                <w:color w:val="000000"/>
                <w:sz w:val="20"/>
                <w:szCs w:val="20"/>
                <w:lang w:val="sq-AL"/>
              </w:rPr>
            </w:pPr>
            <w:r w:rsidRPr="00123D25">
              <w:rPr>
                <w:b/>
                <w:bCs/>
                <w:color w:val="000000"/>
                <w:sz w:val="20"/>
                <w:szCs w:val="20"/>
                <w:lang w:val="sq-AL"/>
              </w:rPr>
              <w:t xml:space="preserve">Viti/Semestri kur zhvillohet lënda </w:t>
            </w:r>
          </w:p>
        </w:tc>
        <w:tc>
          <w:tcPr>
            <w:tcW w:w="3150" w:type="pct"/>
            <w:gridSpan w:val="17"/>
            <w:tcBorders>
              <w:left w:val="single" w:sz="4" w:space="0" w:color="auto"/>
            </w:tcBorders>
            <w:shd w:val="clear" w:color="auto" w:fill="auto"/>
            <w:vAlign w:val="center"/>
          </w:tcPr>
          <w:p w14:paraId="3E88E3B1" w14:textId="34C9259F" w:rsidR="00B376C9" w:rsidRPr="00123D25" w:rsidRDefault="00723495" w:rsidP="005376CC">
            <w:pPr>
              <w:spacing w:line="276" w:lineRule="auto"/>
              <w:rPr>
                <w:color w:val="000000"/>
                <w:sz w:val="20"/>
                <w:szCs w:val="20"/>
                <w:lang w:val="sq-AL"/>
              </w:rPr>
            </w:pPr>
            <w:r w:rsidRPr="00123D25">
              <w:rPr>
                <w:color w:val="000000"/>
                <w:sz w:val="20"/>
                <w:szCs w:val="20"/>
                <w:lang w:val="sq-AL"/>
              </w:rPr>
              <w:t xml:space="preserve">Viti </w:t>
            </w:r>
            <w:r w:rsidR="005376CC">
              <w:rPr>
                <w:color w:val="000000"/>
                <w:sz w:val="20"/>
                <w:szCs w:val="20"/>
                <w:lang w:val="sq-AL"/>
              </w:rPr>
              <w:t>II</w:t>
            </w:r>
            <w:r w:rsidR="00B376C9" w:rsidRPr="00123D25">
              <w:rPr>
                <w:color w:val="000000"/>
                <w:sz w:val="20"/>
                <w:szCs w:val="20"/>
                <w:lang w:val="sq-AL"/>
              </w:rPr>
              <w:t xml:space="preserve">, Semestri </w:t>
            </w:r>
            <w:r w:rsidR="00174212">
              <w:rPr>
                <w:color w:val="000000"/>
                <w:sz w:val="20"/>
                <w:szCs w:val="20"/>
                <w:lang w:val="sq-AL"/>
              </w:rPr>
              <w:t>I</w:t>
            </w:r>
          </w:p>
        </w:tc>
      </w:tr>
      <w:tr w:rsidR="00F15EAA" w:rsidRPr="00123D25" w14:paraId="2786F8A2" w14:textId="77777777" w:rsidTr="00EE1AF9">
        <w:trPr>
          <w:gridAfter w:val="2"/>
          <w:wAfter w:w="764" w:type="pct"/>
          <w:trHeight w:val="413"/>
        </w:trPr>
        <w:tc>
          <w:tcPr>
            <w:tcW w:w="1086" w:type="pct"/>
            <w:gridSpan w:val="2"/>
            <w:tcBorders>
              <w:right w:val="single" w:sz="4" w:space="0" w:color="auto"/>
            </w:tcBorders>
            <w:shd w:val="clear" w:color="auto" w:fill="auto"/>
            <w:vAlign w:val="center"/>
          </w:tcPr>
          <w:p w14:paraId="57358BCD" w14:textId="77777777" w:rsidR="00F15EAA" w:rsidRPr="00123D25" w:rsidRDefault="00F15EAA" w:rsidP="00D31D47">
            <w:pPr>
              <w:spacing w:line="276" w:lineRule="auto"/>
              <w:rPr>
                <w:b/>
                <w:bCs/>
                <w:color w:val="000000"/>
                <w:sz w:val="20"/>
                <w:szCs w:val="20"/>
                <w:lang w:val="sq-AL"/>
              </w:rPr>
            </w:pPr>
            <w:r w:rsidRPr="00123D25">
              <w:rPr>
                <w:b/>
                <w:bCs/>
                <w:color w:val="000000"/>
                <w:sz w:val="20"/>
                <w:szCs w:val="20"/>
                <w:lang w:val="sq-AL"/>
              </w:rPr>
              <w:t>Viti Akademik/ Semestri</w:t>
            </w:r>
          </w:p>
        </w:tc>
        <w:tc>
          <w:tcPr>
            <w:tcW w:w="3150" w:type="pct"/>
            <w:gridSpan w:val="17"/>
            <w:tcBorders>
              <w:left w:val="single" w:sz="4" w:space="0" w:color="auto"/>
            </w:tcBorders>
            <w:shd w:val="clear" w:color="auto" w:fill="auto"/>
            <w:vAlign w:val="center"/>
          </w:tcPr>
          <w:p w14:paraId="3C41131C" w14:textId="7CC4A1E1" w:rsidR="00F15EAA" w:rsidRPr="00123D25" w:rsidRDefault="001E5950" w:rsidP="00D31D47">
            <w:pPr>
              <w:spacing w:line="276" w:lineRule="auto"/>
              <w:rPr>
                <w:color w:val="000000"/>
                <w:sz w:val="20"/>
                <w:szCs w:val="20"/>
                <w:lang w:val="sq-AL"/>
              </w:rPr>
            </w:pPr>
            <w:r w:rsidRPr="00123D25">
              <w:rPr>
                <w:color w:val="000000"/>
                <w:sz w:val="20"/>
                <w:szCs w:val="20"/>
                <w:lang w:val="sq-AL"/>
              </w:rPr>
              <w:t>20</w:t>
            </w:r>
            <w:r w:rsidR="00174212">
              <w:rPr>
                <w:color w:val="000000"/>
                <w:sz w:val="20"/>
                <w:szCs w:val="20"/>
                <w:lang w:val="sq-AL"/>
              </w:rPr>
              <w:t>20</w:t>
            </w:r>
            <w:r w:rsidRPr="00123D25">
              <w:rPr>
                <w:color w:val="000000"/>
                <w:sz w:val="20"/>
                <w:szCs w:val="20"/>
                <w:lang w:val="sq-AL"/>
              </w:rPr>
              <w:t>-20</w:t>
            </w:r>
            <w:r w:rsidR="00FD0D30">
              <w:rPr>
                <w:color w:val="000000"/>
                <w:sz w:val="20"/>
                <w:szCs w:val="20"/>
                <w:lang w:val="sq-AL"/>
              </w:rPr>
              <w:t>2</w:t>
            </w:r>
            <w:r w:rsidR="00174212">
              <w:rPr>
                <w:color w:val="000000"/>
                <w:sz w:val="20"/>
                <w:szCs w:val="20"/>
                <w:lang w:val="sq-AL"/>
              </w:rPr>
              <w:t>1</w:t>
            </w:r>
            <w:r w:rsidR="00F15EAA" w:rsidRPr="00123D25">
              <w:rPr>
                <w:color w:val="000000"/>
                <w:sz w:val="20"/>
                <w:szCs w:val="20"/>
                <w:lang w:val="sq-AL"/>
              </w:rPr>
              <w:t xml:space="preserve"> / </w:t>
            </w:r>
            <w:r w:rsidR="00174212">
              <w:rPr>
                <w:color w:val="000000"/>
                <w:sz w:val="20"/>
                <w:szCs w:val="20"/>
                <w:lang w:val="sq-AL"/>
              </w:rPr>
              <w:t>Vjeshtë</w:t>
            </w:r>
            <w:r w:rsidR="00331424" w:rsidRPr="00123D25">
              <w:rPr>
                <w:sz w:val="20"/>
                <w:szCs w:val="20"/>
                <w:lang w:val="sv-SE"/>
              </w:rPr>
              <w:t xml:space="preserve"> 20</w:t>
            </w:r>
            <w:r w:rsidR="00FD0D30">
              <w:rPr>
                <w:sz w:val="20"/>
                <w:szCs w:val="20"/>
                <w:lang w:val="sv-SE"/>
              </w:rPr>
              <w:t>20</w:t>
            </w:r>
          </w:p>
        </w:tc>
      </w:tr>
      <w:tr w:rsidR="00B376C9" w:rsidRPr="00AC2404" w14:paraId="707ED1DD" w14:textId="77777777" w:rsidTr="00EE1AF9">
        <w:trPr>
          <w:gridAfter w:val="2"/>
          <w:wAfter w:w="764" w:type="pct"/>
          <w:trHeight w:val="350"/>
        </w:trPr>
        <w:tc>
          <w:tcPr>
            <w:tcW w:w="1086" w:type="pct"/>
            <w:gridSpan w:val="2"/>
            <w:tcBorders>
              <w:right w:val="single" w:sz="4" w:space="0" w:color="auto"/>
            </w:tcBorders>
            <w:shd w:val="clear" w:color="auto" w:fill="auto"/>
            <w:vAlign w:val="center"/>
          </w:tcPr>
          <w:p w14:paraId="7FFD220F" w14:textId="77777777" w:rsidR="00B376C9" w:rsidRPr="00123D25" w:rsidRDefault="00FD0D30" w:rsidP="00D31D47">
            <w:pPr>
              <w:spacing w:line="276" w:lineRule="auto"/>
              <w:rPr>
                <w:color w:val="000000"/>
                <w:sz w:val="20"/>
                <w:szCs w:val="20"/>
                <w:lang w:val="sq-AL"/>
              </w:rPr>
            </w:pPr>
            <w:r>
              <w:rPr>
                <w:b/>
                <w:bCs/>
                <w:color w:val="000000"/>
                <w:sz w:val="20"/>
                <w:szCs w:val="20"/>
                <w:lang w:val="sq-AL"/>
              </w:rPr>
              <w:t>Lektor</w:t>
            </w:r>
            <w:r w:rsidR="00B376C9" w:rsidRPr="00123D25">
              <w:rPr>
                <w:b/>
                <w:bCs/>
                <w:color w:val="000000"/>
                <w:sz w:val="20"/>
                <w:szCs w:val="20"/>
                <w:lang w:val="sq-AL"/>
              </w:rPr>
              <w:t xml:space="preserve"> i lëndës</w:t>
            </w:r>
          </w:p>
        </w:tc>
        <w:tc>
          <w:tcPr>
            <w:tcW w:w="3150" w:type="pct"/>
            <w:gridSpan w:val="17"/>
            <w:tcBorders>
              <w:left w:val="single" w:sz="4" w:space="0" w:color="auto"/>
            </w:tcBorders>
            <w:shd w:val="clear" w:color="auto" w:fill="auto"/>
            <w:vAlign w:val="center"/>
          </w:tcPr>
          <w:p w14:paraId="2D109708" w14:textId="77777777" w:rsidR="00B376C9" w:rsidRPr="00123D25" w:rsidRDefault="00AC2404" w:rsidP="00AC2404">
            <w:pPr>
              <w:spacing w:line="276" w:lineRule="auto"/>
              <w:rPr>
                <w:color w:val="000000"/>
                <w:sz w:val="20"/>
                <w:szCs w:val="20"/>
                <w:highlight w:val="yellow"/>
                <w:lang w:val="sq-AL"/>
              </w:rPr>
            </w:pPr>
            <w:r>
              <w:rPr>
                <w:sz w:val="20"/>
                <w:szCs w:val="20"/>
                <w:lang w:val="de-DE" w:eastAsia="en-US"/>
              </w:rPr>
              <w:t>Dr</w:t>
            </w:r>
            <w:r w:rsidR="00FD0D30">
              <w:rPr>
                <w:sz w:val="20"/>
                <w:szCs w:val="20"/>
                <w:lang w:val="de-DE" w:eastAsia="en-US"/>
              </w:rPr>
              <w:t>. Jonida Salihila</w:t>
            </w:r>
          </w:p>
        </w:tc>
      </w:tr>
      <w:tr w:rsidR="00F15EAA" w:rsidRPr="00AC2404" w14:paraId="611C3EDD" w14:textId="77777777" w:rsidTr="00EE1AF9">
        <w:trPr>
          <w:gridAfter w:val="2"/>
          <w:wAfter w:w="764" w:type="pct"/>
          <w:trHeight w:val="350"/>
        </w:trPr>
        <w:tc>
          <w:tcPr>
            <w:tcW w:w="1086" w:type="pct"/>
            <w:gridSpan w:val="2"/>
            <w:tcBorders>
              <w:right w:val="single" w:sz="4" w:space="0" w:color="auto"/>
            </w:tcBorders>
            <w:shd w:val="clear" w:color="auto" w:fill="auto"/>
            <w:vAlign w:val="center"/>
          </w:tcPr>
          <w:p w14:paraId="4C4601D2" w14:textId="77777777" w:rsidR="00F15EAA" w:rsidRPr="00123D25" w:rsidRDefault="00F15EAA" w:rsidP="00D31D47">
            <w:pPr>
              <w:spacing w:line="276" w:lineRule="auto"/>
              <w:rPr>
                <w:b/>
                <w:bCs/>
                <w:color w:val="000000"/>
                <w:sz w:val="20"/>
                <w:szCs w:val="20"/>
                <w:lang w:val="sq-AL"/>
              </w:rPr>
            </w:pPr>
            <w:r w:rsidRPr="00123D25">
              <w:rPr>
                <w:b/>
                <w:bCs/>
                <w:color w:val="000000"/>
                <w:sz w:val="20"/>
                <w:szCs w:val="20"/>
                <w:lang w:val="sq-AL"/>
              </w:rPr>
              <w:t>Adresa elektronike</w:t>
            </w:r>
          </w:p>
        </w:tc>
        <w:tc>
          <w:tcPr>
            <w:tcW w:w="3150" w:type="pct"/>
            <w:gridSpan w:val="17"/>
            <w:tcBorders>
              <w:left w:val="single" w:sz="4" w:space="0" w:color="auto"/>
            </w:tcBorders>
            <w:shd w:val="clear" w:color="auto" w:fill="auto"/>
            <w:vAlign w:val="center"/>
          </w:tcPr>
          <w:p w14:paraId="34C0BCEA" w14:textId="77777777" w:rsidR="00F15EAA" w:rsidRPr="00FD0D30" w:rsidRDefault="00AC2610" w:rsidP="00D31D47">
            <w:pPr>
              <w:spacing w:line="276" w:lineRule="auto"/>
              <w:rPr>
                <w:color w:val="000000"/>
                <w:sz w:val="20"/>
                <w:szCs w:val="20"/>
                <w:lang w:val="sq-AL"/>
              </w:rPr>
            </w:pPr>
            <w:hyperlink r:id="rId8" w:history="1">
              <w:r w:rsidR="00FD0D30" w:rsidRPr="00FD0D30">
                <w:rPr>
                  <w:rStyle w:val="Hyperlink"/>
                  <w:rFonts w:ascii="Times New Roman" w:hAnsi="Times New Roman"/>
                  <w:sz w:val="20"/>
                  <w:szCs w:val="20"/>
                </w:rPr>
                <w:t>jonida.s@hotmail.it</w:t>
              </w:r>
            </w:hyperlink>
            <w:r w:rsidR="00FD0D30" w:rsidRPr="00FD0D30">
              <w:rPr>
                <w:sz w:val="20"/>
                <w:szCs w:val="20"/>
              </w:rPr>
              <w:t xml:space="preserve"> </w:t>
            </w:r>
          </w:p>
        </w:tc>
      </w:tr>
      <w:tr w:rsidR="00B376C9" w:rsidRPr="000523F8" w14:paraId="08545B8A" w14:textId="77777777" w:rsidTr="00EE1AF9">
        <w:trPr>
          <w:gridAfter w:val="2"/>
          <w:wAfter w:w="764" w:type="pct"/>
          <w:trHeight w:val="377"/>
        </w:trPr>
        <w:tc>
          <w:tcPr>
            <w:tcW w:w="1086" w:type="pct"/>
            <w:gridSpan w:val="2"/>
            <w:tcBorders>
              <w:right w:val="single" w:sz="4" w:space="0" w:color="auto"/>
            </w:tcBorders>
            <w:shd w:val="clear" w:color="auto" w:fill="auto"/>
            <w:vAlign w:val="center"/>
          </w:tcPr>
          <w:p w14:paraId="13A486AB" w14:textId="77777777" w:rsidR="00B376C9" w:rsidRPr="00123D25" w:rsidRDefault="00B376C9" w:rsidP="00D31D47">
            <w:pPr>
              <w:spacing w:line="276" w:lineRule="auto"/>
              <w:rPr>
                <w:color w:val="000000"/>
                <w:sz w:val="20"/>
                <w:szCs w:val="20"/>
                <w:lang w:val="sq-AL"/>
              </w:rPr>
            </w:pPr>
            <w:r w:rsidRPr="00123D25">
              <w:rPr>
                <w:b/>
                <w:bCs/>
                <w:color w:val="000000"/>
                <w:sz w:val="20"/>
                <w:szCs w:val="20"/>
                <w:lang w:val="sq-AL"/>
              </w:rPr>
              <w:t>E detyruar/me zgjedhje</w:t>
            </w:r>
          </w:p>
        </w:tc>
        <w:tc>
          <w:tcPr>
            <w:tcW w:w="3150" w:type="pct"/>
            <w:gridSpan w:val="17"/>
            <w:tcBorders>
              <w:left w:val="single" w:sz="4" w:space="0" w:color="auto"/>
            </w:tcBorders>
            <w:shd w:val="clear" w:color="auto" w:fill="auto"/>
            <w:vAlign w:val="center"/>
          </w:tcPr>
          <w:p w14:paraId="29CF148E" w14:textId="77777777" w:rsidR="00B376C9" w:rsidRPr="00123D25" w:rsidRDefault="00B376C9" w:rsidP="00D31D47">
            <w:pPr>
              <w:spacing w:line="276" w:lineRule="auto"/>
              <w:rPr>
                <w:color w:val="000000"/>
                <w:sz w:val="20"/>
                <w:szCs w:val="20"/>
                <w:lang w:val="sq-AL"/>
              </w:rPr>
            </w:pPr>
            <w:r w:rsidRPr="00123D25">
              <w:rPr>
                <w:color w:val="000000"/>
                <w:sz w:val="20"/>
                <w:szCs w:val="20"/>
                <w:lang w:val="sq-AL"/>
              </w:rPr>
              <w:t xml:space="preserve">E detyruar </w:t>
            </w:r>
          </w:p>
        </w:tc>
      </w:tr>
      <w:tr w:rsidR="00266582" w:rsidRPr="000523F8" w14:paraId="708E03F6" w14:textId="77777777" w:rsidTr="00EE1AF9">
        <w:trPr>
          <w:gridAfter w:val="2"/>
          <w:wAfter w:w="764" w:type="pct"/>
          <w:trHeight w:val="377"/>
        </w:trPr>
        <w:tc>
          <w:tcPr>
            <w:tcW w:w="1086" w:type="pct"/>
            <w:gridSpan w:val="2"/>
            <w:tcBorders>
              <w:right w:val="single" w:sz="4" w:space="0" w:color="auto"/>
            </w:tcBorders>
            <w:shd w:val="clear" w:color="auto" w:fill="auto"/>
            <w:vAlign w:val="center"/>
          </w:tcPr>
          <w:p w14:paraId="27486958" w14:textId="77777777" w:rsidR="00266582" w:rsidRPr="00123D25" w:rsidRDefault="00266582" w:rsidP="00D31D47">
            <w:pPr>
              <w:spacing w:line="276" w:lineRule="auto"/>
              <w:rPr>
                <w:b/>
                <w:bCs/>
                <w:color w:val="000000"/>
                <w:sz w:val="20"/>
                <w:szCs w:val="20"/>
                <w:lang w:val="sq-AL"/>
              </w:rPr>
            </w:pPr>
            <w:r>
              <w:rPr>
                <w:b/>
                <w:bCs/>
                <w:color w:val="000000"/>
                <w:sz w:val="20"/>
                <w:szCs w:val="20"/>
                <w:lang w:val="sq-AL"/>
              </w:rPr>
              <w:t>Ngarkesa javore</w:t>
            </w:r>
          </w:p>
        </w:tc>
        <w:tc>
          <w:tcPr>
            <w:tcW w:w="3150" w:type="pct"/>
            <w:gridSpan w:val="17"/>
            <w:tcBorders>
              <w:left w:val="single" w:sz="4" w:space="0" w:color="auto"/>
            </w:tcBorders>
            <w:shd w:val="clear" w:color="auto" w:fill="auto"/>
            <w:vAlign w:val="center"/>
          </w:tcPr>
          <w:p w14:paraId="1FFE0EE4" w14:textId="690605EF" w:rsidR="00266582" w:rsidRPr="00123D25" w:rsidRDefault="00174212" w:rsidP="00D31D47">
            <w:pPr>
              <w:spacing w:line="276" w:lineRule="auto"/>
              <w:rPr>
                <w:color w:val="000000"/>
                <w:sz w:val="20"/>
                <w:szCs w:val="20"/>
                <w:lang w:val="sq-AL"/>
              </w:rPr>
            </w:pPr>
            <w:r>
              <w:rPr>
                <w:color w:val="000000"/>
                <w:sz w:val="20"/>
                <w:szCs w:val="20"/>
                <w:lang w:val="sq-AL"/>
              </w:rPr>
              <w:t>3</w:t>
            </w:r>
            <w:r w:rsidR="005376CC">
              <w:rPr>
                <w:color w:val="000000"/>
                <w:sz w:val="20"/>
                <w:szCs w:val="20"/>
                <w:lang w:val="sq-AL"/>
              </w:rPr>
              <w:t xml:space="preserve"> lex / </w:t>
            </w:r>
            <w:r>
              <w:rPr>
                <w:color w:val="000000"/>
                <w:sz w:val="20"/>
                <w:szCs w:val="20"/>
                <w:lang w:val="sq-AL"/>
              </w:rPr>
              <w:t>2</w:t>
            </w:r>
            <w:r w:rsidR="005376CC">
              <w:rPr>
                <w:color w:val="000000"/>
                <w:sz w:val="20"/>
                <w:szCs w:val="20"/>
                <w:lang w:val="sq-AL"/>
              </w:rPr>
              <w:t xml:space="preserve"> sem </w:t>
            </w:r>
          </w:p>
        </w:tc>
      </w:tr>
      <w:tr w:rsidR="001E5950" w:rsidRPr="00AC2404" w14:paraId="256A4B60" w14:textId="77777777" w:rsidTr="00EE1AF9">
        <w:trPr>
          <w:gridAfter w:val="2"/>
          <w:wAfter w:w="764" w:type="pct"/>
          <w:trHeight w:val="377"/>
        </w:trPr>
        <w:tc>
          <w:tcPr>
            <w:tcW w:w="1086" w:type="pct"/>
            <w:gridSpan w:val="2"/>
            <w:tcBorders>
              <w:right w:val="single" w:sz="4" w:space="0" w:color="auto"/>
            </w:tcBorders>
            <w:shd w:val="clear" w:color="auto" w:fill="auto"/>
            <w:vAlign w:val="center"/>
          </w:tcPr>
          <w:p w14:paraId="133AEAFB" w14:textId="77777777" w:rsidR="001E5950" w:rsidRPr="00123D25" w:rsidRDefault="001E5950" w:rsidP="00D31D47">
            <w:pPr>
              <w:spacing w:line="276" w:lineRule="auto"/>
              <w:rPr>
                <w:b/>
                <w:bCs/>
                <w:color w:val="000000"/>
                <w:sz w:val="20"/>
                <w:szCs w:val="20"/>
                <w:lang w:val="sq-AL"/>
              </w:rPr>
            </w:pPr>
            <w:r w:rsidRPr="00123D25">
              <w:rPr>
                <w:b/>
                <w:bCs/>
                <w:color w:val="000000"/>
                <w:sz w:val="20"/>
                <w:szCs w:val="20"/>
                <w:lang w:val="sq-AL"/>
              </w:rPr>
              <w:t>Tipologjia e lëndës</w:t>
            </w:r>
          </w:p>
        </w:tc>
        <w:tc>
          <w:tcPr>
            <w:tcW w:w="3150" w:type="pct"/>
            <w:gridSpan w:val="17"/>
            <w:tcBorders>
              <w:left w:val="single" w:sz="4" w:space="0" w:color="auto"/>
            </w:tcBorders>
            <w:shd w:val="clear" w:color="auto" w:fill="auto"/>
            <w:vAlign w:val="center"/>
          </w:tcPr>
          <w:p w14:paraId="56556757" w14:textId="77777777" w:rsidR="001E5950" w:rsidRPr="00123D25" w:rsidRDefault="008B532D" w:rsidP="005376CC">
            <w:pPr>
              <w:spacing w:line="276" w:lineRule="auto"/>
              <w:rPr>
                <w:color w:val="000000"/>
                <w:sz w:val="20"/>
                <w:szCs w:val="20"/>
                <w:lang w:val="sq-AL"/>
              </w:rPr>
            </w:pPr>
            <w:r w:rsidRPr="00123D25">
              <w:rPr>
                <w:color w:val="000000"/>
                <w:sz w:val="20"/>
                <w:szCs w:val="20"/>
                <w:lang w:val="sq-AL"/>
              </w:rPr>
              <w:t xml:space="preserve">Disiplinë e </w:t>
            </w:r>
            <w:r w:rsidR="005376CC">
              <w:rPr>
                <w:color w:val="000000"/>
                <w:sz w:val="20"/>
                <w:szCs w:val="20"/>
                <w:lang w:val="sq-AL"/>
              </w:rPr>
              <w:t>formuese dhe integruese</w:t>
            </w:r>
          </w:p>
        </w:tc>
      </w:tr>
      <w:tr w:rsidR="00B376C9" w:rsidRPr="00123D25" w14:paraId="1746FB84" w14:textId="77777777" w:rsidTr="00EE1AF9">
        <w:trPr>
          <w:gridAfter w:val="2"/>
          <w:wAfter w:w="764" w:type="pct"/>
          <w:trHeight w:val="350"/>
        </w:trPr>
        <w:tc>
          <w:tcPr>
            <w:tcW w:w="1086" w:type="pct"/>
            <w:gridSpan w:val="2"/>
            <w:tcBorders>
              <w:right w:val="single" w:sz="4" w:space="0" w:color="auto"/>
            </w:tcBorders>
            <w:shd w:val="clear" w:color="auto" w:fill="auto"/>
            <w:vAlign w:val="center"/>
          </w:tcPr>
          <w:p w14:paraId="79DA6263" w14:textId="77777777" w:rsidR="00B376C9" w:rsidRPr="00123D25" w:rsidRDefault="00B376C9" w:rsidP="00D31D47">
            <w:pPr>
              <w:spacing w:line="276" w:lineRule="auto"/>
              <w:rPr>
                <w:b/>
                <w:bCs/>
                <w:color w:val="000000"/>
                <w:sz w:val="20"/>
                <w:szCs w:val="20"/>
                <w:lang w:val="sq-AL"/>
              </w:rPr>
            </w:pPr>
            <w:proofErr w:type="spellStart"/>
            <w:r w:rsidRPr="00123D25">
              <w:rPr>
                <w:b/>
                <w:bCs/>
                <w:sz w:val="20"/>
                <w:szCs w:val="20"/>
              </w:rPr>
              <w:t>Programi</w:t>
            </w:r>
            <w:proofErr w:type="spellEnd"/>
            <w:r w:rsidRPr="00123D25">
              <w:rPr>
                <w:b/>
                <w:bCs/>
                <w:sz w:val="20"/>
                <w:szCs w:val="20"/>
              </w:rPr>
              <w:t xml:space="preserve"> </w:t>
            </w:r>
            <w:proofErr w:type="spellStart"/>
            <w:r w:rsidRPr="00123D25">
              <w:rPr>
                <w:b/>
                <w:bCs/>
                <w:sz w:val="20"/>
                <w:szCs w:val="20"/>
              </w:rPr>
              <w:t>i</w:t>
            </w:r>
            <w:proofErr w:type="spellEnd"/>
            <w:r w:rsidRPr="00123D25">
              <w:rPr>
                <w:b/>
                <w:bCs/>
                <w:sz w:val="20"/>
                <w:szCs w:val="20"/>
              </w:rPr>
              <w:t xml:space="preserve"> </w:t>
            </w:r>
            <w:proofErr w:type="spellStart"/>
            <w:r w:rsidRPr="00123D25">
              <w:rPr>
                <w:b/>
                <w:bCs/>
                <w:sz w:val="20"/>
                <w:szCs w:val="20"/>
              </w:rPr>
              <w:t>studimit</w:t>
            </w:r>
            <w:proofErr w:type="spellEnd"/>
          </w:p>
        </w:tc>
        <w:tc>
          <w:tcPr>
            <w:tcW w:w="3150" w:type="pct"/>
            <w:gridSpan w:val="17"/>
            <w:tcBorders>
              <w:left w:val="single" w:sz="4" w:space="0" w:color="auto"/>
            </w:tcBorders>
            <w:shd w:val="clear" w:color="auto" w:fill="auto"/>
            <w:vAlign w:val="center"/>
          </w:tcPr>
          <w:p w14:paraId="49FD58DD" w14:textId="7DAE9392" w:rsidR="00B376C9" w:rsidRPr="00123D25" w:rsidRDefault="00174212" w:rsidP="00D31D47">
            <w:pPr>
              <w:spacing w:line="276" w:lineRule="auto"/>
              <w:rPr>
                <w:color w:val="000000"/>
                <w:sz w:val="20"/>
                <w:szCs w:val="20"/>
                <w:lang w:val="sq-AL"/>
              </w:rPr>
            </w:pPr>
            <w:r w:rsidRPr="00174212">
              <w:rPr>
                <w:sz w:val="20"/>
                <w:szCs w:val="20"/>
              </w:rPr>
              <w:t>M</w:t>
            </w:r>
            <w:r>
              <w:rPr>
                <w:sz w:val="20"/>
                <w:szCs w:val="20"/>
              </w:rPr>
              <w:t xml:space="preserve">aster </w:t>
            </w:r>
            <w:proofErr w:type="spellStart"/>
            <w:r w:rsidRPr="00174212">
              <w:rPr>
                <w:sz w:val="20"/>
                <w:szCs w:val="20"/>
              </w:rPr>
              <w:t>S</w:t>
            </w:r>
            <w:r>
              <w:rPr>
                <w:sz w:val="20"/>
                <w:szCs w:val="20"/>
              </w:rPr>
              <w:t>hkencor</w:t>
            </w:r>
            <w:proofErr w:type="spellEnd"/>
            <w:r>
              <w:rPr>
                <w:sz w:val="20"/>
                <w:szCs w:val="20"/>
              </w:rPr>
              <w:t xml:space="preserve"> </w:t>
            </w:r>
            <w:proofErr w:type="spellStart"/>
            <w:r w:rsidRPr="00174212">
              <w:rPr>
                <w:sz w:val="20"/>
                <w:szCs w:val="20"/>
              </w:rPr>
              <w:t>Mesuesi</w:t>
            </w:r>
            <w:proofErr w:type="spellEnd"/>
            <w:r w:rsidRPr="00174212">
              <w:rPr>
                <w:sz w:val="20"/>
                <w:szCs w:val="20"/>
              </w:rPr>
              <w:t xml:space="preserve"> AML ne Kimi</w:t>
            </w:r>
          </w:p>
        </w:tc>
      </w:tr>
      <w:tr w:rsidR="001E5950" w:rsidRPr="00AC2404" w14:paraId="2F5B18E9" w14:textId="77777777" w:rsidTr="00EE1AF9">
        <w:trPr>
          <w:gridAfter w:val="2"/>
          <w:wAfter w:w="764" w:type="pct"/>
          <w:trHeight w:val="1142"/>
        </w:trPr>
        <w:tc>
          <w:tcPr>
            <w:tcW w:w="646" w:type="pct"/>
            <w:shd w:val="clear" w:color="auto" w:fill="auto"/>
            <w:vAlign w:val="center"/>
          </w:tcPr>
          <w:p w14:paraId="192BB9A4" w14:textId="77777777" w:rsidR="00B376C9" w:rsidRPr="00123D25" w:rsidRDefault="00B376C9" w:rsidP="00D31D47">
            <w:pPr>
              <w:spacing w:line="276" w:lineRule="auto"/>
              <w:jc w:val="center"/>
              <w:rPr>
                <w:b/>
                <w:bCs/>
                <w:color w:val="000000"/>
                <w:sz w:val="20"/>
                <w:szCs w:val="20"/>
                <w:lang w:val="sq-AL"/>
              </w:rPr>
            </w:pPr>
            <w:r w:rsidRPr="00123D25">
              <w:rPr>
                <w:b/>
                <w:bCs/>
                <w:color w:val="000000"/>
                <w:sz w:val="20"/>
                <w:szCs w:val="20"/>
                <w:lang w:val="sq-AL"/>
              </w:rPr>
              <w:t>Përshkrimi i lëndës</w:t>
            </w:r>
          </w:p>
        </w:tc>
        <w:tc>
          <w:tcPr>
            <w:tcW w:w="3590" w:type="pct"/>
            <w:gridSpan w:val="18"/>
            <w:shd w:val="clear" w:color="auto" w:fill="auto"/>
            <w:vAlign w:val="center"/>
          </w:tcPr>
          <w:p w14:paraId="15D88B0C" w14:textId="23947B8A" w:rsidR="00B376C9" w:rsidRPr="00354392" w:rsidRDefault="008A55E9" w:rsidP="00EB1551">
            <w:pPr>
              <w:spacing w:line="240" w:lineRule="auto"/>
              <w:jc w:val="both"/>
              <w:rPr>
                <w:sz w:val="20"/>
                <w:szCs w:val="20"/>
                <w:lang w:val="it-IT"/>
              </w:rPr>
            </w:pPr>
            <w:r w:rsidRPr="00354392">
              <w:rPr>
                <w:sz w:val="20"/>
                <w:szCs w:val="20"/>
                <w:lang w:val="sq-AL"/>
              </w:rPr>
              <w:t xml:space="preserve">Lënda e </w:t>
            </w:r>
            <w:r w:rsidR="00EB1551">
              <w:rPr>
                <w:sz w:val="20"/>
                <w:szCs w:val="20"/>
                <w:lang w:val="sq-AL"/>
              </w:rPr>
              <w:t xml:space="preserve">Metoda të avancuara të kërkimit sasior dhe cilësor, </w:t>
            </w:r>
            <w:r w:rsidR="00EB530E">
              <w:rPr>
                <w:sz w:val="20"/>
                <w:szCs w:val="20"/>
                <w:lang w:val="sq-AL"/>
              </w:rPr>
              <w:t xml:space="preserve">kjo lende ka si qellim njohjen e studenteve me konceptet baze te kerkimit shkencor, duke analizuar qe prej fillimit </w:t>
            </w:r>
            <w:r w:rsidR="002A6F66">
              <w:rPr>
                <w:sz w:val="20"/>
                <w:szCs w:val="20"/>
                <w:lang w:val="sq-AL"/>
              </w:rPr>
              <w:t>etapat sesi zhvillohet kerkimi shkencor, prej perkufizimit te problemit deri tek analiza e te dhenave dhe raportimi</w:t>
            </w:r>
          </w:p>
        </w:tc>
      </w:tr>
      <w:tr w:rsidR="001E5950" w:rsidRPr="00AC2404" w14:paraId="7E35FC8F" w14:textId="77777777" w:rsidTr="00EE1AF9">
        <w:trPr>
          <w:gridAfter w:val="2"/>
          <w:wAfter w:w="764" w:type="pct"/>
          <w:trHeight w:val="1142"/>
        </w:trPr>
        <w:tc>
          <w:tcPr>
            <w:tcW w:w="646" w:type="pct"/>
            <w:tcBorders>
              <w:bottom w:val="single" w:sz="6" w:space="0" w:color="000080"/>
            </w:tcBorders>
            <w:shd w:val="clear" w:color="auto" w:fill="auto"/>
            <w:vAlign w:val="center"/>
          </w:tcPr>
          <w:p w14:paraId="54D77C68" w14:textId="77777777" w:rsidR="00B376C9" w:rsidRPr="00123D25" w:rsidRDefault="00B376C9" w:rsidP="00D31D47">
            <w:pPr>
              <w:spacing w:line="276" w:lineRule="auto"/>
              <w:jc w:val="center"/>
              <w:rPr>
                <w:b/>
                <w:bCs/>
                <w:color w:val="000000"/>
                <w:sz w:val="20"/>
                <w:szCs w:val="20"/>
                <w:lang w:val="sq-AL"/>
              </w:rPr>
            </w:pPr>
            <w:r w:rsidRPr="00123D25">
              <w:rPr>
                <w:b/>
                <w:bCs/>
                <w:color w:val="000000"/>
                <w:sz w:val="20"/>
                <w:szCs w:val="20"/>
                <w:lang w:val="sq-AL"/>
              </w:rPr>
              <w:t>Objektivat e lëndës</w:t>
            </w:r>
          </w:p>
        </w:tc>
        <w:tc>
          <w:tcPr>
            <w:tcW w:w="3590" w:type="pct"/>
            <w:gridSpan w:val="18"/>
            <w:tcBorders>
              <w:bottom w:val="single" w:sz="6" w:space="0" w:color="000080"/>
            </w:tcBorders>
            <w:shd w:val="clear" w:color="auto" w:fill="auto"/>
            <w:vAlign w:val="center"/>
          </w:tcPr>
          <w:p w14:paraId="69CC92D9" w14:textId="54DF5A35" w:rsidR="00723495" w:rsidRPr="008A55E9" w:rsidRDefault="00723495" w:rsidP="00D31D47">
            <w:pPr>
              <w:spacing w:line="276" w:lineRule="auto"/>
              <w:jc w:val="both"/>
              <w:rPr>
                <w:sz w:val="20"/>
                <w:szCs w:val="20"/>
                <w:lang w:val="sq-AL"/>
              </w:rPr>
            </w:pPr>
            <w:r w:rsidRPr="008A55E9">
              <w:rPr>
                <w:sz w:val="20"/>
                <w:szCs w:val="20"/>
                <w:lang w:val="sq-AL"/>
              </w:rPr>
              <w:t>Objekt</w:t>
            </w:r>
            <w:r w:rsidR="00354392">
              <w:rPr>
                <w:sz w:val="20"/>
                <w:szCs w:val="20"/>
                <w:lang w:val="sq-AL"/>
              </w:rPr>
              <w:t xml:space="preserve">ivat  kryesor të </w:t>
            </w:r>
            <w:r w:rsidR="00354392" w:rsidRPr="000C36B2">
              <w:rPr>
                <w:sz w:val="20"/>
                <w:szCs w:val="20"/>
                <w:lang w:val="sq-AL"/>
              </w:rPr>
              <w:t>Lëndës</w:t>
            </w:r>
            <w:r w:rsidR="00354392" w:rsidRPr="000C36B2">
              <w:rPr>
                <w:bCs/>
                <w:sz w:val="20"/>
                <w:szCs w:val="20"/>
                <w:lang w:val="sq-AL"/>
              </w:rPr>
              <w:t xml:space="preserve"> </w:t>
            </w:r>
            <w:r w:rsidR="000C36B2" w:rsidRPr="000C36B2">
              <w:rPr>
                <w:bCs/>
                <w:sz w:val="20"/>
                <w:szCs w:val="20"/>
                <w:lang w:val="it-IT"/>
              </w:rPr>
              <w:t>“</w:t>
            </w:r>
            <w:r w:rsidR="000C36B2" w:rsidRPr="000C36B2">
              <w:rPr>
                <w:rFonts w:ascii="Calibri" w:hAnsi="Calibri"/>
                <w:bCs/>
                <w:sz w:val="20"/>
                <w:szCs w:val="20"/>
              </w:rPr>
              <w:t xml:space="preserve"> </w:t>
            </w:r>
            <w:proofErr w:type="spellStart"/>
            <w:r w:rsidR="000C36B2" w:rsidRPr="000C36B2">
              <w:rPr>
                <w:bCs/>
                <w:sz w:val="20"/>
                <w:szCs w:val="20"/>
              </w:rPr>
              <w:t>Metoda</w:t>
            </w:r>
            <w:proofErr w:type="spellEnd"/>
            <w:r w:rsidR="000C36B2" w:rsidRPr="000C36B2">
              <w:rPr>
                <w:bCs/>
                <w:sz w:val="20"/>
                <w:szCs w:val="20"/>
              </w:rPr>
              <w:t xml:space="preserve"> </w:t>
            </w:r>
            <w:proofErr w:type="spellStart"/>
            <w:r w:rsidR="000C36B2" w:rsidRPr="000C36B2">
              <w:rPr>
                <w:bCs/>
                <w:sz w:val="20"/>
                <w:szCs w:val="20"/>
              </w:rPr>
              <w:t>të</w:t>
            </w:r>
            <w:proofErr w:type="spellEnd"/>
            <w:r w:rsidR="000C36B2" w:rsidRPr="000C36B2">
              <w:rPr>
                <w:bCs/>
                <w:sz w:val="20"/>
                <w:szCs w:val="20"/>
              </w:rPr>
              <w:t xml:space="preserve"> </w:t>
            </w:r>
            <w:proofErr w:type="spellStart"/>
            <w:r w:rsidR="000C36B2" w:rsidRPr="000C36B2">
              <w:rPr>
                <w:bCs/>
                <w:sz w:val="20"/>
                <w:szCs w:val="20"/>
              </w:rPr>
              <w:t>avancuara</w:t>
            </w:r>
            <w:proofErr w:type="spellEnd"/>
            <w:r w:rsidR="000C36B2" w:rsidRPr="000C36B2">
              <w:rPr>
                <w:bCs/>
                <w:sz w:val="20"/>
                <w:szCs w:val="20"/>
              </w:rPr>
              <w:t xml:space="preserve"> </w:t>
            </w:r>
            <w:proofErr w:type="spellStart"/>
            <w:r w:rsidR="000C36B2" w:rsidRPr="000C36B2">
              <w:rPr>
                <w:bCs/>
                <w:sz w:val="20"/>
                <w:szCs w:val="20"/>
              </w:rPr>
              <w:t>të</w:t>
            </w:r>
            <w:proofErr w:type="spellEnd"/>
            <w:r w:rsidR="000C36B2" w:rsidRPr="000C36B2">
              <w:rPr>
                <w:bCs/>
                <w:sz w:val="20"/>
                <w:szCs w:val="20"/>
              </w:rPr>
              <w:t xml:space="preserve"> </w:t>
            </w:r>
            <w:proofErr w:type="spellStart"/>
            <w:r w:rsidR="000C36B2" w:rsidRPr="000C36B2">
              <w:rPr>
                <w:bCs/>
                <w:sz w:val="20"/>
                <w:szCs w:val="20"/>
              </w:rPr>
              <w:t>kërkimit</w:t>
            </w:r>
            <w:proofErr w:type="spellEnd"/>
            <w:r w:rsidR="000C36B2" w:rsidRPr="000C36B2">
              <w:rPr>
                <w:bCs/>
                <w:sz w:val="20"/>
                <w:szCs w:val="20"/>
              </w:rPr>
              <w:t xml:space="preserve"> </w:t>
            </w:r>
            <w:proofErr w:type="spellStart"/>
            <w:r w:rsidR="000C36B2" w:rsidRPr="000C36B2">
              <w:rPr>
                <w:bCs/>
                <w:sz w:val="20"/>
                <w:szCs w:val="20"/>
              </w:rPr>
              <w:t>sasior</w:t>
            </w:r>
            <w:proofErr w:type="spellEnd"/>
            <w:r w:rsidR="000C36B2" w:rsidRPr="000C36B2">
              <w:rPr>
                <w:bCs/>
                <w:sz w:val="20"/>
                <w:szCs w:val="20"/>
              </w:rPr>
              <w:t xml:space="preserve"> </w:t>
            </w:r>
            <w:proofErr w:type="spellStart"/>
            <w:r w:rsidR="000C36B2" w:rsidRPr="000C36B2">
              <w:rPr>
                <w:bCs/>
                <w:sz w:val="20"/>
                <w:szCs w:val="20"/>
              </w:rPr>
              <w:t>dhe</w:t>
            </w:r>
            <w:proofErr w:type="spellEnd"/>
            <w:r w:rsidR="000C36B2" w:rsidRPr="000C36B2">
              <w:rPr>
                <w:bCs/>
                <w:sz w:val="20"/>
                <w:szCs w:val="20"/>
              </w:rPr>
              <w:t xml:space="preserve"> </w:t>
            </w:r>
            <w:proofErr w:type="spellStart"/>
            <w:r w:rsidR="000C36B2" w:rsidRPr="000C36B2">
              <w:rPr>
                <w:bCs/>
                <w:sz w:val="20"/>
                <w:szCs w:val="20"/>
              </w:rPr>
              <w:t>cilësor</w:t>
            </w:r>
            <w:proofErr w:type="spellEnd"/>
            <w:r w:rsidR="000C36B2" w:rsidRPr="000C36B2">
              <w:rPr>
                <w:bCs/>
                <w:color w:val="000000"/>
                <w:sz w:val="20"/>
                <w:szCs w:val="20"/>
                <w:lang w:val="it-IT"/>
              </w:rPr>
              <w:t>”</w:t>
            </w:r>
            <w:r w:rsidR="000C36B2">
              <w:rPr>
                <w:bCs/>
                <w:color w:val="000000"/>
                <w:sz w:val="20"/>
                <w:szCs w:val="20"/>
                <w:lang w:val="it-IT"/>
              </w:rPr>
              <w:t xml:space="preserve"> </w:t>
            </w:r>
            <w:r w:rsidRPr="008A55E9">
              <w:rPr>
                <w:sz w:val="20"/>
                <w:szCs w:val="20"/>
                <w:lang w:val="sq-AL"/>
              </w:rPr>
              <w:t xml:space="preserve">janë: </w:t>
            </w:r>
          </w:p>
          <w:p w14:paraId="3277B6C3" w14:textId="09B4B7DF" w:rsidR="000C36B2" w:rsidRPr="00EB530E" w:rsidRDefault="00EB530E" w:rsidP="008A55E9">
            <w:pPr>
              <w:pStyle w:val="ListParagraph"/>
              <w:numPr>
                <w:ilvl w:val="0"/>
                <w:numId w:val="3"/>
              </w:numPr>
              <w:rPr>
                <w:rFonts w:ascii="Times New Roman" w:eastAsia="Times New Roman" w:hAnsi="Times New Roman"/>
                <w:bCs/>
                <w:sz w:val="20"/>
                <w:szCs w:val="20"/>
                <w:lang w:val="it-IT" w:eastAsia="ar-SA"/>
              </w:rPr>
            </w:pPr>
            <w:r>
              <w:rPr>
                <w:rFonts w:ascii="Times New Roman" w:eastAsia="Times New Roman" w:hAnsi="Times New Roman"/>
                <w:bCs/>
                <w:sz w:val="20"/>
                <w:szCs w:val="20"/>
                <w:lang w:val="it-IT" w:eastAsia="ar-SA"/>
              </w:rPr>
              <w:t>Njohja me k</w:t>
            </w:r>
            <w:r w:rsidR="000C36B2" w:rsidRPr="00EB530E">
              <w:rPr>
                <w:rFonts w:ascii="Times New Roman" w:eastAsia="Times New Roman" w:hAnsi="Times New Roman"/>
                <w:bCs/>
                <w:sz w:val="20"/>
                <w:szCs w:val="20"/>
                <w:lang w:val="it-IT" w:eastAsia="ar-SA"/>
              </w:rPr>
              <w:t>onceptet</w:t>
            </w:r>
            <w:r w:rsidR="000C36B2" w:rsidRPr="00EB530E">
              <w:rPr>
                <w:rFonts w:ascii="Times New Roman" w:eastAsia="Times New Roman" w:hAnsi="Times New Roman"/>
                <w:bCs/>
                <w:sz w:val="20"/>
                <w:szCs w:val="20"/>
                <w:lang w:val="it-IT" w:eastAsia="ar-SA"/>
              </w:rPr>
              <w:t xml:space="preserve"> baz</w:t>
            </w:r>
            <w:r w:rsidRPr="00EB530E">
              <w:rPr>
                <w:rFonts w:ascii="Times New Roman" w:eastAsia="Times New Roman" w:hAnsi="Times New Roman"/>
                <w:bCs/>
                <w:sz w:val="20"/>
                <w:szCs w:val="20"/>
                <w:lang w:val="it-IT" w:eastAsia="ar-SA"/>
              </w:rPr>
              <w:t>ë</w:t>
            </w:r>
            <w:r>
              <w:rPr>
                <w:rFonts w:ascii="Times New Roman" w:eastAsia="Times New Roman" w:hAnsi="Times New Roman"/>
                <w:bCs/>
                <w:sz w:val="20"/>
                <w:szCs w:val="20"/>
                <w:lang w:val="it-IT" w:eastAsia="ar-SA"/>
              </w:rPr>
              <w:t xml:space="preserve"> dhe te kuptuarit e çështjeve se c’eshte kerkimi shkencor, projektet shekencore, etj.</w:t>
            </w:r>
          </w:p>
          <w:p w14:paraId="1B05A981" w14:textId="76A7F4DE" w:rsidR="00EB530E" w:rsidRPr="00EB530E" w:rsidRDefault="00EB530E" w:rsidP="00EB530E">
            <w:pPr>
              <w:pStyle w:val="ListParagraph"/>
              <w:numPr>
                <w:ilvl w:val="0"/>
                <w:numId w:val="3"/>
              </w:numPr>
              <w:rPr>
                <w:rFonts w:ascii="Times New Roman" w:eastAsia="Times New Roman" w:hAnsi="Times New Roman"/>
                <w:bCs/>
                <w:sz w:val="20"/>
                <w:szCs w:val="20"/>
                <w:lang w:val="it-IT" w:eastAsia="ar-SA"/>
              </w:rPr>
            </w:pPr>
            <w:r w:rsidRPr="00EB530E">
              <w:rPr>
                <w:rFonts w:ascii="Times New Roman" w:eastAsia="Times New Roman" w:hAnsi="Times New Roman"/>
                <w:bCs/>
                <w:sz w:val="20"/>
                <w:szCs w:val="20"/>
                <w:lang w:val="it-IT" w:eastAsia="ar-SA"/>
              </w:rPr>
              <w:t>T</w:t>
            </w:r>
            <w:r w:rsidR="000C36B2" w:rsidRPr="00EB530E">
              <w:rPr>
                <w:rFonts w:ascii="Times New Roman" w:eastAsia="Times New Roman" w:hAnsi="Times New Roman"/>
                <w:bCs/>
                <w:sz w:val="20"/>
                <w:szCs w:val="20"/>
                <w:lang w:val="it-IT" w:eastAsia="ar-SA"/>
              </w:rPr>
              <w:t>eknikat dhe mjetet themelore të kërkimit</w:t>
            </w:r>
          </w:p>
          <w:p w14:paraId="3E8B39D2" w14:textId="3F2403C8" w:rsidR="00B376C9" w:rsidRPr="008A55E9" w:rsidRDefault="00EB530E" w:rsidP="00EB530E">
            <w:pPr>
              <w:pStyle w:val="ListParagraph"/>
              <w:numPr>
                <w:ilvl w:val="0"/>
                <w:numId w:val="3"/>
              </w:numPr>
              <w:rPr>
                <w:rFonts w:ascii="Century Schoolbook" w:hAnsi="Century Schoolbook"/>
                <w:bCs/>
                <w:iCs/>
                <w:sz w:val="20"/>
                <w:szCs w:val="20"/>
                <w:lang w:val="it-IT"/>
              </w:rPr>
            </w:pPr>
            <w:r w:rsidRPr="00EB530E">
              <w:rPr>
                <w:rFonts w:ascii="Times New Roman" w:eastAsia="Times New Roman" w:hAnsi="Times New Roman"/>
                <w:bCs/>
                <w:sz w:val="20"/>
                <w:szCs w:val="20"/>
                <w:lang w:val="it-IT" w:eastAsia="ar-SA"/>
              </w:rPr>
              <w:t>E</w:t>
            </w:r>
            <w:r w:rsidR="000C36B2" w:rsidRPr="00EB530E">
              <w:rPr>
                <w:rFonts w:ascii="Times New Roman" w:eastAsia="Times New Roman" w:hAnsi="Times New Roman"/>
                <w:bCs/>
                <w:sz w:val="20"/>
                <w:szCs w:val="20"/>
                <w:lang w:val="it-IT" w:eastAsia="ar-SA"/>
              </w:rPr>
              <w:t>tik</w:t>
            </w:r>
            <w:r w:rsidRPr="00EB530E">
              <w:rPr>
                <w:rFonts w:ascii="Times New Roman" w:eastAsia="Times New Roman" w:hAnsi="Times New Roman"/>
                <w:bCs/>
                <w:sz w:val="20"/>
                <w:szCs w:val="20"/>
                <w:lang w:val="it-IT" w:eastAsia="ar-SA"/>
              </w:rPr>
              <w:t>a</w:t>
            </w:r>
            <w:r w:rsidR="000C36B2" w:rsidRPr="00EB530E">
              <w:rPr>
                <w:rFonts w:ascii="Times New Roman" w:eastAsia="Times New Roman" w:hAnsi="Times New Roman"/>
                <w:bCs/>
                <w:sz w:val="20"/>
                <w:szCs w:val="20"/>
                <w:lang w:val="it-IT" w:eastAsia="ar-SA"/>
              </w:rPr>
              <w:t xml:space="preserve"> e kërkimit shkencor.</w:t>
            </w:r>
          </w:p>
        </w:tc>
      </w:tr>
      <w:tr w:rsidR="001E5950" w:rsidRPr="00AC2404" w14:paraId="3BA1125F" w14:textId="77777777" w:rsidTr="00EE1AF9">
        <w:trPr>
          <w:gridAfter w:val="2"/>
          <w:wAfter w:w="764" w:type="pct"/>
          <w:trHeight w:val="1358"/>
        </w:trPr>
        <w:tc>
          <w:tcPr>
            <w:tcW w:w="646" w:type="pct"/>
            <w:tcBorders>
              <w:bottom w:val="single" w:sz="6" w:space="0" w:color="000080"/>
            </w:tcBorders>
            <w:shd w:val="clear" w:color="auto" w:fill="auto"/>
            <w:vAlign w:val="center"/>
          </w:tcPr>
          <w:p w14:paraId="782700E4" w14:textId="77777777" w:rsidR="00B376C9" w:rsidRPr="00123D25" w:rsidRDefault="00B376C9" w:rsidP="00D31D47">
            <w:pPr>
              <w:spacing w:line="276" w:lineRule="auto"/>
              <w:jc w:val="center"/>
              <w:rPr>
                <w:b/>
                <w:bCs/>
                <w:color w:val="000000"/>
                <w:sz w:val="20"/>
                <w:szCs w:val="20"/>
                <w:lang w:val="sq-AL"/>
              </w:rPr>
            </w:pPr>
            <w:r w:rsidRPr="00123D25">
              <w:rPr>
                <w:b/>
                <w:bCs/>
                <w:color w:val="000000"/>
                <w:sz w:val="20"/>
                <w:szCs w:val="20"/>
                <w:lang w:val="sq-AL"/>
              </w:rPr>
              <w:t>Rezultatet e pritshme</w:t>
            </w:r>
          </w:p>
        </w:tc>
        <w:tc>
          <w:tcPr>
            <w:tcW w:w="3590" w:type="pct"/>
            <w:gridSpan w:val="18"/>
            <w:tcBorders>
              <w:bottom w:val="single" w:sz="6" w:space="0" w:color="000080"/>
            </w:tcBorders>
            <w:shd w:val="clear" w:color="auto" w:fill="auto"/>
            <w:vAlign w:val="center"/>
          </w:tcPr>
          <w:p w14:paraId="0B5A3047" w14:textId="24A1AE63" w:rsidR="00B376C9" w:rsidRPr="00123D25" w:rsidRDefault="00B376C9" w:rsidP="00D31D47">
            <w:pPr>
              <w:spacing w:line="276" w:lineRule="auto"/>
              <w:ind w:right="-288"/>
              <w:rPr>
                <w:sz w:val="20"/>
                <w:szCs w:val="20"/>
                <w:lang w:val="sq-AL"/>
              </w:rPr>
            </w:pPr>
            <w:r w:rsidRPr="00123D25">
              <w:rPr>
                <w:sz w:val="20"/>
                <w:szCs w:val="20"/>
                <w:lang w:val="sq-AL"/>
              </w:rPr>
              <w:t>Në përfundim të kursit studentët</w:t>
            </w:r>
            <w:r w:rsidR="00EB530E">
              <w:rPr>
                <w:sz w:val="20"/>
                <w:szCs w:val="20"/>
                <w:lang w:val="sq-AL"/>
              </w:rPr>
              <w:t xml:space="preserve"> duhet</w:t>
            </w:r>
            <w:r w:rsidRPr="00123D25">
              <w:rPr>
                <w:sz w:val="20"/>
                <w:szCs w:val="20"/>
                <w:lang w:val="sq-AL"/>
              </w:rPr>
              <w:t>:</w:t>
            </w:r>
          </w:p>
          <w:p w14:paraId="243FD552" w14:textId="4984070E" w:rsidR="00EB530E" w:rsidRPr="00EB530E" w:rsidRDefault="00EB530E" w:rsidP="00EB530E">
            <w:pPr>
              <w:pStyle w:val="TableParagraph"/>
              <w:numPr>
                <w:ilvl w:val="0"/>
                <w:numId w:val="10"/>
              </w:numPr>
              <w:tabs>
                <w:tab w:val="left" w:pos="824"/>
              </w:tabs>
              <w:ind w:right="108"/>
              <w:rPr>
                <w:rFonts w:ascii="Times New Roman" w:eastAsia="Times New Roman" w:hAnsi="Times New Roman" w:cs="Times New Roman"/>
                <w:sz w:val="20"/>
                <w:szCs w:val="20"/>
                <w:lang w:val="sq-AL" w:eastAsia="ar-SA"/>
              </w:rPr>
            </w:pPr>
            <w:r w:rsidRPr="00EB530E">
              <w:rPr>
                <w:rFonts w:ascii="Times New Roman" w:eastAsia="Times New Roman" w:hAnsi="Times New Roman" w:cs="Times New Roman"/>
                <w:sz w:val="20"/>
                <w:szCs w:val="20"/>
                <w:lang w:val="sq-AL" w:eastAsia="ar-SA"/>
              </w:rPr>
              <w:t xml:space="preserve">të kuptojnë parimet dhe metodat themelore me të cilat punohet në shkencat </w:t>
            </w:r>
            <w:r w:rsidRPr="00EB530E">
              <w:rPr>
                <w:rFonts w:ascii="Times New Roman" w:eastAsia="Times New Roman" w:hAnsi="Times New Roman" w:cs="Times New Roman"/>
                <w:sz w:val="20"/>
                <w:szCs w:val="20"/>
                <w:lang w:val="sq-AL" w:eastAsia="ar-SA"/>
              </w:rPr>
              <w:t>teknike dhe eksperimentale</w:t>
            </w:r>
          </w:p>
          <w:p w14:paraId="3FE77B43" w14:textId="09F88C40" w:rsidR="00EB530E" w:rsidRPr="00EB530E" w:rsidRDefault="00EB530E" w:rsidP="00EB530E">
            <w:pPr>
              <w:pStyle w:val="TableParagraph"/>
              <w:numPr>
                <w:ilvl w:val="0"/>
                <w:numId w:val="10"/>
              </w:numPr>
              <w:tabs>
                <w:tab w:val="left" w:pos="824"/>
                <w:tab w:val="left" w:pos="1197"/>
                <w:tab w:val="left" w:pos="1878"/>
                <w:tab w:val="left" w:pos="2253"/>
                <w:tab w:val="left" w:pos="3227"/>
                <w:tab w:val="left" w:pos="4201"/>
                <w:tab w:val="left" w:pos="5360"/>
                <w:tab w:val="left" w:pos="5737"/>
              </w:tabs>
              <w:ind w:right="101"/>
              <w:rPr>
                <w:rFonts w:ascii="Times New Roman" w:eastAsia="Times New Roman" w:hAnsi="Times New Roman" w:cs="Times New Roman"/>
                <w:sz w:val="20"/>
                <w:szCs w:val="20"/>
                <w:lang w:val="sq-AL" w:eastAsia="ar-SA"/>
              </w:rPr>
            </w:pPr>
            <w:r w:rsidRPr="00EB530E">
              <w:rPr>
                <w:rFonts w:ascii="Times New Roman" w:eastAsia="Times New Roman" w:hAnsi="Times New Roman" w:cs="Times New Roman"/>
                <w:sz w:val="20"/>
                <w:szCs w:val="20"/>
                <w:lang w:val="sq-AL" w:eastAsia="ar-SA"/>
              </w:rPr>
              <w:t>të</w:t>
            </w:r>
            <w:r w:rsidRPr="00EB530E">
              <w:rPr>
                <w:rFonts w:ascii="Times New Roman" w:eastAsia="Times New Roman" w:hAnsi="Times New Roman" w:cs="Times New Roman"/>
                <w:sz w:val="20"/>
                <w:szCs w:val="20"/>
                <w:lang w:val="sq-AL" w:eastAsia="ar-SA"/>
              </w:rPr>
              <w:t xml:space="preserve"> dine </w:t>
            </w:r>
            <w:r w:rsidRPr="00EB530E">
              <w:rPr>
                <w:rFonts w:ascii="Times New Roman" w:eastAsia="Times New Roman" w:hAnsi="Times New Roman" w:cs="Times New Roman"/>
                <w:sz w:val="20"/>
                <w:szCs w:val="20"/>
                <w:lang w:val="sq-AL" w:eastAsia="ar-SA"/>
              </w:rPr>
              <w:t>të</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dallojnë</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teknikat</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themelore</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të</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kërkimit shkencor</w:t>
            </w:r>
          </w:p>
          <w:p w14:paraId="2E709654" w14:textId="09F31168" w:rsidR="00EB530E" w:rsidRPr="00EB530E" w:rsidRDefault="00EB530E" w:rsidP="00EB530E">
            <w:pPr>
              <w:pStyle w:val="TableParagraph"/>
              <w:numPr>
                <w:ilvl w:val="0"/>
                <w:numId w:val="10"/>
              </w:numPr>
              <w:tabs>
                <w:tab w:val="left" w:pos="824"/>
              </w:tabs>
              <w:ind w:right="103"/>
              <w:rPr>
                <w:rFonts w:ascii="Times New Roman" w:eastAsia="Times New Roman" w:hAnsi="Times New Roman" w:cs="Times New Roman"/>
                <w:sz w:val="20"/>
                <w:szCs w:val="20"/>
                <w:lang w:val="sq-AL" w:eastAsia="ar-SA"/>
              </w:rPr>
            </w:pPr>
            <w:r w:rsidRPr="00EB530E">
              <w:rPr>
                <w:rFonts w:ascii="Times New Roman" w:eastAsia="Times New Roman" w:hAnsi="Times New Roman" w:cs="Times New Roman"/>
                <w:sz w:val="20"/>
                <w:szCs w:val="20"/>
                <w:lang w:val="sq-AL" w:eastAsia="ar-SA"/>
              </w:rPr>
              <w:t>të mund të praktikojnë mbledhjen</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e</w:t>
            </w:r>
            <w:r w:rsidRPr="00EB530E">
              <w:rPr>
                <w:rFonts w:ascii="Times New Roman" w:eastAsia="Times New Roman" w:hAnsi="Times New Roman" w:cs="Times New Roman"/>
                <w:sz w:val="20"/>
                <w:szCs w:val="20"/>
                <w:lang w:val="sq-AL" w:eastAsia="ar-SA"/>
              </w:rPr>
              <w:t xml:space="preserve"> </w:t>
            </w:r>
            <w:r w:rsidRPr="00EB530E">
              <w:rPr>
                <w:rFonts w:ascii="Times New Roman" w:eastAsia="Times New Roman" w:hAnsi="Times New Roman" w:cs="Times New Roman"/>
                <w:sz w:val="20"/>
                <w:szCs w:val="20"/>
                <w:lang w:val="sq-AL" w:eastAsia="ar-SA"/>
              </w:rPr>
              <w:t>të dhënave, analizën dhe raportimin</w:t>
            </w:r>
          </w:p>
          <w:p w14:paraId="1DFADA9A" w14:textId="7094043C" w:rsidR="00B376C9" w:rsidRPr="007C01CE" w:rsidRDefault="00EB530E" w:rsidP="00EB530E">
            <w:pPr>
              <w:pStyle w:val="ListParagraph"/>
              <w:numPr>
                <w:ilvl w:val="0"/>
                <w:numId w:val="10"/>
              </w:numPr>
              <w:rPr>
                <w:rFonts w:ascii="Times New Roman" w:hAnsi="Times New Roman"/>
                <w:bCs/>
                <w:iCs/>
                <w:sz w:val="20"/>
                <w:szCs w:val="20"/>
                <w:lang w:val="it-IT"/>
              </w:rPr>
            </w:pPr>
            <w:r w:rsidRPr="00EB530E">
              <w:rPr>
                <w:rFonts w:ascii="Times New Roman" w:eastAsia="Times New Roman" w:hAnsi="Times New Roman"/>
                <w:sz w:val="20"/>
                <w:szCs w:val="20"/>
                <w:lang w:val="sq-AL" w:eastAsia="ar-SA"/>
              </w:rPr>
              <w:t>të kryejnë një projekt kërkimor solid, që përfshin cështje teorike dhe metodologjike</w:t>
            </w:r>
          </w:p>
        </w:tc>
      </w:tr>
      <w:tr w:rsidR="000B1926" w:rsidRPr="00123D25" w14:paraId="1080E6A9" w14:textId="77777777" w:rsidTr="00EE1AF9">
        <w:trPr>
          <w:gridAfter w:val="2"/>
          <w:wAfter w:w="764" w:type="pct"/>
          <w:trHeight w:val="300"/>
        </w:trPr>
        <w:tc>
          <w:tcPr>
            <w:tcW w:w="646" w:type="pct"/>
            <w:vMerge w:val="restart"/>
            <w:shd w:val="clear" w:color="auto" w:fill="auto"/>
            <w:vAlign w:val="center"/>
          </w:tcPr>
          <w:p w14:paraId="2D4AAAD8" w14:textId="77777777" w:rsidR="000B1926" w:rsidRPr="00123D25" w:rsidRDefault="000B1926" w:rsidP="00D31D47">
            <w:pPr>
              <w:spacing w:line="276" w:lineRule="auto"/>
              <w:jc w:val="center"/>
              <w:rPr>
                <w:b/>
                <w:bCs/>
                <w:color w:val="000000"/>
                <w:sz w:val="20"/>
                <w:szCs w:val="20"/>
                <w:lang w:val="sq-AL"/>
              </w:rPr>
            </w:pPr>
            <w:r w:rsidRPr="00123D25">
              <w:rPr>
                <w:b/>
                <w:bCs/>
                <w:color w:val="000000"/>
                <w:sz w:val="20"/>
                <w:szCs w:val="20"/>
                <w:lang w:val="sq-AL" w:eastAsia="it-IT"/>
              </w:rPr>
              <w:t>Mënyra e vlerësimit</w:t>
            </w:r>
          </w:p>
        </w:tc>
        <w:tc>
          <w:tcPr>
            <w:tcW w:w="565" w:type="pct"/>
            <w:gridSpan w:val="2"/>
            <w:tcBorders>
              <w:bottom w:val="single" w:sz="4" w:space="0" w:color="auto"/>
            </w:tcBorders>
            <w:shd w:val="clear" w:color="auto" w:fill="auto"/>
            <w:vAlign w:val="center"/>
          </w:tcPr>
          <w:p w14:paraId="2488DC43"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Forma e vlerësimit</w:t>
            </w:r>
          </w:p>
        </w:tc>
        <w:tc>
          <w:tcPr>
            <w:tcW w:w="537" w:type="pct"/>
            <w:gridSpan w:val="3"/>
            <w:tcBorders>
              <w:bottom w:val="single" w:sz="4" w:space="0" w:color="auto"/>
            </w:tcBorders>
            <w:shd w:val="clear" w:color="auto" w:fill="auto"/>
            <w:vAlign w:val="center"/>
          </w:tcPr>
          <w:p w14:paraId="3176CE3B"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Koha e vlerësimit</w:t>
            </w:r>
          </w:p>
        </w:tc>
        <w:tc>
          <w:tcPr>
            <w:tcW w:w="605" w:type="pct"/>
            <w:gridSpan w:val="3"/>
            <w:tcBorders>
              <w:left w:val="single" w:sz="4" w:space="0" w:color="auto"/>
              <w:bottom w:val="single" w:sz="4" w:space="0" w:color="auto"/>
            </w:tcBorders>
            <w:shd w:val="clear" w:color="auto" w:fill="auto"/>
            <w:vAlign w:val="center"/>
          </w:tcPr>
          <w:p w14:paraId="35D289BF"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Pikët maksimale</w:t>
            </w:r>
          </w:p>
        </w:tc>
        <w:tc>
          <w:tcPr>
            <w:tcW w:w="835" w:type="pct"/>
            <w:gridSpan w:val="3"/>
            <w:tcBorders>
              <w:bottom w:val="single" w:sz="4" w:space="0" w:color="auto"/>
            </w:tcBorders>
            <w:shd w:val="clear" w:color="auto" w:fill="auto"/>
            <w:vAlign w:val="center"/>
          </w:tcPr>
          <w:p w14:paraId="68FB35D5"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Forma e testimit të njohurive</w:t>
            </w:r>
          </w:p>
        </w:tc>
        <w:tc>
          <w:tcPr>
            <w:tcW w:w="1047" w:type="pct"/>
            <w:gridSpan w:val="7"/>
            <w:tcBorders>
              <w:bottom w:val="single" w:sz="4" w:space="0" w:color="auto"/>
            </w:tcBorders>
            <w:shd w:val="clear" w:color="auto" w:fill="auto"/>
            <w:vAlign w:val="center"/>
          </w:tcPr>
          <w:p w14:paraId="084D173B"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Përmbajtja e testimit</w:t>
            </w:r>
          </w:p>
        </w:tc>
      </w:tr>
      <w:tr w:rsidR="000B1926" w:rsidRPr="00123D25" w14:paraId="2F92B1C0" w14:textId="77777777" w:rsidTr="00EE1AF9">
        <w:trPr>
          <w:gridAfter w:val="2"/>
          <w:wAfter w:w="764" w:type="pct"/>
          <w:trHeight w:val="300"/>
        </w:trPr>
        <w:tc>
          <w:tcPr>
            <w:tcW w:w="646" w:type="pct"/>
            <w:vMerge/>
            <w:shd w:val="clear" w:color="auto" w:fill="auto"/>
            <w:vAlign w:val="center"/>
          </w:tcPr>
          <w:p w14:paraId="3C1DAC06" w14:textId="77777777" w:rsidR="000B1926" w:rsidRPr="00123D25" w:rsidRDefault="000B1926" w:rsidP="00D31D47">
            <w:pPr>
              <w:spacing w:line="276" w:lineRule="auto"/>
              <w:rPr>
                <w:b/>
                <w:bCs/>
                <w:color w:val="000000"/>
                <w:sz w:val="20"/>
                <w:szCs w:val="20"/>
                <w:highlight w:val="yellow"/>
                <w:lang w:val="sq-AL" w:eastAsia="it-IT"/>
              </w:rPr>
            </w:pPr>
          </w:p>
        </w:tc>
        <w:tc>
          <w:tcPr>
            <w:tcW w:w="565" w:type="pct"/>
            <w:gridSpan w:val="2"/>
            <w:tcBorders>
              <w:bottom w:val="single" w:sz="4" w:space="0" w:color="auto"/>
            </w:tcBorders>
            <w:shd w:val="clear" w:color="auto" w:fill="auto"/>
            <w:vAlign w:val="center"/>
          </w:tcPr>
          <w:p w14:paraId="595D38B8" w14:textId="116BD9D5" w:rsidR="000B1926" w:rsidRPr="00123D25" w:rsidRDefault="002A6F66" w:rsidP="00D31D47">
            <w:pPr>
              <w:spacing w:line="276" w:lineRule="auto"/>
              <w:ind w:left="-31"/>
              <w:jc w:val="center"/>
              <w:rPr>
                <w:color w:val="000000"/>
                <w:sz w:val="20"/>
                <w:szCs w:val="20"/>
                <w:lang w:val="sq-AL"/>
              </w:rPr>
            </w:pPr>
            <w:r>
              <w:rPr>
                <w:color w:val="000000"/>
                <w:sz w:val="20"/>
                <w:szCs w:val="20"/>
                <w:lang w:val="sq-AL"/>
              </w:rPr>
              <w:t>Detyre kursi</w:t>
            </w:r>
          </w:p>
        </w:tc>
        <w:tc>
          <w:tcPr>
            <w:tcW w:w="537" w:type="pct"/>
            <w:gridSpan w:val="3"/>
            <w:tcBorders>
              <w:bottom w:val="single" w:sz="4" w:space="0" w:color="auto"/>
            </w:tcBorders>
            <w:shd w:val="clear" w:color="auto" w:fill="auto"/>
            <w:vAlign w:val="center"/>
          </w:tcPr>
          <w:p w14:paraId="6855E32D"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Gjatë semestrit</w:t>
            </w:r>
          </w:p>
        </w:tc>
        <w:tc>
          <w:tcPr>
            <w:tcW w:w="605" w:type="pct"/>
            <w:gridSpan w:val="3"/>
            <w:tcBorders>
              <w:left w:val="single" w:sz="4" w:space="0" w:color="auto"/>
              <w:bottom w:val="single" w:sz="4" w:space="0" w:color="auto"/>
            </w:tcBorders>
            <w:shd w:val="clear" w:color="auto" w:fill="auto"/>
            <w:vAlign w:val="center"/>
          </w:tcPr>
          <w:p w14:paraId="41F92A9C" w14:textId="1EA74D97" w:rsidR="000B1926" w:rsidRPr="00123D25" w:rsidRDefault="002A6F66" w:rsidP="00D31D47">
            <w:pPr>
              <w:spacing w:line="276" w:lineRule="auto"/>
              <w:ind w:left="-31"/>
              <w:jc w:val="center"/>
              <w:rPr>
                <w:color w:val="000000"/>
                <w:sz w:val="20"/>
                <w:szCs w:val="20"/>
                <w:lang w:val="sq-AL"/>
              </w:rPr>
            </w:pPr>
            <w:r>
              <w:rPr>
                <w:color w:val="000000"/>
                <w:sz w:val="20"/>
                <w:szCs w:val="20"/>
                <w:lang w:val="sq-AL"/>
              </w:rPr>
              <w:t>25</w:t>
            </w:r>
            <w:r w:rsidR="000B1926" w:rsidRPr="00123D25">
              <w:rPr>
                <w:color w:val="000000"/>
                <w:sz w:val="20"/>
                <w:szCs w:val="20"/>
                <w:lang w:val="sq-AL"/>
              </w:rPr>
              <w:t xml:space="preserve"> pikë</w:t>
            </w:r>
          </w:p>
        </w:tc>
        <w:tc>
          <w:tcPr>
            <w:tcW w:w="835" w:type="pct"/>
            <w:gridSpan w:val="3"/>
            <w:tcBorders>
              <w:bottom w:val="single" w:sz="4" w:space="0" w:color="auto"/>
            </w:tcBorders>
            <w:shd w:val="clear" w:color="auto" w:fill="auto"/>
            <w:vAlign w:val="center"/>
          </w:tcPr>
          <w:p w14:paraId="0EE486C8" w14:textId="1F463B88" w:rsidR="000B1926" w:rsidRPr="00123D25" w:rsidRDefault="002A6F66" w:rsidP="00D31D47">
            <w:pPr>
              <w:spacing w:line="276" w:lineRule="auto"/>
              <w:ind w:left="-31"/>
              <w:jc w:val="center"/>
              <w:rPr>
                <w:color w:val="000000"/>
                <w:sz w:val="20"/>
                <w:szCs w:val="20"/>
                <w:lang w:val="sq-AL"/>
              </w:rPr>
            </w:pPr>
            <w:r>
              <w:rPr>
                <w:color w:val="000000"/>
                <w:sz w:val="20"/>
                <w:szCs w:val="20"/>
                <w:lang w:val="sq-AL"/>
              </w:rPr>
              <w:t>Prezantim</w:t>
            </w:r>
          </w:p>
        </w:tc>
        <w:tc>
          <w:tcPr>
            <w:tcW w:w="1047" w:type="pct"/>
            <w:gridSpan w:val="7"/>
            <w:tcBorders>
              <w:bottom w:val="single" w:sz="4" w:space="0" w:color="auto"/>
            </w:tcBorders>
            <w:shd w:val="clear" w:color="auto" w:fill="auto"/>
            <w:vAlign w:val="center"/>
          </w:tcPr>
          <w:p w14:paraId="70134D8B" w14:textId="1021ADED" w:rsidR="000B1926" w:rsidRPr="00123D25" w:rsidRDefault="002A6F66" w:rsidP="00D31D47">
            <w:pPr>
              <w:spacing w:line="276" w:lineRule="auto"/>
              <w:ind w:left="-31"/>
              <w:jc w:val="center"/>
              <w:rPr>
                <w:color w:val="000000"/>
                <w:sz w:val="20"/>
                <w:szCs w:val="20"/>
                <w:lang w:val="sq-AL"/>
              </w:rPr>
            </w:pPr>
            <w:r>
              <w:rPr>
                <w:color w:val="000000"/>
                <w:sz w:val="20"/>
                <w:szCs w:val="20"/>
                <w:lang w:val="sq-AL"/>
              </w:rPr>
              <w:t>Hartimi i nje pune kerkimore, prezantim</w:t>
            </w:r>
          </w:p>
        </w:tc>
      </w:tr>
      <w:tr w:rsidR="000B1926" w:rsidRPr="00123D25" w14:paraId="2B47D615" w14:textId="77777777" w:rsidTr="00EE1AF9">
        <w:trPr>
          <w:gridAfter w:val="2"/>
          <w:wAfter w:w="764" w:type="pct"/>
          <w:trHeight w:val="300"/>
        </w:trPr>
        <w:tc>
          <w:tcPr>
            <w:tcW w:w="646" w:type="pct"/>
            <w:vMerge/>
            <w:shd w:val="clear" w:color="auto" w:fill="auto"/>
            <w:vAlign w:val="center"/>
          </w:tcPr>
          <w:p w14:paraId="29B9EE17" w14:textId="77777777" w:rsidR="000B1926" w:rsidRPr="00123D25" w:rsidRDefault="000B1926" w:rsidP="00D31D47">
            <w:pPr>
              <w:spacing w:line="276" w:lineRule="auto"/>
              <w:rPr>
                <w:b/>
                <w:bCs/>
                <w:color w:val="000000"/>
                <w:sz w:val="20"/>
                <w:szCs w:val="20"/>
                <w:highlight w:val="yellow"/>
                <w:lang w:val="sq-AL" w:eastAsia="it-IT"/>
              </w:rPr>
            </w:pPr>
          </w:p>
        </w:tc>
        <w:tc>
          <w:tcPr>
            <w:tcW w:w="565" w:type="pct"/>
            <w:gridSpan w:val="2"/>
            <w:tcBorders>
              <w:bottom w:val="single" w:sz="4" w:space="0" w:color="auto"/>
            </w:tcBorders>
            <w:shd w:val="clear" w:color="auto" w:fill="auto"/>
            <w:vAlign w:val="center"/>
          </w:tcPr>
          <w:p w14:paraId="5CEFABF0" w14:textId="77777777" w:rsidR="000B1926" w:rsidRPr="00123D25" w:rsidRDefault="000B1926" w:rsidP="00D31D47">
            <w:pPr>
              <w:spacing w:line="276" w:lineRule="auto"/>
              <w:ind w:left="-31"/>
              <w:jc w:val="center"/>
              <w:rPr>
                <w:bCs/>
                <w:color w:val="000000"/>
                <w:sz w:val="20"/>
                <w:szCs w:val="20"/>
                <w:lang w:val="sq-AL"/>
              </w:rPr>
            </w:pPr>
            <w:r w:rsidRPr="00123D25">
              <w:rPr>
                <w:color w:val="000000"/>
                <w:sz w:val="20"/>
                <w:szCs w:val="20"/>
                <w:lang w:val="sq-AL"/>
              </w:rPr>
              <w:t>Provimi përfundimtar</w:t>
            </w:r>
          </w:p>
        </w:tc>
        <w:tc>
          <w:tcPr>
            <w:tcW w:w="537" w:type="pct"/>
            <w:gridSpan w:val="3"/>
            <w:tcBorders>
              <w:bottom w:val="single" w:sz="4" w:space="0" w:color="auto"/>
            </w:tcBorders>
            <w:shd w:val="clear" w:color="auto" w:fill="auto"/>
            <w:vAlign w:val="center"/>
          </w:tcPr>
          <w:p w14:paraId="71A4103E"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Fundi i semestrit</w:t>
            </w:r>
          </w:p>
        </w:tc>
        <w:tc>
          <w:tcPr>
            <w:tcW w:w="605" w:type="pct"/>
            <w:gridSpan w:val="3"/>
            <w:tcBorders>
              <w:left w:val="single" w:sz="4" w:space="0" w:color="auto"/>
              <w:bottom w:val="single" w:sz="4" w:space="0" w:color="auto"/>
            </w:tcBorders>
            <w:shd w:val="clear" w:color="auto" w:fill="auto"/>
            <w:vAlign w:val="center"/>
          </w:tcPr>
          <w:p w14:paraId="3E10169B" w14:textId="3DFFA2FE" w:rsidR="000B1926" w:rsidRPr="00123D25" w:rsidRDefault="002A6F66" w:rsidP="00D31D47">
            <w:pPr>
              <w:spacing w:line="276" w:lineRule="auto"/>
              <w:ind w:left="-31"/>
              <w:jc w:val="center"/>
              <w:rPr>
                <w:color w:val="000000"/>
                <w:sz w:val="20"/>
                <w:szCs w:val="20"/>
                <w:lang w:val="sq-AL"/>
              </w:rPr>
            </w:pPr>
            <w:r>
              <w:rPr>
                <w:color w:val="000000"/>
                <w:sz w:val="20"/>
                <w:szCs w:val="20"/>
                <w:lang w:val="sq-AL"/>
              </w:rPr>
              <w:t>6</w:t>
            </w:r>
            <w:r w:rsidR="00FD0D30">
              <w:rPr>
                <w:color w:val="000000"/>
                <w:sz w:val="20"/>
                <w:szCs w:val="20"/>
                <w:lang w:val="sq-AL"/>
              </w:rPr>
              <w:t>0</w:t>
            </w:r>
            <w:r w:rsidR="001163EC">
              <w:rPr>
                <w:color w:val="000000"/>
                <w:sz w:val="20"/>
                <w:szCs w:val="20"/>
                <w:lang w:val="sq-AL"/>
              </w:rPr>
              <w:t xml:space="preserve"> </w:t>
            </w:r>
            <w:r w:rsidR="000B1926" w:rsidRPr="00123D25">
              <w:rPr>
                <w:color w:val="000000"/>
                <w:sz w:val="20"/>
                <w:szCs w:val="20"/>
                <w:lang w:val="sq-AL"/>
              </w:rPr>
              <w:t>pikë</w:t>
            </w:r>
          </w:p>
        </w:tc>
        <w:tc>
          <w:tcPr>
            <w:tcW w:w="835" w:type="pct"/>
            <w:gridSpan w:val="3"/>
            <w:tcBorders>
              <w:bottom w:val="single" w:sz="4" w:space="0" w:color="auto"/>
            </w:tcBorders>
            <w:shd w:val="clear" w:color="auto" w:fill="auto"/>
            <w:vAlign w:val="center"/>
          </w:tcPr>
          <w:p w14:paraId="0A400A5C"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Provim me shkrim</w:t>
            </w:r>
          </w:p>
        </w:tc>
        <w:tc>
          <w:tcPr>
            <w:tcW w:w="1047" w:type="pct"/>
            <w:gridSpan w:val="7"/>
            <w:tcBorders>
              <w:bottom w:val="single" w:sz="4" w:space="0" w:color="auto"/>
            </w:tcBorders>
            <w:shd w:val="clear" w:color="auto" w:fill="auto"/>
            <w:vAlign w:val="center"/>
          </w:tcPr>
          <w:p w14:paraId="55DA1AED" w14:textId="77777777" w:rsidR="000B1926" w:rsidRPr="00123D25" w:rsidRDefault="000B1926" w:rsidP="00D31D47">
            <w:pPr>
              <w:spacing w:line="276" w:lineRule="auto"/>
              <w:ind w:left="-31"/>
              <w:jc w:val="center"/>
              <w:rPr>
                <w:color w:val="000000"/>
                <w:sz w:val="20"/>
                <w:szCs w:val="20"/>
                <w:lang w:val="sq-AL"/>
              </w:rPr>
            </w:pPr>
            <w:r w:rsidRPr="00123D25">
              <w:rPr>
                <w:color w:val="000000"/>
                <w:sz w:val="20"/>
                <w:szCs w:val="20"/>
                <w:lang w:val="sq-AL"/>
              </w:rPr>
              <w:t>pyetje me shtjellim</w:t>
            </w:r>
            <w:r w:rsidR="00D31D47" w:rsidRPr="00123D25">
              <w:rPr>
                <w:color w:val="000000"/>
                <w:sz w:val="20"/>
                <w:szCs w:val="20"/>
                <w:lang w:val="sq-AL"/>
              </w:rPr>
              <w:t>, ushtrime</w:t>
            </w:r>
            <w:r w:rsidRPr="00123D25">
              <w:rPr>
                <w:color w:val="000000"/>
                <w:sz w:val="20"/>
                <w:szCs w:val="20"/>
                <w:lang w:val="sq-AL"/>
              </w:rPr>
              <w:t xml:space="preserve"> dhe pyetje quiz</w:t>
            </w:r>
          </w:p>
        </w:tc>
      </w:tr>
      <w:tr w:rsidR="00D31D47" w:rsidRPr="00123D25" w14:paraId="7B3B211E" w14:textId="77777777" w:rsidTr="00EE1AF9">
        <w:trPr>
          <w:gridAfter w:val="2"/>
          <w:wAfter w:w="764" w:type="pct"/>
          <w:trHeight w:val="300"/>
        </w:trPr>
        <w:tc>
          <w:tcPr>
            <w:tcW w:w="646" w:type="pct"/>
            <w:vMerge/>
            <w:shd w:val="clear" w:color="auto" w:fill="auto"/>
            <w:vAlign w:val="center"/>
          </w:tcPr>
          <w:p w14:paraId="7DECB140" w14:textId="77777777" w:rsidR="00D31D47" w:rsidRPr="00123D25" w:rsidRDefault="00D31D47" w:rsidP="00D31D47">
            <w:pPr>
              <w:spacing w:line="276" w:lineRule="auto"/>
              <w:rPr>
                <w:b/>
                <w:bCs/>
                <w:color w:val="000000"/>
                <w:sz w:val="20"/>
                <w:szCs w:val="20"/>
                <w:highlight w:val="yellow"/>
                <w:lang w:val="sq-AL" w:eastAsia="it-IT"/>
              </w:rPr>
            </w:pPr>
          </w:p>
        </w:tc>
        <w:tc>
          <w:tcPr>
            <w:tcW w:w="565" w:type="pct"/>
            <w:gridSpan w:val="2"/>
            <w:tcBorders>
              <w:bottom w:val="single" w:sz="4" w:space="0" w:color="auto"/>
            </w:tcBorders>
            <w:shd w:val="clear" w:color="auto" w:fill="auto"/>
            <w:vAlign w:val="center"/>
          </w:tcPr>
          <w:p w14:paraId="7C58EB58" w14:textId="77777777" w:rsidR="00D31D47" w:rsidRPr="00123D25" w:rsidRDefault="008A55E9" w:rsidP="008A55E9">
            <w:pPr>
              <w:spacing w:line="276" w:lineRule="auto"/>
              <w:ind w:left="-31"/>
              <w:jc w:val="center"/>
              <w:rPr>
                <w:color w:val="000000"/>
                <w:sz w:val="20"/>
                <w:szCs w:val="20"/>
                <w:lang w:val="sq-AL"/>
              </w:rPr>
            </w:pPr>
            <w:r w:rsidRPr="00123D25">
              <w:rPr>
                <w:color w:val="000000"/>
                <w:sz w:val="20"/>
                <w:szCs w:val="20"/>
                <w:lang w:val="sq-AL"/>
              </w:rPr>
              <w:t xml:space="preserve">Vlerësimi në vazhdim*  </w:t>
            </w:r>
          </w:p>
        </w:tc>
        <w:tc>
          <w:tcPr>
            <w:tcW w:w="537" w:type="pct"/>
            <w:gridSpan w:val="3"/>
            <w:tcBorders>
              <w:bottom w:val="single" w:sz="4" w:space="0" w:color="auto"/>
            </w:tcBorders>
            <w:shd w:val="clear" w:color="auto" w:fill="auto"/>
            <w:vAlign w:val="center"/>
          </w:tcPr>
          <w:p w14:paraId="7A497BFC" w14:textId="77777777" w:rsidR="00D31D47" w:rsidRPr="00123D25" w:rsidRDefault="008A55E9" w:rsidP="008A55E9">
            <w:pPr>
              <w:spacing w:line="276" w:lineRule="auto"/>
              <w:ind w:left="-31"/>
              <w:jc w:val="center"/>
              <w:rPr>
                <w:color w:val="000000"/>
                <w:sz w:val="20"/>
                <w:szCs w:val="20"/>
                <w:lang w:val="sq-AL"/>
              </w:rPr>
            </w:pPr>
            <w:r w:rsidRPr="00123D25">
              <w:rPr>
                <w:color w:val="000000"/>
                <w:sz w:val="20"/>
                <w:szCs w:val="20"/>
                <w:lang w:val="sq-AL"/>
              </w:rPr>
              <w:t xml:space="preserve">Gjatë semestrit </w:t>
            </w:r>
          </w:p>
        </w:tc>
        <w:tc>
          <w:tcPr>
            <w:tcW w:w="605" w:type="pct"/>
            <w:gridSpan w:val="3"/>
            <w:tcBorders>
              <w:left w:val="single" w:sz="4" w:space="0" w:color="auto"/>
              <w:bottom w:val="single" w:sz="4" w:space="0" w:color="auto"/>
            </w:tcBorders>
            <w:shd w:val="clear" w:color="auto" w:fill="auto"/>
            <w:vAlign w:val="center"/>
          </w:tcPr>
          <w:p w14:paraId="70267DD6" w14:textId="4D42C23D" w:rsidR="00D31D47" w:rsidRPr="00123D25" w:rsidRDefault="002A6F66" w:rsidP="008A55E9">
            <w:pPr>
              <w:spacing w:line="276" w:lineRule="auto"/>
              <w:ind w:left="-31"/>
              <w:jc w:val="center"/>
              <w:rPr>
                <w:color w:val="000000"/>
                <w:sz w:val="20"/>
                <w:szCs w:val="20"/>
                <w:lang w:val="sq-AL"/>
              </w:rPr>
            </w:pPr>
            <w:r>
              <w:rPr>
                <w:color w:val="000000"/>
                <w:sz w:val="20"/>
                <w:szCs w:val="20"/>
                <w:lang w:val="sq-AL"/>
              </w:rPr>
              <w:t>15</w:t>
            </w:r>
            <w:r w:rsidR="001163EC">
              <w:rPr>
                <w:color w:val="000000"/>
                <w:sz w:val="20"/>
                <w:szCs w:val="20"/>
                <w:lang w:val="sq-AL"/>
              </w:rPr>
              <w:t xml:space="preserve"> </w:t>
            </w:r>
            <w:r w:rsidR="008A55E9" w:rsidRPr="00123D25">
              <w:rPr>
                <w:color w:val="000000"/>
                <w:sz w:val="20"/>
                <w:szCs w:val="20"/>
                <w:lang w:val="sq-AL"/>
              </w:rPr>
              <w:t>pikë</w:t>
            </w:r>
            <w:r w:rsidR="00D31D47" w:rsidRPr="00123D25">
              <w:rPr>
                <w:color w:val="000000"/>
                <w:sz w:val="20"/>
                <w:szCs w:val="20"/>
                <w:lang w:val="sq-AL"/>
              </w:rPr>
              <w:t xml:space="preserve"> </w:t>
            </w:r>
          </w:p>
        </w:tc>
        <w:tc>
          <w:tcPr>
            <w:tcW w:w="835" w:type="pct"/>
            <w:gridSpan w:val="3"/>
            <w:tcBorders>
              <w:bottom w:val="single" w:sz="4" w:space="0" w:color="auto"/>
            </w:tcBorders>
            <w:shd w:val="clear" w:color="auto" w:fill="auto"/>
            <w:vAlign w:val="center"/>
          </w:tcPr>
          <w:p w14:paraId="0FB66E5C" w14:textId="77777777" w:rsidR="00D31D47" w:rsidRPr="00123D25" w:rsidRDefault="008A55E9" w:rsidP="008A55E9">
            <w:pPr>
              <w:spacing w:line="276" w:lineRule="auto"/>
              <w:ind w:left="-31"/>
              <w:jc w:val="center"/>
              <w:rPr>
                <w:color w:val="000000"/>
                <w:sz w:val="20"/>
                <w:szCs w:val="20"/>
                <w:lang w:val="sq-AL"/>
              </w:rPr>
            </w:pPr>
            <w:r w:rsidRPr="00123D25">
              <w:rPr>
                <w:color w:val="000000"/>
                <w:sz w:val="20"/>
                <w:szCs w:val="20"/>
                <w:lang w:val="sq-AL"/>
              </w:rPr>
              <w:t xml:space="preserve">Pyetje me gojë </w:t>
            </w:r>
          </w:p>
        </w:tc>
        <w:tc>
          <w:tcPr>
            <w:tcW w:w="1047" w:type="pct"/>
            <w:gridSpan w:val="7"/>
            <w:tcBorders>
              <w:bottom w:val="single" w:sz="4" w:space="0" w:color="auto"/>
            </w:tcBorders>
            <w:shd w:val="clear" w:color="auto" w:fill="auto"/>
            <w:vAlign w:val="center"/>
          </w:tcPr>
          <w:p w14:paraId="64B47D63" w14:textId="77777777" w:rsidR="00D31D47" w:rsidRPr="00123D25" w:rsidRDefault="008A55E9" w:rsidP="00D31D47">
            <w:pPr>
              <w:spacing w:line="276" w:lineRule="auto"/>
              <w:ind w:left="-31"/>
              <w:jc w:val="center"/>
              <w:rPr>
                <w:color w:val="000000"/>
                <w:sz w:val="20"/>
                <w:szCs w:val="20"/>
                <w:lang w:val="sq-AL"/>
              </w:rPr>
            </w:pPr>
            <w:r>
              <w:rPr>
                <w:color w:val="000000"/>
                <w:sz w:val="20"/>
                <w:szCs w:val="20"/>
                <w:lang w:val="sq-AL"/>
              </w:rPr>
              <w:t>Aktivizim përgjatë semestrit, m</w:t>
            </w:r>
            <w:r w:rsidR="00EE3852">
              <w:rPr>
                <w:color w:val="000000"/>
                <w:sz w:val="20"/>
                <w:szCs w:val="20"/>
                <w:lang w:val="sq-AL"/>
              </w:rPr>
              <w:t>brojtje laboratori</w:t>
            </w:r>
          </w:p>
        </w:tc>
      </w:tr>
      <w:tr w:rsidR="001E5950" w:rsidRPr="00AC2404" w14:paraId="21523CBB" w14:textId="77777777" w:rsidTr="00EE1AF9">
        <w:trPr>
          <w:gridAfter w:val="2"/>
          <w:wAfter w:w="764" w:type="pct"/>
          <w:trHeight w:val="1430"/>
        </w:trPr>
        <w:tc>
          <w:tcPr>
            <w:tcW w:w="646" w:type="pct"/>
            <w:vMerge/>
            <w:shd w:val="clear" w:color="auto" w:fill="auto"/>
            <w:vAlign w:val="center"/>
          </w:tcPr>
          <w:p w14:paraId="26727A28" w14:textId="77777777" w:rsidR="00B376C9" w:rsidRPr="00123D25" w:rsidRDefault="00B376C9" w:rsidP="00D31D47">
            <w:pPr>
              <w:spacing w:line="276" w:lineRule="auto"/>
              <w:rPr>
                <w:b/>
                <w:bCs/>
                <w:color w:val="000000"/>
                <w:sz w:val="20"/>
                <w:szCs w:val="20"/>
                <w:lang w:val="sq-AL" w:eastAsia="it-IT"/>
              </w:rPr>
            </w:pPr>
          </w:p>
        </w:tc>
        <w:tc>
          <w:tcPr>
            <w:tcW w:w="3590" w:type="pct"/>
            <w:gridSpan w:val="18"/>
            <w:tcBorders>
              <w:top w:val="single" w:sz="4" w:space="0" w:color="auto"/>
              <w:bottom w:val="single" w:sz="6" w:space="0" w:color="000080"/>
            </w:tcBorders>
            <w:shd w:val="clear" w:color="auto" w:fill="auto"/>
            <w:vAlign w:val="center"/>
          </w:tcPr>
          <w:p w14:paraId="10C5068F" w14:textId="77777777" w:rsidR="00B376C9" w:rsidRPr="00123D25" w:rsidRDefault="00B376C9" w:rsidP="00D31D47">
            <w:pPr>
              <w:spacing w:line="276" w:lineRule="auto"/>
              <w:jc w:val="both"/>
              <w:rPr>
                <w:sz w:val="20"/>
                <w:szCs w:val="20"/>
                <w:lang w:val="sq-AL"/>
              </w:rPr>
            </w:pPr>
            <w:r w:rsidRPr="00123D25">
              <w:rPr>
                <w:color w:val="000000"/>
                <w:sz w:val="20"/>
                <w:szCs w:val="20"/>
                <w:lang w:val="sq-AL"/>
              </w:rPr>
              <w:t>*</w:t>
            </w:r>
            <w:r w:rsidR="001E5950" w:rsidRPr="00123D25">
              <w:rPr>
                <w:b/>
                <w:sz w:val="20"/>
                <w:szCs w:val="20"/>
                <w:lang w:val="sq-AL"/>
              </w:rPr>
              <w:t>Vlerësimi në</w:t>
            </w:r>
            <w:r w:rsidRPr="00123D25">
              <w:rPr>
                <w:b/>
                <w:sz w:val="20"/>
                <w:szCs w:val="20"/>
                <w:lang w:val="sq-AL"/>
              </w:rPr>
              <w:t xml:space="preserve"> vazhdim: </w:t>
            </w:r>
            <w:r w:rsidR="001E5950" w:rsidRPr="00123D25">
              <w:rPr>
                <w:sz w:val="20"/>
                <w:szCs w:val="20"/>
                <w:lang w:val="sq-AL"/>
              </w:rPr>
              <w:t>Bazohet në vler</w:t>
            </w:r>
            <w:r w:rsidR="004067C2" w:rsidRPr="00123D25">
              <w:rPr>
                <w:sz w:val="20"/>
                <w:szCs w:val="20"/>
                <w:lang w:val="sq-AL"/>
              </w:rPr>
              <w:t>ë</w:t>
            </w:r>
            <w:r w:rsidR="001E5950" w:rsidRPr="00123D25">
              <w:rPr>
                <w:sz w:val="20"/>
                <w:szCs w:val="20"/>
                <w:lang w:val="sq-AL"/>
              </w:rPr>
              <w:t>simin me gojë dhe vler</w:t>
            </w:r>
            <w:r w:rsidR="004067C2" w:rsidRPr="00123D25">
              <w:rPr>
                <w:sz w:val="20"/>
                <w:szCs w:val="20"/>
                <w:lang w:val="sq-AL"/>
              </w:rPr>
              <w:t>ë</w:t>
            </w:r>
            <w:r w:rsidR="001E5950" w:rsidRPr="00123D25">
              <w:rPr>
                <w:sz w:val="20"/>
                <w:szCs w:val="20"/>
                <w:lang w:val="sq-AL"/>
              </w:rPr>
              <w:t>simin me testime të shkurtra mbi temën e di</w:t>
            </w:r>
            <w:r w:rsidR="004067C2" w:rsidRPr="00123D25">
              <w:rPr>
                <w:sz w:val="20"/>
                <w:szCs w:val="20"/>
                <w:lang w:val="sq-AL"/>
              </w:rPr>
              <w:t>t</w:t>
            </w:r>
            <w:r w:rsidR="001E5950" w:rsidRPr="00123D25">
              <w:rPr>
                <w:sz w:val="20"/>
                <w:szCs w:val="20"/>
                <w:lang w:val="sq-AL"/>
              </w:rPr>
              <w:t>ë</w:t>
            </w:r>
            <w:r w:rsidRPr="00123D25">
              <w:rPr>
                <w:sz w:val="20"/>
                <w:szCs w:val="20"/>
                <w:lang w:val="sq-AL"/>
              </w:rPr>
              <w:t>s. Student</w:t>
            </w:r>
            <w:r w:rsidR="003B50B3" w:rsidRPr="00123D25">
              <w:rPr>
                <w:sz w:val="20"/>
                <w:szCs w:val="20"/>
                <w:lang w:val="sq-AL"/>
              </w:rPr>
              <w:t>i vlerësohet mbi aftësinë</w:t>
            </w:r>
            <w:r w:rsidR="001E5950" w:rsidRPr="00123D25">
              <w:rPr>
                <w:sz w:val="20"/>
                <w:szCs w:val="20"/>
                <w:lang w:val="sq-AL"/>
              </w:rPr>
              <w:t xml:space="preserve"> për të pë</w:t>
            </w:r>
            <w:r w:rsidRPr="00123D25">
              <w:rPr>
                <w:sz w:val="20"/>
                <w:szCs w:val="20"/>
                <w:lang w:val="sq-AL"/>
              </w:rPr>
              <w:t>rpunuar materialin</w:t>
            </w:r>
            <w:r w:rsidR="003B50B3" w:rsidRPr="00123D25">
              <w:rPr>
                <w:sz w:val="20"/>
                <w:szCs w:val="20"/>
                <w:lang w:val="sq-AL"/>
              </w:rPr>
              <w:t xml:space="preserve"> e dh</w:t>
            </w:r>
            <w:r w:rsidR="004067C2" w:rsidRPr="00123D25">
              <w:rPr>
                <w:sz w:val="20"/>
                <w:szCs w:val="20"/>
                <w:lang w:val="sq-AL"/>
              </w:rPr>
              <w:t>ënë</w:t>
            </w:r>
            <w:r w:rsidR="003B50B3" w:rsidRPr="00123D25">
              <w:rPr>
                <w:sz w:val="20"/>
                <w:szCs w:val="20"/>
                <w:lang w:val="sq-AL"/>
              </w:rPr>
              <w:t>, krijimin e lidhjeve l</w:t>
            </w:r>
            <w:r w:rsidRPr="00123D25">
              <w:rPr>
                <w:sz w:val="20"/>
                <w:szCs w:val="20"/>
                <w:lang w:val="sq-AL"/>
              </w:rPr>
              <w:t>o</w:t>
            </w:r>
            <w:r w:rsidR="003B50B3" w:rsidRPr="00123D25">
              <w:rPr>
                <w:sz w:val="20"/>
                <w:szCs w:val="20"/>
                <w:lang w:val="sq-AL"/>
              </w:rPr>
              <w:t>gjike rreth temave, interesin për punë kë</w:t>
            </w:r>
            <w:r w:rsidRPr="00123D25">
              <w:rPr>
                <w:sz w:val="20"/>
                <w:szCs w:val="20"/>
                <w:lang w:val="sq-AL"/>
              </w:rPr>
              <w:t>rkimore rreth at</w:t>
            </w:r>
            <w:r w:rsidR="003B50B3" w:rsidRPr="00123D25">
              <w:rPr>
                <w:sz w:val="20"/>
                <w:szCs w:val="20"/>
                <w:lang w:val="sq-AL"/>
              </w:rPr>
              <w:t>ij materiali dhe aftësinë për të</w:t>
            </w:r>
            <w:r w:rsidRPr="00123D25">
              <w:rPr>
                <w:sz w:val="20"/>
                <w:szCs w:val="20"/>
                <w:lang w:val="sq-AL"/>
              </w:rPr>
              <w:t xml:space="preserve"> krijuar lidhje me</w:t>
            </w:r>
            <w:r w:rsidR="001E5950" w:rsidRPr="00123D25">
              <w:rPr>
                <w:sz w:val="20"/>
                <w:szCs w:val="20"/>
                <w:lang w:val="sq-AL"/>
              </w:rPr>
              <w:t>s aspektit teorik dhe praktik të lëndë</w:t>
            </w:r>
            <w:r w:rsidRPr="00123D25">
              <w:rPr>
                <w:sz w:val="20"/>
                <w:szCs w:val="20"/>
                <w:lang w:val="sq-AL"/>
              </w:rPr>
              <w:t>s.</w:t>
            </w:r>
          </w:p>
          <w:p w14:paraId="71994E00" w14:textId="77777777" w:rsidR="0052261A" w:rsidRPr="00123D25" w:rsidRDefault="0052261A" w:rsidP="00D31D47">
            <w:pPr>
              <w:tabs>
                <w:tab w:val="left" w:pos="810"/>
              </w:tabs>
              <w:suppressAutoHyphens w:val="0"/>
              <w:spacing w:line="276" w:lineRule="auto"/>
              <w:jc w:val="both"/>
              <w:rPr>
                <w:noProof/>
                <w:sz w:val="20"/>
                <w:szCs w:val="20"/>
                <w:lang w:val="sq-AL" w:eastAsia="en-US"/>
              </w:rPr>
            </w:pPr>
            <w:r w:rsidRPr="00123D25">
              <w:rPr>
                <w:noProof/>
                <w:sz w:val="20"/>
                <w:szCs w:val="20"/>
                <w:lang w:val="sq-AL" w:eastAsia="en-US"/>
              </w:rPr>
              <w:t xml:space="preserve">* </w:t>
            </w:r>
            <w:r w:rsidRPr="00123D25">
              <w:rPr>
                <w:b/>
                <w:noProof/>
                <w:sz w:val="20"/>
                <w:szCs w:val="20"/>
                <w:lang w:val="sq-AL" w:eastAsia="en-US"/>
              </w:rPr>
              <w:t>Vlerësimi me notë</w:t>
            </w:r>
            <w:r w:rsidR="004067C2" w:rsidRPr="00123D25">
              <w:rPr>
                <w:b/>
                <w:noProof/>
                <w:sz w:val="20"/>
                <w:szCs w:val="20"/>
                <w:lang w:val="sq-AL" w:eastAsia="en-US"/>
              </w:rPr>
              <w:t xml:space="preserve"> :</w:t>
            </w:r>
            <w:r w:rsidR="004067C2" w:rsidRPr="00123D25">
              <w:rPr>
                <w:noProof/>
                <w:sz w:val="20"/>
                <w:szCs w:val="20"/>
                <w:lang w:val="sq-AL" w:eastAsia="en-US"/>
              </w:rPr>
              <w:t>B</w:t>
            </w:r>
            <w:r w:rsidRPr="00123D25">
              <w:rPr>
                <w:noProof/>
                <w:sz w:val="20"/>
                <w:szCs w:val="20"/>
                <w:lang w:val="sq-AL" w:eastAsia="en-US"/>
              </w:rPr>
              <w:t>ëhet në bazë të konvertimit të vlerësimit total në %, nota 5-10 progresivisht 40-100%. Studenti, që rezulton më pak se 75% frekuentim nuk do të futet n</w:t>
            </w:r>
            <w:r w:rsidRPr="00123D25">
              <w:rPr>
                <w:noProof/>
                <w:sz w:val="20"/>
                <w:szCs w:val="20"/>
                <w:lang w:val="sq-AL" w:eastAsia="ja-JP"/>
              </w:rPr>
              <w:t>ë</w:t>
            </w:r>
            <w:r w:rsidRPr="00123D25">
              <w:rPr>
                <w:noProof/>
                <w:sz w:val="20"/>
                <w:szCs w:val="20"/>
                <w:lang w:val="sq-AL" w:eastAsia="en-US"/>
              </w:rPr>
              <w:t xml:space="preserve"> provimin final, do të vlerësohet me M. Nëse studenti ka frekuentuar kursin, por nuk paraqitet në provimin e radhës vlerësohet NP (Nuk u Paraqit). Stu</w:t>
            </w:r>
            <w:r w:rsidR="003B50B3" w:rsidRPr="00123D25">
              <w:rPr>
                <w:noProof/>
                <w:sz w:val="20"/>
                <w:szCs w:val="20"/>
                <w:lang w:val="sq-AL" w:eastAsia="en-US"/>
              </w:rPr>
              <w:t>denti nuk do të futet në provimin e lëndës nëse nuk ka shlyer të</w:t>
            </w:r>
            <w:r w:rsidRPr="00123D25">
              <w:rPr>
                <w:noProof/>
                <w:sz w:val="20"/>
                <w:szCs w:val="20"/>
                <w:lang w:val="sq-AL" w:eastAsia="en-US"/>
              </w:rPr>
              <w:t xml:space="preserve"> gjitha detyrimet e saj.</w:t>
            </w:r>
          </w:p>
        </w:tc>
      </w:tr>
      <w:tr w:rsidR="001E5950" w:rsidRPr="00AC2404" w14:paraId="59E96FB7" w14:textId="77777777" w:rsidTr="00EE1AF9">
        <w:trPr>
          <w:gridAfter w:val="2"/>
          <w:wAfter w:w="764" w:type="pct"/>
          <w:trHeight w:val="350"/>
        </w:trPr>
        <w:tc>
          <w:tcPr>
            <w:tcW w:w="646" w:type="pct"/>
            <w:vMerge/>
            <w:shd w:val="clear" w:color="auto" w:fill="auto"/>
            <w:vAlign w:val="center"/>
          </w:tcPr>
          <w:p w14:paraId="6AF0869B" w14:textId="77777777" w:rsidR="00B376C9" w:rsidRPr="00123D25" w:rsidRDefault="00B376C9" w:rsidP="00D31D47">
            <w:pPr>
              <w:spacing w:line="276" w:lineRule="auto"/>
              <w:rPr>
                <w:b/>
                <w:bCs/>
                <w:sz w:val="20"/>
                <w:szCs w:val="20"/>
                <w:lang w:val="sq-AL" w:eastAsia="it-IT"/>
              </w:rPr>
            </w:pPr>
          </w:p>
        </w:tc>
        <w:tc>
          <w:tcPr>
            <w:tcW w:w="3590" w:type="pct"/>
            <w:gridSpan w:val="18"/>
            <w:tcBorders>
              <w:bottom w:val="single" w:sz="6" w:space="0" w:color="000080"/>
            </w:tcBorders>
            <w:shd w:val="clear" w:color="auto" w:fill="auto"/>
            <w:vAlign w:val="center"/>
          </w:tcPr>
          <w:p w14:paraId="2868DCC0" w14:textId="77777777" w:rsidR="00B376C9" w:rsidRPr="00123D25" w:rsidRDefault="00B376C9" w:rsidP="00D31D47">
            <w:pPr>
              <w:spacing w:line="276" w:lineRule="auto"/>
              <w:jc w:val="center"/>
              <w:rPr>
                <w:sz w:val="20"/>
                <w:szCs w:val="20"/>
                <w:lang w:val="sq-AL"/>
              </w:rPr>
            </w:pPr>
            <w:r w:rsidRPr="00123D25">
              <w:rPr>
                <w:sz w:val="20"/>
                <w:szCs w:val="20"/>
                <w:lang w:val="sq-AL"/>
              </w:rPr>
              <w:t>Konvertimi i pikëve në notën përfundimtare do të jetë si më poshtë:</w:t>
            </w:r>
          </w:p>
        </w:tc>
      </w:tr>
      <w:tr w:rsidR="001E5950" w:rsidRPr="00123D25" w14:paraId="399A4C81" w14:textId="77777777" w:rsidTr="00EE1AF9">
        <w:trPr>
          <w:gridAfter w:val="2"/>
          <w:wAfter w:w="764" w:type="pct"/>
        </w:trPr>
        <w:tc>
          <w:tcPr>
            <w:tcW w:w="646" w:type="pct"/>
            <w:vMerge/>
            <w:tcBorders>
              <w:bottom w:val="single" w:sz="4" w:space="0" w:color="auto"/>
            </w:tcBorders>
            <w:shd w:val="clear" w:color="auto" w:fill="auto"/>
            <w:vAlign w:val="center"/>
          </w:tcPr>
          <w:p w14:paraId="6B6FA1A2" w14:textId="77777777" w:rsidR="00B376C9" w:rsidRPr="00123D25" w:rsidRDefault="00B376C9" w:rsidP="00D31D47">
            <w:pPr>
              <w:spacing w:line="276" w:lineRule="auto"/>
              <w:rPr>
                <w:b/>
                <w:bCs/>
                <w:sz w:val="20"/>
                <w:szCs w:val="20"/>
                <w:lang w:val="sq-AL" w:eastAsia="it-IT"/>
              </w:rPr>
            </w:pPr>
          </w:p>
        </w:tc>
        <w:tc>
          <w:tcPr>
            <w:tcW w:w="646" w:type="pct"/>
            <w:gridSpan w:val="3"/>
            <w:tcBorders>
              <w:bottom w:val="single" w:sz="4" w:space="0" w:color="auto"/>
            </w:tcBorders>
            <w:shd w:val="clear" w:color="auto" w:fill="auto"/>
            <w:vAlign w:val="center"/>
          </w:tcPr>
          <w:p w14:paraId="3498C21B" w14:textId="77777777" w:rsidR="00B376C9" w:rsidRPr="00123D25" w:rsidRDefault="00B376C9" w:rsidP="00D31D47">
            <w:pPr>
              <w:spacing w:line="276" w:lineRule="auto"/>
              <w:jc w:val="center"/>
              <w:rPr>
                <w:sz w:val="20"/>
                <w:szCs w:val="20"/>
                <w:lang w:val="sq-AL"/>
              </w:rPr>
            </w:pPr>
            <w:r w:rsidRPr="00123D25">
              <w:rPr>
                <w:sz w:val="20"/>
                <w:szCs w:val="20"/>
                <w:lang w:val="sq-AL"/>
              </w:rPr>
              <w:t>40- 49 pikë</w:t>
            </w:r>
          </w:p>
        </w:tc>
        <w:tc>
          <w:tcPr>
            <w:tcW w:w="645" w:type="pct"/>
            <w:gridSpan w:val="3"/>
            <w:tcBorders>
              <w:bottom w:val="single" w:sz="4" w:space="0" w:color="auto"/>
            </w:tcBorders>
            <w:shd w:val="clear" w:color="auto" w:fill="auto"/>
            <w:vAlign w:val="center"/>
          </w:tcPr>
          <w:p w14:paraId="635B6231" w14:textId="77777777" w:rsidR="00B376C9" w:rsidRPr="00123D25" w:rsidRDefault="00B376C9" w:rsidP="00D31D47">
            <w:pPr>
              <w:spacing w:line="276" w:lineRule="auto"/>
              <w:jc w:val="center"/>
              <w:rPr>
                <w:sz w:val="20"/>
                <w:szCs w:val="20"/>
                <w:lang w:val="sq-AL"/>
              </w:rPr>
            </w:pPr>
            <w:r w:rsidRPr="00123D25">
              <w:rPr>
                <w:sz w:val="20"/>
                <w:szCs w:val="20"/>
                <w:lang w:val="sq-AL"/>
              </w:rPr>
              <w:t>50-59  pikë</w:t>
            </w:r>
          </w:p>
        </w:tc>
        <w:tc>
          <w:tcPr>
            <w:tcW w:w="598" w:type="pct"/>
            <w:gridSpan w:val="3"/>
            <w:tcBorders>
              <w:bottom w:val="single" w:sz="4" w:space="0" w:color="auto"/>
            </w:tcBorders>
            <w:shd w:val="clear" w:color="auto" w:fill="auto"/>
            <w:vAlign w:val="center"/>
          </w:tcPr>
          <w:p w14:paraId="43D2F094" w14:textId="77777777" w:rsidR="00B376C9" w:rsidRPr="00123D25" w:rsidRDefault="00B376C9" w:rsidP="00D31D47">
            <w:pPr>
              <w:spacing w:line="276" w:lineRule="auto"/>
              <w:jc w:val="center"/>
              <w:rPr>
                <w:sz w:val="20"/>
                <w:szCs w:val="20"/>
                <w:lang w:val="sq-AL"/>
              </w:rPr>
            </w:pPr>
            <w:r w:rsidRPr="00123D25">
              <w:rPr>
                <w:sz w:val="20"/>
                <w:szCs w:val="20"/>
                <w:lang w:val="sq-AL"/>
              </w:rPr>
              <w:t>60-69  pikë</w:t>
            </w:r>
          </w:p>
        </w:tc>
        <w:tc>
          <w:tcPr>
            <w:tcW w:w="542" w:type="pct"/>
            <w:tcBorders>
              <w:bottom w:val="single" w:sz="4" w:space="0" w:color="auto"/>
            </w:tcBorders>
            <w:shd w:val="clear" w:color="auto" w:fill="auto"/>
            <w:vAlign w:val="center"/>
          </w:tcPr>
          <w:p w14:paraId="0E64447F" w14:textId="77777777" w:rsidR="00B376C9" w:rsidRPr="00123D25" w:rsidRDefault="00B376C9" w:rsidP="00D31D47">
            <w:pPr>
              <w:spacing w:line="276" w:lineRule="auto"/>
              <w:jc w:val="center"/>
              <w:rPr>
                <w:sz w:val="20"/>
                <w:szCs w:val="20"/>
                <w:lang w:val="sq-AL"/>
              </w:rPr>
            </w:pPr>
            <w:r w:rsidRPr="00123D25">
              <w:rPr>
                <w:sz w:val="20"/>
                <w:szCs w:val="20"/>
                <w:lang w:val="sq-AL"/>
              </w:rPr>
              <w:t>70-79 pikë</w:t>
            </w:r>
          </w:p>
        </w:tc>
        <w:tc>
          <w:tcPr>
            <w:tcW w:w="538" w:type="pct"/>
            <w:gridSpan w:val="4"/>
            <w:tcBorders>
              <w:bottom w:val="single" w:sz="4" w:space="0" w:color="auto"/>
            </w:tcBorders>
            <w:shd w:val="clear" w:color="auto" w:fill="auto"/>
            <w:vAlign w:val="center"/>
          </w:tcPr>
          <w:p w14:paraId="37A470BD" w14:textId="77777777" w:rsidR="00B376C9" w:rsidRPr="00123D25" w:rsidRDefault="00B376C9" w:rsidP="00D31D47">
            <w:pPr>
              <w:spacing w:line="276" w:lineRule="auto"/>
              <w:jc w:val="center"/>
              <w:rPr>
                <w:sz w:val="20"/>
                <w:szCs w:val="20"/>
                <w:lang w:val="sq-AL"/>
              </w:rPr>
            </w:pPr>
            <w:r w:rsidRPr="00123D25">
              <w:rPr>
                <w:sz w:val="20"/>
                <w:szCs w:val="20"/>
                <w:lang w:val="sq-AL"/>
              </w:rPr>
              <w:t>80-89 pikë</w:t>
            </w:r>
          </w:p>
        </w:tc>
        <w:tc>
          <w:tcPr>
            <w:tcW w:w="620" w:type="pct"/>
            <w:gridSpan w:val="4"/>
            <w:tcBorders>
              <w:bottom w:val="single" w:sz="4" w:space="0" w:color="auto"/>
            </w:tcBorders>
            <w:shd w:val="clear" w:color="auto" w:fill="auto"/>
            <w:vAlign w:val="center"/>
          </w:tcPr>
          <w:p w14:paraId="3A85C9C5" w14:textId="77777777" w:rsidR="00B376C9" w:rsidRPr="00123D25" w:rsidRDefault="00B376C9" w:rsidP="00D31D47">
            <w:pPr>
              <w:spacing w:line="276" w:lineRule="auto"/>
              <w:jc w:val="center"/>
              <w:rPr>
                <w:sz w:val="20"/>
                <w:szCs w:val="20"/>
                <w:lang w:val="sq-AL"/>
              </w:rPr>
            </w:pPr>
            <w:r w:rsidRPr="00123D25">
              <w:rPr>
                <w:sz w:val="20"/>
                <w:szCs w:val="20"/>
                <w:lang w:val="sq-AL"/>
              </w:rPr>
              <w:t>90-100 pikë</w:t>
            </w:r>
          </w:p>
        </w:tc>
      </w:tr>
      <w:tr w:rsidR="001E5950" w:rsidRPr="00123D25" w14:paraId="220DD637" w14:textId="77777777" w:rsidTr="00EE1AF9">
        <w:trPr>
          <w:gridAfter w:val="2"/>
          <w:wAfter w:w="764" w:type="pct"/>
          <w:trHeight w:val="368"/>
        </w:trPr>
        <w:tc>
          <w:tcPr>
            <w:tcW w:w="646" w:type="pct"/>
            <w:vMerge/>
            <w:tcBorders>
              <w:bottom w:val="single" w:sz="4" w:space="0" w:color="auto"/>
            </w:tcBorders>
            <w:shd w:val="clear" w:color="auto" w:fill="auto"/>
            <w:vAlign w:val="center"/>
          </w:tcPr>
          <w:p w14:paraId="6F75C4B5" w14:textId="77777777" w:rsidR="00B376C9" w:rsidRPr="00123D25" w:rsidRDefault="00B376C9" w:rsidP="00D31D47">
            <w:pPr>
              <w:spacing w:line="276" w:lineRule="auto"/>
              <w:rPr>
                <w:b/>
                <w:bCs/>
                <w:sz w:val="20"/>
                <w:szCs w:val="20"/>
                <w:lang w:val="sq-AL" w:eastAsia="it-IT"/>
              </w:rPr>
            </w:pPr>
          </w:p>
        </w:tc>
        <w:tc>
          <w:tcPr>
            <w:tcW w:w="646" w:type="pct"/>
            <w:gridSpan w:val="3"/>
            <w:tcBorders>
              <w:bottom w:val="single" w:sz="4" w:space="0" w:color="auto"/>
            </w:tcBorders>
            <w:shd w:val="clear" w:color="auto" w:fill="auto"/>
            <w:vAlign w:val="center"/>
          </w:tcPr>
          <w:p w14:paraId="14083769" w14:textId="77777777" w:rsidR="00B376C9" w:rsidRPr="00123D25" w:rsidRDefault="00B376C9" w:rsidP="00D31D47">
            <w:pPr>
              <w:spacing w:line="276" w:lineRule="auto"/>
              <w:jc w:val="center"/>
              <w:rPr>
                <w:sz w:val="20"/>
                <w:szCs w:val="20"/>
                <w:lang w:val="sq-AL"/>
              </w:rPr>
            </w:pPr>
            <w:r w:rsidRPr="00123D25">
              <w:rPr>
                <w:sz w:val="20"/>
                <w:szCs w:val="20"/>
                <w:lang w:val="sq-AL"/>
              </w:rPr>
              <w:t>5</w:t>
            </w:r>
          </w:p>
        </w:tc>
        <w:tc>
          <w:tcPr>
            <w:tcW w:w="645" w:type="pct"/>
            <w:gridSpan w:val="3"/>
            <w:tcBorders>
              <w:bottom w:val="single" w:sz="4" w:space="0" w:color="auto"/>
            </w:tcBorders>
            <w:shd w:val="clear" w:color="auto" w:fill="auto"/>
            <w:vAlign w:val="center"/>
          </w:tcPr>
          <w:p w14:paraId="1A42811A" w14:textId="77777777" w:rsidR="00B376C9" w:rsidRPr="00123D25" w:rsidRDefault="00B376C9" w:rsidP="00D31D47">
            <w:pPr>
              <w:spacing w:line="276" w:lineRule="auto"/>
              <w:jc w:val="center"/>
              <w:rPr>
                <w:sz w:val="20"/>
                <w:szCs w:val="20"/>
                <w:lang w:val="sq-AL"/>
              </w:rPr>
            </w:pPr>
            <w:r w:rsidRPr="00123D25">
              <w:rPr>
                <w:sz w:val="20"/>
                <w:szCs w:val="20"/>
                <w:lang w:val="sq-AL"/>
              </w:rPr>
              <w:t>6</w:t>
            </w:r>
          </w:p>
        </w:tc>
        <w:tc>
          <w:tcPr>
            <w:tcW w:w="598" w:type="pct"/>
            <w:gridSpan w:val="3"/>
            <w:tcBorders>
              <w:bottom w:val="single" w:sz="4" w:space="0" w:color="auto"/>
            </w:tcBorders>
            <w:shd w:val="clear" w:color="auto" w:fill="auto"/>
            <w:vAlign w:val="center"/>
          </w:tcPr>
          <w:p w14:paraId="045F80A4" w14:textId="77777777" w:rsidR="00B376C9" w:rsidRPr="00123D25" w:rsidRDefault="00B376C9" w:rsidP="00D31D47">
            <w:pPr>
              <w:spacing w:line="276" w:lineRule="auto"/>
              <w:jc w:val="center"/>
              <w:rPr>
                <w:sz w:val="20"/>
                <w:szCs w:val="20"/>
                <w:lang w:val="sq-AL"/>
              </w:rPr>
            </w:pPr>
            <w:r w:rsidRPr="00123D25">
              <w:rPr>
                <w:sz w:val="20"/>
                <w:szCs w:val="20"/>
                <w:lang w:val="sq-AL"/>
              </w:rPr>
              <w:t>7</w:t>
            </w:r>
          </w:p>
        </w:tc>
        <w:tc>
          <w:tcPr>
            <w:tcW w:w="542" w:type="pct"/>
            <w:tcBorders>
              <w:bottom w:val="single" w:sz="4" w:space="0" w:color="auto"/>
            </w:tcBorders>
            <w:shd w:val="clear" w:color="auto" w:fill="auto"/>
            <w:vAlign w:val="center"/>
          </w:tcPr>
          <w:p w14:paraId="5ED6BDE9" w14:textId="77777777" w:rsidR="00B376C9" w:rsidRPr="00123D25" w:rsidRDefault="00B376C9" w:rsidP="00D31D47">
            <w:pPr>
              <w:spacing w:line="276" w:lineRule="auto"/>
              <w:jc w:val="center"/>
              <w:rPr>
                <w:sz w:val="20"/>
                <w:szCs w:val="20"/>
                <w:lang w:val="sq-AL"/>
              </w:rPr>
            </w:pPr>
            <w:r w:rsidRPr="00123D25">
              <w:rPr>
                <w:sz w:val="20"/>
                <w:szCs w:val="20"/>
                <w:lang w:val="sq-AL"/>
              </w:rPr>
              <w:t>8</w:t>
            </w:r>
          </w:p>
        </w:tc>
        <w:tc>
          <w:tcPr>
            <w:tcW w:w="538" w:type="pct"/>
            <w:gridSpan w:val="4"/>
            <w:tcBorders>
              <w:bottom w:val="single" w:sz="4" w:space="0" w:color="auto"/>
            </w:tcBorders>
            <w:shd w:val="clear" w:color="auto" w:fill="auto"/>
            <w:vAlign w:val="center"/>
          </w:tcPr>
          <w:p w14:paraId="6F408588" w14:textId="77777777" w:rsidR="00B376C9" w:rsidRPr="00123D25" w:rsidRDefault="00B376C9" w:rsidP="00D31D47">
            <w:pPr>
              <w:spacing w:line="276" w:lineRule="auto"/>
              <w:jc w:val="center"/>
              <w:rPr>
                <w:sz w:val="20"/>
                <w:szCs w:val="20"/>
                <w:lang w:val="sq-AL"/>
              </w:rPr>
            </w:pPr>
            <w:r w:rsidRPr="00123D25">
              <w:rPr>
                <w:sz w:val="20"/>
                <w:szCs w:val="20"/>
                <w:lang w:val="sq-AL"/>
              </w:rPr>
              <w:t>9</w:t>
            </w:r>
          </w:p>
        </w:tc>
        <w:tc>
          <w:tcPr>
            <w:tcW w:w="620" w:type="pct"/>
            <w:gridSpan w:val="4"/>
            <w:tcBorders>
              <w:bottom w:val="single" w:sz="4" w:space="0" w:color="auto"/>
            </w:tcBorders>
            <w:shd w:val="clear" w:color="auto" w:fill="auto"/>
            <w:vAlign w:val="center"/>
          </w:tcPr>
          <w:p w14:paraId="194FB635" w14:textId="77777777" w:rsidR="00B376C9" w:rsidRPr="00123D25" w:rsidRDefault="00B376C9" w:rsidP="00D31D47">
            <w:pPr>
              <w:spacing w:line="276" w:lineRule="auto"/>
              <w:jc w:val="center"/>
              <w:rPr>
                <w:sz w:val="20"/>
                <w:szCs w:val="20"/>
                <w:lang w:val="sq-AL"/>
              </w:rPr>
            </w:pPr>
            <w:r w:rsidRPr="00123D25">
              <w:rPr>
                <w:sz w:val="20"/>
                <w:szCs w:val="20"/>
                <w:lang w:val="sq-AL"/>
              </w:rPr>
              <w:t>10</w:t>
            </w:r>
          </w:p>
        </w:tc>
      </w:tr>
      <w:tr w:rsidR="00B376C9" w:rsidRPr="00123D25" w14:paraId="2B6F0C46" w14:textId="77777777" w:rsidTr="00EE1AF9">
        <w:tblPrEx>
          <w:tblCellMar>
            <w:left w:w="115" w:type="dxa"/>
            <w:right w:w="115" w:type="dxa"/>
          </w:tblCellMar>
        </w:tblPrEx>
        <w:trPr>
          <w:gridAfter w:val="2"/>
          <w:wAfter w:w="764" w:type="pct"/>
          <w:trHeight w:val="593"/>
        </w:trPr>
        <w:tc>
          <w:tcPr>
            <w:tcW w:w="4236"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07DFAFFC" w14:textId="77777777" w:rsidR="00B376C9" w:rsidRPr="00123D25" w:rsidRDefault="00B376C9" w:rsidP="00D31D47">
            <w:pPr>
              <w:spacing w:line="276" w:lineRule="auto"/>
              <w:jc w:val="center"/>
              <w:rPr>
                <w:b/>
                <w:bCs/>
                <w:sz w:val="20"/>
                <w:szCs w:val="20"/>
                <w:lang w:val="sq-AL"/>
              </w:rPr>
            </w:pPr>
            <w:r w:rsidRPr="00123D25">
              <w:rPr>
                <w:b/>
                <w:bCs/>
                <w:sz w:val="20"/>
                <w:szCs w:val="20"/>
                <w:lang w:val="sq-AL"/>
              </w:rPr>
              <w:t>PLANI KALENDARIK I LËNDËS</w:t>
            </w:r>
          </w:p>
        </w:tc>
      </w:tr>
      <w:tr w:rsidR="00EE1AF9" w:rsidRPr="00123D25" w14:paraId="5D9D24D1" w14:textId="77777777" w:rsidTr="00EE1AF9">
        <w:tblPrEx>
          <w:tblCellMar>
            <w:left w:w="115" w:type="dxa"/>
            <w:right w:w="115" w:type="dxa"/>
          </w:tblCellMar>
        </w:tblPrEx>
        <w:trPr>
          <w:gridAfter w:val="2"/>
          <w:wAfter w:w="764" w:type="pct"/>
          <w:trHeight w:val="530"/>
        </w:trPr>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14:paraId="5E3695F8"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Java</w:t>
            </w:r>
          </w:p>
        </w:tc>
        <w:tc>
          <w:tcPr>
            <w:tcW w:w="2966" w:type="pct"/>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FB4AF9E"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 xml:space="preserve">Temat </w:t>
            </w:r>
          </w:p>
        </w:tc>
        <w:tc>
          <w:tcPr>
            <w:tcW w:w="62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24424D" w14:textId="4EFFA8A2" w:rsidR="00EE1AF9" w:rsidRPr="00123D25" w:rsidRDefault="00EE1AF9" w:rsidP="00D31D47">
            <w:pPr>
              <w:spacing w:line="276" w:lineRule="auto"/>
              <w:jc w:val="center"/>
              <w:rPr>
                <w:b/>
                <w:bCs/>
                <w:sz w:val="20"/>
                <w:szCs w:val="20"/>
                <w:lang w:val="sq-AL"/>
              </w:rPr>
            </w:pPr>
            <w:r>
              <w:rPr>
                <w:b/>
                <w:bCs/>
                <w:sz w:val="20"/>
                <w:szCs w:val="20"/>
                <w:lang w:val="sq-AL"/>
              </w:rPr>
              <w:t>Libri</w:t>
            </w:r>
          </w:p>
        </w:tc>
      </w:tr>
      <w:tr w:rsidR="00EE1AF9" w:rsidRPr="008A55E9" w14:paraId="62BC57FE" w14:textId="77777777" w:rsidTr="00EE1AF9">
        <w:tblPrEx>
          <w:tblCellMar>
            <w:left w:w="115" w:type="dxa"/>
            <w:right w:w="115" w:type="dxa"/>
          </w:tblCellMar>
        </w:tblPrEx>
        <w:trPr>
          <w:gridAfter w:val="2"/>
          <w:wAfter w:w="764" w:type="pct"/>
          <w:trHeight w:val="818"/>
        </w:trPr>
        <w:tc>
          <w:tcPr>
            <w:tcW w:w="646" w:type="pct"/>
            <w:tcBorders>
              <w:top w:val="single" w:sz="4" w:space="0" w:color="auto"/>
            </w:tcBorders>
            <w:shd w:val="clear" w:color="auto" w:fill="auto"/>
            <w:vAlign w:val="center"/>
          </w:tcPr>
          <w:p w14:paraId="709A3B7E"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w:t>
            </w:r>
          </w:p>
        </w:tc>
        <w:tc>
          <w:tcPr>
            <w:tcW w:w="2966" w:type="pct"/>
            <w:gridSpan w:val="13"/>
            <w:tcBorders>
              <w:top w:val="single" w:sz="4" w:space="0" w:color="auto"/>
              <w:right w:val="single" w:sz="4" w:space="0" w:color="auto"/>
            </w:tcBorders>
            <w:shd w:val="clear" w:color="auto" w:fill="auto"/>
          </w:tcPr>
          <w:p w14:paraId="0C6D93AA" w14:textId="77777777" w:rsidR="00EE1AF9" w:rsidRDefault="00EE1AF9" w:rsidP="002A6F66">
            <w:pPr>
              <w:widowControl w:val="0"/>
              <w:suppressAutoHyphens w:val="0"/>
              <w:autoSpaceDE w:val="0"/>
              <w:autoSpaceDN w:val="0"/>
              <w:adjustRightInd w:val="0"/>
              <w:spacing w:line="276" w:lineRule="auto"/>
              <w:contextualSpacing/>
              <w:rPr>
                <w:rFonts w:eastAsia="MS Mincho"/>
                <w:sz w:val="20"/>
                <w:szCs w:val="20"/>
                <w:lang w:eastAsia="en-US"/>
              </w:rPr>
            </w:pPr>
            <w:r w:rsidRPr="00EE1AF9">
              <w:rPr>
                <w:b/>
                <w:bCs/>
                <w:color w:val="000000"/>
                <w:sz w:val="20"/>
                <w:szCs w:val="20"/>
                <w:lang w:val="sq-AL"/>
              </w:rPr>
              <w:t>Leksion 1 (3or</w:t>
            </w:r>
            <w:r w:rsidRPr="00EE1AF9">
              <w:rPr>
                <w:b/>
                <w:noProof/>
                <w:sz w:val="20"/>
                <w:szCs w:val="20"/>
                <w:lang w:val="sq-AL" w:eastAsia="en-US"/>
              </w:rPr>
              <w:t>ë</w:t>
            </w:r>
            <w:r w:rsidRPr="00EE1AF9">
              <w:rPr>
                <w:b/>
                <w:bCs/>
                <w:color w:val="000000"/>
                <w:sz w:val="20"/>
                <w:szCs w:val="20"/>
                <w:lang w:val="sq-AL"/>
              </w:rPr>
              <w:t>).</w:t>
            </w:r>
            <w:r w:rsidRPr="00EE1AF9">
              <w:rPr>
                <w:rFonts w:eastAsia="MS Mincho"/>
                <w:sz w:val="20"/>
                <w:szCs w:val="20"/>
                <w:lang w:eastAsia="en-US"/>
              </w:rPr>
              <w:t xml:space="preserve"> </w:t>
            </w:r>
            <w:proofErr w:type="spellStart"/>
            <w:r w:rsidRPr="00EE1AF9">
              <w:rPr>
                <w:rFonts w:eastAsia="MS Mincho"/>
                <w:sz w:val="20"/>
                <w:szCs w:val="20"/>
                <w:lang w:eastAsia="en-US"/>
              </w:rPr>
              <w:t>Metodat</w:t>
            </w:r>
            <w:proofErr w:type="spellEnd"/>
            <w:r w:rsidRPr="00EE1AF9">
              <w:rPr>
                <w:rFonts w:eastAsia="MS Mincho"/>
                <w:sz w:val="20"/>
                <w:szCs w:val="20"/>
                <w:lang w:eastAsia="en-US"/>
              </w:rPr>
              <w:t xml:space="preserve"> e </w:t>
            </w:r>
            <w:proofErr w:type="spellStart"/>
            <w:r w:rsidRPr="00EE1AF9">
              <w:rPr>
                <w:rFonts w:eastAsia="MS Mincho"/>
                <w:sz w:val="20"/>
                <w:szCs w:val="20"/>
                <w:lang w:eastAsia="en-US"/>
              </w:rPr>
              <w:t>Kërkimit</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Kuptimi</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i</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kërkimit</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Objektivat</w:t>
            </w:r>
            <w:proofErr w:type="spellEnd"/>
            <w:r w:rsidRPr="00EE1AF9">
              <w:rPr>
                <w:rFonts w:eastAsia="MS Mincho"/>
                <w:sz w:val="20"/>
                <w:szCs w:val="20"/>
                <w:lang w:eastAsia="en-US"/>
              </w:rPr>
              <w:t xml:space="preserve"> e </w:t>
            </w:r>
            <w:proofErr w:type="spellStart"/>
            <w:r w:rsidRPr="00EE1AF9">
              <w:rPr>
                <w:rFonts w:eastAsia="MS Mincho"/>
                <w:sz w:val="20"/>
                <w:szCs w:val="20"/>
                <w:lang w:eastAsia="en-US"/>
              </w:rPr>
              <w:t>kërkimit</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Tipet</w:t>
            </w:r>
            <w:proofErr w:type="spellEnd"/>
            <w:r w:rsidRPr="00EE1AF9">
              <w:rPr>
                <w:rFonts w:eastAsia="MS Mincho"/>
                <w:sz w:val="20"/>
                <w:szCs w:val="20"/>
                <w:lang w:eastAsia="en-US"/>
              </w:rPr>
              <w:t xml:space="preserve"> e </w:t>
            </w:r>
            <w:proofErr w:type="spellStart"/>
            <w:r w:rsidRPr="00EE1AF9">
              <w:rPr>
                <w:rFonts w:eastAsia="MS Mincho"/>
                <w:sz w:val="20"/>
                <w:szCs w:val="20"/>
                <w:lang w:eastAsia="en-US"/>
              </w:rPr>
              <w:t>kërkimit</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Natyra</w:t>
            </w:r>
            <w:proofErr w:type="spellEnd"/>
            <w:r w:rsidRPr="00EE1AF9">
              <w:rPr>
                <w:rFonts w:eastAsia="MS Mincho"/>
                <w:sz w:val="20"/>
                <w:szCs w:val="20"/>
                <w:lang w:eastAsia="en-US"/>
              </w:rPr>
              <w:t xml:space="preserve"> e </w:t>
            </w:r>
            <w:proofErr w:type="spellStart"/>
            <w:r w:rsidRPr="00EE1AF9">
              <w:rPr>
                <w:rFonts w:eastAsia="MS Mincho"/>
                <w:sz w:val="20"/>
                <w:szCs w:val="20"/>
                <w:lang w:eastAsia="en-US"/>
              </w:rPr>
              <w:t>të</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dhënave</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Hulumutimit</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hipotezat</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dhe</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perkufizimet</w:t>
            </w:r>
            <w:proofErr w:type="spellEnd"/>
            <w:r w:rsidRPr="00EE1AF9">
              <w:rPr>
                <w:rFonts w:eastAsia="MS Mincho"/>
                <w:sz w:val="20"/>
                <w:szCs w:val="20"/>
                <w:lang w:eastAsia="en-US"/>
              </w:rPr>
              <w:t xml:space="preserve"> operative </w:t>
            </w:r>
            <w:proofErr w:type="spellStart"/>
            <w:r w:rsidRPr="00EE1AF9">
              <w:rPr>
                <w:rFonts w:eastAsia="MS Mincho"/>
                <w:sz w:val="20"/>
                <w:szCs w:val="20"/>
                <w:lang w:eastAsia="en-US"/>
              </w:rPr>
              <w:t>të</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hulumutimit</w:t>
            </w:r>
            <w:proofErr w:type="spellEnd"/>
            <w:r w:rsidRPr="00EE1AF9">
              <w:rPr>
                <w:rFonts w:eastAsia="MS Mincho"/>
                <w:sz w:val="20"/>
                <w:szCs w:val="20"/>
                <w:lang w:eastAsia="en-US"/>
              </w:rPr>
              <w:t xml:space="preserve">. </w:t>
            </w:r>
          </w:p>
          <w:p w14:paraId="758BBF24" w14:textId="3B000FDE" w:rsidR="00EE1AF9" w:rsidRPr="00EE1AF9" w:rsidRDefault="00EE1AF9" w:rsidP="002A6F66">
            <w:pPr>
              <w:widowControl w:val="0"/>
              <w:suppressAutoHyphens w:val="0"/>
              <w:autoSpaceDE w:val="0"/>
              <w:autoSpaceDN w:val="0"/>
              <w:adjustRightInd w:val="0"/>
              <w:spacing w:line="276" w:lineRule="auto"/>
              <w:contextualSpacing/>
              <w:rPr>
                <w:rFonts w:eastAsia="MS Mincho"/>
                <w:sz w:val="20"/>
                <w:szCs w:val="20"/>
                <w:lang w:eastAsia="en-US"/>
              </w:rPr>
            </w:pPr>
            <w:r w:rsidRPr="00EE1AF9">
              <w:rPr>
                <w:b/>
                <w:sz w:val="20"/>
                <w:szCs w:val="20"/>
                <w:lang w:val="sq-AL"/>
              </w:rPr>
              <w:t xml:space="preserve">Seminar 1 </w:t>
            </w:r>
            <w:r w:rsidRPr="00EE1AF9">
              <w:rPr>
                <w:b/>
                <w:bCs/>
                <w:color w:val="000000"/>
                <w:sz w:val="20"/>
                <w:szCs w:val="20"/>
                <w:lang w:val="sq-AL"/>
              </w:rPr>
              <w:t>(2or</w:t>
            </w:r>
            <w:r w:rsidRPr="00EE1AF9">
              <w:rPr>
                <w:b/>
                <w:noProof/>
                <w:sz w:val="20"/>
                <w:szCs w:val="20"/>
                <w:lang w:val="sq-AL" w:eastAsia="en-US"/>
              </w:rPr>
              <w:t>ë</w:t>
            </w:r>
            <w:r w:rsidRPr="00EE1AF9">
              <w:rPr>
                <w:b/>
                <w:bCs/>
                <w:color w:val="000000"/>
                <w:sz w:val="20"/>
                <w:szCs w:val="20"/>
                <w:lang w:val="sq-AL"/>
              </w:rPr>
              <w:t xml:space="preserve">). </w:t>
            </w:r>
            <w:r w:rsidRPr="00EE1AF9">
              <w:rPr>
                <w:rFonts w:eastAsia="MS Mincho"/>
                <w:sz w:val="20"/>
                <w:szCs w:val="20"/>
                <w:lang w:eastAsia="en-US"/>
              </w:rPr>
              <w:t xml:space="preserve">Ç </w:t>
            </w:r>
            <w:proofErr w:type="spellStart"/>
            <w:r w:rsidRPr="00EE1AF9">
              <w:rPr>
                <w:rFonts w:eastAsia="MS Mincho"/>
                <w:sz w:val="20"/>
                <w:szCs w:val="20"/>
                <w:lang w:eastAsia="en-US"/>
              </w:rPr>
              <w:t>ështe</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hulumutimi</w:t>
            </w:r>
            <w:proofErr w:type="spellEnd"/>
            <w:r w:rsidRPr="00EE1AF9">
              <w:rPr>
                <w:rFonts w:eastAsia="MS Mincho"/>
                <w:sz w:val="20"/>
                <w:szCs w:val="20"/>
                <w:lang w:eastAsia="en-US"/>
              </w:rPr>
              <w:t xml:space="preserve">? Dijet, </w:t>
            </w:r>
            <w:proofErr w:type="spellStart"/>
            <w:r w:rsidRPr="00EE1AF9">
              <w:rPr>
                <w:rFonts w:eastAsia="MS Mincho"/>
                <w:sz w:val="20"/>
                <w:szCs w:val="20"/>
                <w:lang w:eastAsia="en-US"/>
              </w:rPr>
              <w:t>teorite</w:t>
            </w:r>
            <w:proofErr w:type="spellEnd"/>
            <w:r w:rsidRPr="00EE1AF9">
              <w:rPr>
                <w:rFonts w:eastAsia="MS Mincho"/>
                <w:sz w:val="20"/>
                <w:szCs w:val="20"/>
                <w:lang w:eastAsia="en-US"/>
              </w:rPr>
              <w:t xml:space="preserve">, </w:t>
            </w:r>
            <w:proofErr w:type="spellStart"/>
            <w:r w:rsidRPr="00EE1AF9">
              <w:rPr>
                <w:rFonts w:eastAsia="MS Mincho"/>
                <w:sz w:val="20"/>
                <w:szCs w:val="20"/>
                <w:lang w:eastAsia="en-US"/>
              </w:rPr>
              <w:t>këndvështrimet</w:t>
            </w:r>
            <w:proofErr w:type="spellEnd"/>
            <w:r w:rsidRPr="00EE1AF9">
              <w:rPr>
                <w:rFonts w:eastAsia="MS Mincho"/>
                <w:sz w:val="20"/>
                <w:szCs w:val="20"/>
                <w:lang w:eastAsia="en-US"/>
              </w:rPr>
              <w:t>.</w:t>
            </w:r>
          </w:p>
        </w:tc>
        <w:tc>
          <w:tcPr>
            <w:tcW w:w="624" w:type="pct"/>
            <w:gridSpan w:val="5"/>
            <w:tcBorders>
              <w:top w:val="single" w:sz="4" w:space="0" w:color="auto"/>
              <w:right w:val="single" w:sz="4" w:space="0" w:color="auto"/>
            </w:tcBorders>
            <w:shd w:val="clear" w:color="auto" w:fill="auto"/>
          </w:tcPr>
          <w:p w14:paraId="6AC86267" w14:textId="77777777" w:rsidR="00EE1AF9" w:rsidRDefault="00EE1AF9" w:rsidP="00EE1AF9">
            <w:pPr>
              <w:spacing w:line="276" w:lineRule="auto"/>
              <w:jc w:val="center"/>
              <w:rPr>
                <w:sz w:val="20"/>
                <w:szCs w:val="20"/>
                <w:lang w:val="it-IT"/>
              </w:rPr>
            </w:pPr>
          </w:p>
          <w:p w14:paraId="0D929EBF" w14:textId="50EB481C" w:rsidR="00EE1AF9" w:rsidRPr="00EE1AF9" w:rsidRDefault="00EE1AF9" w:rsidP="00EE1AF9">
            <w:pPr>
              <w:spacing w:line="276" w:lineRule="auto"/>
              <w:jc w:val="center"/>
              <w:rPr>
                <w:sz w:val="20"/>
                <w:szCs w:val="20"/>
                <w:lang w:val="it-IT"/>
              </w:rPr>
            </w:pPr>
            <w:r w:rsidRPr="00EE1AF9">
              <w:rPr>
                <w:sz w:val="20"/>
                <w:szCs w:val="20"/>
                <w:lang w:val="it-IT"/>
              </w:rPr>
              <w:t>Leksione te shkruara</w:t>
            </w:r>
          </w:p>
        </w:tc>
      </w:tr>
      <w:tr w:rsidR="00EE1AF9" w:rsidRPr="00AC2404" w14:paraId="7953C811" w14:textId="77777777" w:rsidTr="00EE1AF9">
        <w:tblPrEx>
          <w:tblCellMar>
            <w:left w:w="115" w:type="dxa"/>
            <w:right w:w="115" w:type="dxa"/>
          </w:tblCellMar>
        </w:tblPrEx>
        <w:trPr>
          <w:gridAfter w:val="2"/>
          <w:wAfter w:w="764" w:type="pct"/>
          <w:trHeight w:val="975"/>
        </w:trPr>
        <w:tc>
          <w:tcPr>
            <w:tcW w:w="646" w:type="pct"/>
            <w:shd w:val="clear" w:color="auto" w:fill="auto"/>
            <w:vAlign w:val="center"/>
          </w:tcPr>
          <w:p w14:paraId="6E8890F3"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2</w:t>
            </w:r>
          </w:p>
        </w:tc>
        <w:tc>
          <w:tcPr>
            <w:tcW w:w="2966" w:type="pct"/>
            <w:gridSpan w:val="13"/>
            <w:tcBorders>
              <w:right w:val="single" w:sz="4" w:space="0" w:color="auto"/>
            </w:tcBorders>
            <w:shd w:val="clear" w:color="auto" w:fill="auto"/>
          </w:tcPr>
          <w:p w14:paraId="7A4CFBD2" w14:textId="77777777" w:rsidR="00EE1AF9" w:rsidRDefault="00EE1AF9" w:rsidP="008A55E9">
            <w:pPr>
              <w:suppressAutoHyphens w:val="0"/>
              <w:spacing w:line="240" w:lineRule="auto"/>
              <w:jc w:val="both"/>
              <w:rPr>
                <w:sz w:val="20"/>
                <w:szCs w:val="20"/>
                <w:lang w:val="it-IT"/>
              </w:rPr>
            </w:pPr>
            <w:r w:rsidRPr="00354392">
              <w:rPr>
                <w:b/>
                <w:bCs/>
                <w:color w:val="000000"/>
                <w:sz w:val="20"/>
                <w:szCs w:val="20"/>
                <w:lang w:val="sq-AL"/>
              </w:rPr>
              <w:t>Leksion 2 (2or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w:t>
            </w:r>
            <w:r>
              <w:rPr>
                <w:sz w:val="20"/>
                <w:szCs w:val="20"/>
                <w:lang w:val="it-IT"/>
              </w:rPr>
              <w:t>Perkufizimi i problemit ne kerkimin shkencor. C’fare konsiderohet problem kerkimor? Teknikat qe perdorim per te percaktuar problemin.</w:t>
            </w:r>
            <w:r w:rsidRPr="00354392">
              <w:rPr>
                <w:sz w:val="20"/>
                <w:szCs w:val="20"/>
                <w:lang w:val="it-IT"/>
              </w:rPr>
              <w:t xml:space="preserve">   </w:t>
            </w:r>
          </w:p>
          <w:p w14:paraId="2EC63F18" w14:textId="2931E5E3" w:rsidR="00EE1AF9" w:rsidRPr="00354392" w:rsidRDefault="00EE1AF9" w:rsidP="008A55E9">
            <w:pPr>
              <w:suppressAutoHyphens w:val="0"/>
              <w:spacing w:line="240" w:lineRule="auto"/>
              <w:jc w:val="both"/>
              <w:rPr>
                <w:sz w:val="20"/>
                <w:szCs w:val="20"/>
                <w:lang w:val="it-IT"/>
              </w:rPr>
            </w:pPr>
            <w:r w:rsidRPr="00354392">
              <w:rPr>
                <w:b/>
                <w:sz w:val="20"/>
                <w:szCs w:val="20"/>
                <w:lang w:val="sq-AL"/>
              </w:rPr>
              <w:t>Seminar 2</w:t>
            </w:r>
            <w:r w:rsidRPr="00354392">
              <w:rPr>
                <w:b/>
                <w:sz w:val="20"/>
                <w:szCs w:val="20"/>
                <w:lang w:val="sq-AL" w:eastAsia="en-US"/>
              </w:rPr>
              <w:t xml:space="preserve"> </w:t>
            </w:r>
            <w:r w:rsidRPr="00354392">
              <w:rPr>
                <w:b/>
                <w:bCs/>
                <w:color w:val="000000"/>
                <w:sz w:val="20"/>
                <w:szCs w:val="20"/>
                <w:lang w:val="sq-AL"/>
              </w:rPr>
              <w:t>(2or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 xml:space="preserve"> </w:t>
            </w:r>
            <w:r>
              <w:rPr>
                <w:sz w:val="20"/>
                <w:szCs w:val="20"/>
                <w:lang w:val="it-IT"/>
              </w:rPr>
              <w:t>C’eshte problemi kerkimor? Ilustrime te ndryshme ne lidhje me problematikat qe mund te perdoren si baza per te hartuar nje projekt kerkimor.</w:t>
            </w:r>
            <w:r w:rsidRPr="00354392">
              <w:rPr>
                <w:sz w:val="20"/>
                <w:szCs w:val="20"/>
                <w:lang w:val="it-IT"/>
              </w:rPr>
              <w:t xml:space="preserve"> </w:t>
            </w:r>
          </w:p>
        </w:tc>
        <w:tc>
          <w:tcPr>
            <w:tcW w:w="624" w:type="pct"/>
            <w:gridSpan w:val="5"/>
            <w:tcBorders>
              <w:right w:val="single" w:sz="4" w:space="0" w:color="auto"/>
            </w:tcBorders>
            <w:shd w:val="clear" w:color="auto" w:fill="auto"/>
          </w:tcPr>
          <w:p w14:paraId="54AE44A6" w14:textId="77777777" w:rsidR="00EE1AF9" w:rsidRDefault="00EE1AF9" w:rsidP="00EE1AF9">
            <w:pPr>
              <w:spacing w:line="276" w:lineRule="auto"/>
              <w:jc w:val="center"/>
              <w:rPr>
                <w:sz w:val="20"/>
                <w:szCs w:val="20"/>
                <w:lang w:val="it-IT"/>
              </w:rPr>
            </w:pPr>
          </w:p>
          <w:p w14:paraId="42D6FD34" w14:textId="62C5ADED" w:rsidR="00EE1AF9" w:rsidRPr="00C10D83" w:rsidRDefault="00EE1AF9" w:rsidP="00EE1AF9">
            <w:pPr>
              <w:spacing w:line="276" w:lineRule="auto"/>
              <w:jc w:val="center"/>
              <w:rPr>
                <w:b/>
                <w:sz w:val="20"/>
                <w:szCs w:val="20"/>
                <w:lang w:val="sq-AL" w:eastAsia="en-US"/>
              </w:rPr>
            </w:pPr>
            <w:r w:rsidRPr="00EE1AF9">
              <w:rPr>
                <w:sz w:val="20"/>
                <w:szCs w:val="20"/>
                <w:lang w:val="it-IT"/>
              </w:rPr>
              <w:t>Leksione te shkruara</w:t>
            </w:r>
          </w:p>
        </w:tc>
      </w:tr>
      <w:tr w:rsidR="00EE1AF9" w:rsidRPr="00123D25" w14:paraId="0652CEEA" w14:textId="77777777" w:rsidTr="00EE1AF9">
        <w:tblPrEx>
          <w:tblCellMar>
            <w:left w:w="115" w:type="dxa"/>
            <w:right w:w="115" w:type="dxa"/>
          </w:tblCellMar>
        </w:tblPrEx>
        <w:trPr>
          <w:gridAfter w:val="2"/>
          <w:wAfter w:w="764" w:type="pct"/>
          <w:trHeight w:val="1038"/>
        </w:trPr>
        <w:tc>
          <w:tcPr>
            <w:tcW w:w="646" w:type="pct"/>
            <w:shd w:val="clear" w:color="auto" w:fill="auto"/>
            <w:vAlign w:val="center"/>
          </w:tcPr>
          <w:p w14:paraId="1E2F307C"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3</w:t>
            </w:r>
          </w:p>
        </w:tc>
        <w:tc>
          <w:tcPr>
            <w:tcW w:w="2966" w:type="pct"/>
            <w:gridSpan w:val="13"/>
            <w:tcBorders>
              <w:right w:val="single" w:sz="4" w:space="0" w:color="auto"/>
            </w:tcBorders>
            <w:shd w:val="clear" w:color="auto" w:fill="auto"/>
          </w:tcPr>
          <w:p w14:paraId="4FF77ED6" w14:textId="77777777" w:rsidR="00EE1AF9" w:rsidRDefault="00EE1AF9" w:rsidP="00B7436B">
            <w:pPr>
              <w:suppressAutoHyphens w:val="0"/>
              <w:spacing w:line="240" w:lineRule="auto"/>
              <w:jc w:val="both"/>
              <w:rPr>
                <w:sz w:val="20"/>
                <w:szCs w:val="20"/>
                <w:lang w:val="it-IT"/>
              </w:rPr>
            </w:pPr>
            <w:r w:rsidRPr="00354392">
              <w:rPr>
                <w:b/>
                <w:bCs/>
                <w:color w:val="000000"/>
                <w:sz w:val="20"/>
                <w:szCs w:val="20"/>
                <w:lang w:val="sq-AL"/>
              </w:rPr>
              <w:t>Leksion 3 (</w:t>
            </w:r>
            <w:r>
              <w:rPr>
                <w:b/>
                <w:bCs/>
                <w:color w:val="000000"/>
                <w:sz w:val="20"/>
                <w:szCs w:val="20"/>
                <w:lang w:val="sq-AL"/>
              </w:rPr>
              <w:t>3</w:t>
            </w:r>
            <w:r w:rsidRPr="00354392">
              <w:rPr>
                <w:b/>
                <w:bCs/>
                <w:color w:val="000000"/>
                <w:sz w:val="20"/>
                <w:szCs w:val="20"/>
                <w:lang w:val="sq-AL"/>
              </w:rPr>
              <w:t>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 xml:space="preserve">.  </w:t>
            </w:r>
            <w:r>
              <w:rPr>
                <w:sz w:val="20"/>
                <w:szCs w:val="20"/>
                <w:lang w:val="it-IT"/>
              </w:rPr>
              <w:t>Hartimi i nje projekti kerkimor. Pse eshte e nevojshme qe te hartojme nje projekt kerkimor? Cilat jane cilesite e nje projekti kerkimor te hartuar mire?</w:t>
            </w:r>
            <w:r>
              <w:rPr>
                <w:sz w:val="20"/>
                <w:szCs w:val="20"/>
                <w:lang w:val="it-IT"/>
              </w:rPr>
              <w:t xml:space="preserve"> Principet baze ne kerkimin shkencor eksperimental.</w:t>
            </w:r>
          </w:p>
          <w:p w14:paraId="44B91A0F" w14:textId="64C9BDB8" w:rsidR="00EE1AF9" w:rsidRDefault="00EE1AF9" w:rsidP="00B7436B">
            <w:pPr>
              <w:suppressAutoHyphens w:val="0"/>
              <w:spacing w:line="240" w:lineRule="auto"/>
              <w:jc w:val="both"/>
              <w:rPr>
                <w:sz w:val="20"/>
                <w:szCs w:val="20"/>
                <w:lang w:val="it-IT"/>
              </w:rPr>
            </w:pPr>
            <w:r w:rsidRPr="00354392">
              <w:rPr>
                <w:b/>
                <w:sz w:val="20"/>
                <w:szCs w:val="20"/>
                <w:lang w:val="sq-AL"/>
              </w:rPr>
              <w:t>Seminar 3</w:t>
            </w:r>
            <w:r>
              <w:rPr>
                <w:b/>
                <w:sz w:val="20"/>
                <w:szCs w:val="20"/>
                <w:lang w:val="sq-AL"/>
              </w:rPr>
              <w:t xml:space="preserve"> </w:t>
            </w:r>
            <w:r w:rsidRPr="00354392">
              <w:rPr>
                <w:b/>
                <w:bCs/>
                <w:color w:val="000000"/>
                <w:sz w:val="20"/>
                <w:szCs w:val="20"/>
                <w:lang w:val="sq-AL"/>
              </w:rPr>
              <w:t>(2or</w:t>
            </w:r>
            <w:r w:rsidRPr="00354392">
              <w:rPr>
                <w:b/>
                <w:noProof/>
                <w:sz w:val="20"/>
                <w:szCs w:val="20"/>
                <w:lang w:val="sq-AL" w:eastAsia="en-US"/>
              </w:rPr>
              <w:t>ë</w:t>
            </w:r>
            <w:r w:rsidRPr="00354392">
              <w:rPr>
                <w:b/>
                <w:bCs/>
                <w:color w:val="000000"/>
                <w:sz w:val="20"/>
                <w:szCs w:val="20"/>
                <w:lang w:val="sq-AL"/>
              </w:rPr>
              <w:t xml:space="preserve">). </w:t>
            </w:r>
            <w:r w:rsidRPr="00FF47CC">
              <w:rPr>
                <w:color w:val="000000"/>
                <w:sz w:val="20"/>
                <w:szCs w:val="20"/>
                <w:lang w:val="sq-AL"/>
              </w:rPr>
              <w:t>Si te planifikojme nje projekt kerkimor</w:t>
            </w:r>
            <w:r>
              <w:rPr>
                <w:color w:val="000000"/>
                <w:sz w:val="20"/>
                <w:szCs w:val="20"/>
                <w:lang w:val="sq-AL"/>
              </w:rPr>
              <w:t>, bazuar ne shembuj te ndryshem.</w:t>
            </w:r>
          </w:p>
        </w:tc>
        <w:tc>
          <w:tcPr>
            <w:tcW w:w="624" w:type="pct"/>
            <w:gridSpan w:val="5"/>
            <w:tcBorders>
              <w:right w:val="single" w:sz="4" w:space="0" w:color="auto"/>
            </w:tcBorders>
            <w:shd w:val="clear" w:color="auto" w:fill="auto"/>
          </w:tcPr>
          <w:p w14:paraId="6DA3AD3C" w14:textId="77777777" w:rsidR="00EE1AF9" w:rsidRDefault="00EE1AF9" w:rsidP="00B7436B">
            <w:pPr>
              <w:suppressAutoHyphens w:val="0"/>
              <w:spacing w:line="240" w:lineRule="auto"/>
              <w:jc w:val="both"/>
              <w:rPr>
                <w:b/>
                <w:color w:val="000000"/>
                <w:sz w:val="20"/>
                <w:szCs w:val="20"/>
              </w:rPr>
            </w:pPr>
          </w:p>
          <w:p w14:paraId="48BE28D7" w14:textId="3B39C504" w:rsidR="00EE1AF9" w:rsidRPr="00C10D83" w:rsidRDefault="00EE1AF9" w:rsidP="00EE1AF9">
            <w:pPr>
              <w:suppressAutoHyphens w:val="0"/>
              <w:spacing w:line="240" w:lineRule="auto"/>
              <w:jc w:val="center"/>
              <w:rPr>
                <w:b/>
                <w:color w:val="000000"/>
                <w:sz w:val="20"/>
                <w:szCs w:val="20"/>
              </w:rPr>
            </w:pPr>
            <w:r w:rsidRPr="00EE1AF9">
              <w:rPr>
                <w:sz w:val="20"/>
                <w:szCs w:val="20"/>
                <w:lang w:val="it-IT"/>
              </w:rPr>
              <w:t>Leksione te shkruara</w:t>
            </w:r>
          </w:p>
        </w:tc>
      </w:tr>
      <w:tr w:rsidR="00EE1AF9" w:rsidRPr="00AC2404" w14:paraId="109E09CE"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31D89A7C"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4</w:t>
            </w:r>
          </w:p>
        </w:tc>
        <w:tc>
          <w:tcPr>
            <w:tcW w:w="2966" w:type="pct"/>
            <w:gridSpan w:val="13"/>
            <w:tcBorders>
              <w:right w:val="single" w:sz="4" w:space="0" w:color="auto"/>
            </w:tcBorders>
            <w:shd w:val="clear" w:color="auto" w:fill="auto"/>
          </w:tcPr>
          <w:p w14:paraId="237B1ECB" w14:textId="77777777" w:rsidR="00EE1AF9" w:rsidRDefault="00EE1AF9" w:rsidP="000E0B10">
            <w:pPr>
              <w:suppressAutoHyphens w:val="0"/>
              <w:spacing w:line="240" w:lineRule="auto"/>
              <w:jc w:val="both"/>
              <w:rPr>
                <w:sz w:val="20"/>
                <w:szCs w:val="20"/>
                <w:lang w:val="it-IT"/>
              </w:rPr>
            </w:pPr>
            <w:r w:rsidRPr="00354392">
              <w:rPr>
                <w:b/>
                <w:bCs/>
                <w:color w:val="000000"/>
                <w:sz w:val="20"/>
                <w:szCs w:val="20"/>
                <w:lang w:val="de-DE"/>
              </w:rPr>
              <w:t xml:space="preserve">Leksion 4 </w:t>
            </w:r>
            <w:r w:rsidRPr="00354392">
              <w:rPr>
                <w:b/>
                <w:bCs/>
                <w:color w:val="000000"/>
                <w:sz w:val="20"/>
                <w:szCs w:val="20"/>
                <w:lang w:val="sq-AL"/>
              </w:rPr>
              <w:t>(</w:t>
            </w:r>
            <w:r>
              <w:rPr>
                <w:b/>
                <w:bCs/>
                <w:color w:val="000000"/>
                <w:sz w:val="20"/>
                <w:szCs w:val="20"/>
                <w:lang w:val="sq-AL"/>
              </w:rPr>
              <w:t>3</w:t>
            </w:r>
            <w:r w:rsidRPr="00354392">
              <w:rPr>
                <w:b/>
                <w:bCs/>
                <w:color w:val="000000"/>
                <w:sz w:val="20"/>
                <w:szCs w:val="20"/>
                <w:lang w:val="sq-AL"/>
              </w:rPr>
              <w:t>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 xml:space="preserve">. </w:t>
            </w:r>
            <w:r>
              <w:rPr>
                <w:sz w:val="20"/>
                <w:szCs w:val="20"/>
                <w:lang w:val="it-IT"/>
              </w:rPr>
              <w:t>Vleresimi dhe procesi i shqyrtimit te literatures</w:t>
            </w:r>
            <w:r w:rsidRPr="00FF47CC">
              <w:rPr>
                <w:sz w:val="20"/>
                <w:szCs w:val="20"/>
                <w:lang w:val="it-IT"/>
              </w:rPr>
              <w:t xml:space="preserve">.  Regjistrimi i informacionit. Mbajtja e shënimeve. </w:t>
            </w:r>
          </w:p>
          <w:p w14:paraId="697423BE" w14:textId="455908D2" w:rsidR="00EE1AF9" w:rsidRPr="00354392" w:rsidRDefault="00EE1AF9" w:rsidP="000E0B10">
            <w:pPr>
              <w:suppressAutoHyphens w:val="0"/>
              <w:spacing w:line="240" w:lineRule="auto"/>
              <w:jc w:val="both"/>
              <w:rPr>
                <w:sz w:val="20"/>
                <w:szCs w:val="20"/>
                <w:lang w:val="it-IT"/>
              </w:rPr>
            </w:pPr>
            <w:r w:rsidRPr="00FF47CC">
              <w:rPr>
                <w:b/>
                <w:bCs/>
                <w:sz w:val="20"/>
                <w:szCs w:val="20"/>
                <w:lang w:val="it-IT"/>
              </w:rPr>
              <w:t>Seminar 4 (2orë).</w:t>
            </w:r>
            <w:r w:rsidRPr="00FF47CC">
              <w:rPr>
                <w:sz w:val="20"/>
                <w:szCs w:val="20"/>
                <w:lang w:val="it-IT"/>
              </w:rPr>
              <w:t xml:space="preserve"> </w:t>
            </w:r>
            <w:proofErr w:type="spellStart"/>
            <w:r w:rsidRPr="00EB6F00">
              <w:rPr>
                <w:iCs/>
                <w:sz w:val="20"/>
                <w:szCs w:val="20"/>
              </w:rPr>
              <w:t>Vlerësimi</w:t>
            </w:r>
            <w:proofErr w:type="spellEnd"/>
            <w:r w:rsidRPr="00EB6F00">
              <w:rPr>
                <w:iCs/>
                <w:sz w:val="20"/>
                <w:szCs w:val="20"/>
              </w:rPr>
              <w:t xml:space="preserve"> </w:t>
            </w:r>
            <w:proofErr w:type="spellStart"/>
            <w:r w:rsidRPr="00EB6F00">
              <w:rPr>
                <w:iCs/>
                <w:sz w:val="20"/>
                <w:szCs w:val="20"/>
              </w:rPr>
              <w:t>kritik</w:t>
            </w:r>
            <w:proofErr w:type="spellEnd"/>
            <w:r w:rsidRPr="00EB6F00">
              <w:rPr>
                <w:iCs/>
                <w:sz w:val="20"/>
                <w:szCs w:val="20"/>
              </w:rPr>
              <w:t xml:space="preserve"> </w:t>
            </w:r>
            <w:proofErr w:type="spellStart"/>
            <w:r w:rsidRPr="00EB6F00">
              <w:rPr>
                <w:iCs/>
                <w:sz w:val="20"/>
                <w:szCs w:val="20"/>
              </w:rPr>
              <w:t>i</w:t>
            </w:r>
            <w:proofErr w:type="spellEnd"/>
            <w:r w:rsidRPr="00EB6F00">
              <w:rPr>
                <w:iCs/>
                <w:sz w:val="20"/>
                <w:szCs w:val="20"/>
              </w:rPr>
              <w:t xml:space="preserve"> </w:t>
            </w:r>
            <w:proofErr w:type="spellStart"/>
            <w:r w:rsidRPr="00EB6F00">
              <w:rPr>
                <w:iCs/>
                <w:sz w:val="20"/>
                <w:szCs w:val="20"/>
              </w:rPr>
              <w:t>literaturës</w:t>
            </w:r>
            <w:proofErr w:type="spellEnd"/>
            <w:r w:rsidRPr="00EB6F00">
              <w:rPr>
                <w:iCs/>
                <w:sz w:val="20"/>
                <w:szCs w:val="20"/>
              </w:rPr>
              <w:t xml:space="preserve">. </w:t>
            </w:r>
            <w:proofErr w:type="spellStart"/>
            <w:r w:rsidRPr="00EB6F00">
              <w:rPr>
                <w:iCs/>
                <w:sz w:val="20"/>
                <w:szCs w:val="20"/>
              </w:rPr>
              <w:t>Procesi</w:t>
            </w:r>
            <w:proofErr w:type="spellEnd"/>
            <w:r w:rsidRPr="00EB6F00">
              <w:rPr>
                <w:iCs/>
                <w:sz w:val="20"/>
                <w:szCs w:val="20"/>
              </w:rPr>
              <w:t xml:space="preserve"> </w:t>
            </w:r>
            <w:proofErr w:type="spellStart"/>
            <w:r w:rsidRPr="00EB6F00">
              <w:rPr>
                <w:iCs/>
                <w:sz w:val="20"/>
                <w:szCs w:val="20"/>
              </w:rPr>
              <w:t>i</w:t>
            </w:r>
            <w:proofErr w:type="spellEnd"/>
            <w:r w:rsidRPr="00EB6F00">
              <w:rPr>
                <w:iCs/>
                <w:sz w:val="20"/>
                <w:szCs w:val="20"/>
              </w:rPr>
              <w:t xml:space="preserve"> </w:t>
            </w:r>
            <w:proofErr w:type="spellStart"/>
            <w:r w:rsidRPr="00EB6F00">
              <w:rPr>
                <w:iCs/>
                <w:sz w:val="20"/>
                <w:szCs w:val="20"/>
              </w:rPr>
              <w:t>shqyrtimit</w:t>
            </w:r>
            <w:proofErr w:type="spellEnd"/>
            <w:r w:rsidRPr="00EB6F00">
              <w:rPr>
                <w:iCs/>
                <w:sz w:val="20"/>
                <w:szCs w:val="20"/>
              </w:rPr>
              <w:t xml:space="preserve"> </w:t>
            </w:r>
            <w:proofErr w:type="spellStart"/>
            <w:r w:rsidRPr="00EB6F00">
              <w:rPr>
                <w:iCs/>
                <w:sz w:val="20"/>
                <w:szCs w:val="20"/>
              </w:rPr>
              <w:t>të</w:t>
            </w:r>
            <w:proofErr w:type="spellEnd"/>
            <w:r w:rsidRPr="00EB6F00">
              <w:rPr>
                <w:iCs/>
                <w:sz w:val="20"/>
                <w:szCs w:val="20"/>
              </w:rPr>
              <w:t xml:space="preserve"> </w:t>
            </w:r>
            <w:proofErr w:type="spellStart"/>
            <w:r w:rsidRPr="00EB6F00">
              <w:rPr>
                <w:iCs/>
                <w:sz w:val="20"/>
                <w:szCs w:val="20"/>
              </w:rPr>
              <w:t>literaturës</w:t>
            </w:r>
            <w:proofErr w:type="spellEnd"/>
            <w:r w:rsidRPr="00EB6F00">
              <w:rPr>
                <w:iCs/>
                <w:sz w:val="20"/>
                <w:szCs w:val="20"/>
              </w:rPr>
              <w:t>.</w:t>
            </w:r>
          </w:p>
        </w:tc>
        <w:tc>
          <w:tcPr>
            <w:tcW w:w="624" w:type="pct"/>
            <w:gridSpan w:val="5"/>
            <w:tcBorders>
              <w:right w:val="single" w:sz="4" w:space="0" w:color="auto"/>
            </w:tcBorders>
            <w:shd w:val="clear" w:color="auto" w:fill="auto"/>
          </w:tcPr>
          <w:p w14:paraId="2C4D2006" w14:textId="32480BC9" w:rsidR="00EE1AF9" w:rsidRPr="00C10D83" w:rsidRDefault="00EE1AF9" w:rsidP="00EE1AF9">
            <w:pPr>
              <w:suppressAutoHyphens w:val="0"/>
              <w:spacing w:line="240" w:lineRule="auto"/>
              <w:jc w:val="center"/>
              <w:rPr>
                <w:b/>
                <w:color w:val="000000"/>
                <w:sz w:val="20"/>
                <w:szCs w:val="20"/>
                <w:lang w:val="it-IT"/>
              </w:rPr>
            </w:pPr>
            <w:r w:rsidRPr="00EE1AF9">
              <w:rPr>
                <w:sz w:val="20"/>
                <w:szCs w:val="20"/>
                <w:lang w:val="it-IT"/>
              </w:rPr>
              <w:t>Leksione te shkruara</w:t>
            </w:r>
          </w:p>
        </w:tc>
      </w:tr>
      <w:tr w:rsidR="00EE1AF9" w:rsidRPr="00123D25" w14:paraId="0FD09B47"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19EADE5C"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5</w:t>
            </w:r>
          </w:p>
        </w:tc>
        <w:tc>
          <w:tcPr>
            <w:tcW w:w="2966" w:type="pct"/>
            <w:gridSpan w:val="13"/>
            <w:tcBorders>
              <w:right w:val="single" w:sz="4" w:space="0" w:color="auto"/>
            </w:tcBorders>
            <w:shd w:val="clear" w:color="auto" w:fill="auto"/>
          </w:tcPr>
          <w:p w14:paraId="09863249" w14:textId="77777777" w:rsidR="00EE1AF9" w:rsidRDefault="00EE1AF9" w:rsidP="00FF47CC">
            <w:pPr>
              <w:suppressAutoHyphens w:val="0"/>
              <w:spacing w:line="240" w:lineRule="auto"/>
              <w:jc w:val="both"/>
              <w:rPr>
                <w:sz w:val="20"/>
                <w:szCs w:val="20"/>
                <w:lang w:val="it-IT"/>
              </w:rPr>
            </w:pPr>
            <w:r w:rsidRPr="00354392">
              <w:rPr>
                <w:b/>
                <w:sz w:val="20"/>
                <w:szCs w:val="20"/>
                <w:lang w:val="sq-AL"/>
              </w:rPr>
              <w:t xml:space="preserve">Leksion </w:t>
            </w:r>
            <w:r w:rsidRPr="00354392">
              <w:rPr>
                <w:b/>
                <w:bCs/>
                <w:color w:val="000000"/>
                <w:sz w:val="20"/>
                <w:szCs w:val="20"/>
                <w:lang w:val="de-DE"/>
              </w:rPr>
              <w:t xml:space="preserve">5 </w:t>
            </w:r>
            <w:r w:rsidRPr="00354392">
              <w:rPr>
                <w:b/>
                <w:bCs/>
                <w:color w:val="000000"/>
                <w:sz w:val="20"/>
                <w:szCs w:val="20"/>
                <w:lang w:val="sq-AL"/>
              </w:rPr>
              <w:t>(</w:t>
            </w:r>
            <w:r>
              <w:rPr>
                <w:b/>
                <w:bCs/>
                <w:color w:val="000000"/>
                <w:sz w:val="20"/>
                <w:szCs w:val="20"/>
                <w:lang w:val="sq-AL"/>
              </w:rPr>
              <w:t>3</w:t>
            </w:r>
            <w:r w:rsidRPr="00354392">
              <w:rPr>
                <w:b/>
                <w:bCs/>
                <w:color w:val="000000"/>
                <w:sz w:val="20"/>
                <w:szCs w:val="20"/>
                <w:lang w:val="sq-AL"/>
              </w:rPr>
              <w:t>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w:t>
            </w:r>
            <w:r>
              <w:rPr>
                <w:sz w:val="20"/>
                <w:szCs w:val="20"/>
                <w:lang w:val="it-IT"/>
              </w:rPr>
              <w:t xml:space="preserve"> Procesi i marrjes se mostrave. Metodat e marrjes se mostrave. Kriteret e procesit te marrjes se mostrave. Ruajtja dhe regjistrimi i tyre.</w:t>
            </w:r>
          </w:p>
          <w:p w14:paraId="5F388D95" w14:textId="7C43E239" w:rsidR="00EE1AF9" w:rsidRDefault="00EE1AF9" w:rsidP="00FF47CC">
            <w:pPr>
              <w:suppressAutoHyphens w:val="0"/>
              <w:spacing w:line="240" w:lineRule="auto"/>
              <w:jc w:val="both"/>
              <w:rPr>
                <w:sz w:val="20"/>
                <w:szCs w:val="20"/>
                <w:lang w:val="it-IT"/>
              </w:rPr>
            </w:pPr>
            <w:r w:rsidRPr="00354392">
              <w:rPr>
                <w:b/>
                <w:sz w:val="20"/>
                <w:szCs w:val="20"/>
              </w:rPr>
              <w:t>Seminar 5</w:t>
            </w:r>
            <w:r w:rsidRPr="000F4280">
              <w:rPr>
                <w:b/>
                <w:color w:val="000000"/>
                <w:sz w:val="20"/>
                <w:szCs w:val="20"/>
                <w:lang w:val="it-IT"/>
              </w:rPr>
              <w:t xml:space="preserve"> </w:t>
            </w:r>
            <w:r w:rsidRPr="00354392">
              <w:rPr>
                <w:b/>
                <w:bCs/>
                <w:color w:val="000000"/>
                <w:sz w:val="20"/>
                <w:szCs w:val="20"/>
                <w:lang w:val="sq-AL"/>
              </w:rPr>
              <w:t>(2or</w:t>
            </w:r>
            <w:r w:rsidRPr="00354392">
              <w:rPr>
                <w:b/>
                <w:noProof/>
                <w:sz w:val="20"/>
                <w:szCs w:val="20"/>
                <w:lang w:val="sq-AL" w:eastAsia="en-US"/>
              </w:rPr>
              <w:t>ë</w:t>
            </w:r>
            <w:r w:rsidRPr="00354392">
              <w:rPr>
                <w:b/>
                <w:bCs/>
                <w:color w:val="000000"/>
                <w:sz w:val="20"/>
                <w:szCs w:val="20"/>
                <w:lang w:val="sq-AL"/>
              </w:rPr>
              <w:t xml:space="preserve">). </w:t>
            </w:r>
            <w:r w:rsidRPr="00BE4151">
              <w:rPr>
                <w:color w:val="000000"/>
                <w:sz w:val="20"/>
                <w:szCs w:val="20"/>
                <w:lang w:val="sq-AL"/>
              </w:rPr>
              <w:t>Vleresimi i problematikave te ndryshme gjate procesit te marrjes se mostrave.</w:t>
            </w:r>
          </w:p>
        </w:tc>
        <w:tc>
          <w:tcPr>
            <w:tcW w:w="624" w:type="pct"/>
            <w:gridSpan w:val="5"/>
            <w:tcBorders>
              <w:right w:val="single" w:sz="4" w:space="0" w:color="auto"/>
            </w:tcBorders>
            <w:shd w:val="clear" w:color="auto" w:fill="auto"/>
          </w:tcPr>
          <w:p w14:paraId="6C903D57" w14:textId="77777777" w:rsidR="00EE1AF9" w:rsidRDefault="00EE1AF9" w:rsidP="00EE1AF9">
            <w:pPr>
              <w:suppressAutoHyphens w:val="0"/>
              <w:spacing w:line="240" w:lineRule="auto"/>
              <w:jc w:val="center"/>
              <w:rPr>
                <w:sz w:val="20"/>
                <w:szCs w:val="20"/>
                <w:lang w:val="it-IT"/>
              </w:rPr>
            </w:pPr>
          </w:p>
          <w:p w14:paraId="3CEF6339" w14:textId="3A01A7D4" w:rsidR="00EE1AF9" w:rsidRPr="00C10D83" w:rsidRDefault="00EE1AF9" w:rsidP="00EE1AF9">
            <w:pPr>
              <w:suppressAutoHyphens w:val="0"/>
              <w:spacing w:line="240" w:lineRule="auto"/>
              <w:jc w:val="center"/>
              <w:rPr>
                <w:b/>
                <w:color w:val="000000"/>
                <w:sz w:val="20"/>
                <w:szCs w:val="20"/>
                <w:lang w:val="it-IT"/>
              </w:rPr>
            </w:pPr>
            <w:r w:rsidRPr="00EE1AF9">
              <w:rPr>
                <w:sz w:val="20"/>
                <w:szCs w:val="20"/>
                <w:lang w:val="it-IT"/>
              </w:rPr>
              <w:t>Leksione te shkruara</w:t>
            </w:r>
          </w:p>
        </w:tc>
      </w:tr>
      <w:tr w:rsidR="00EE1AF9" w:rsidRPr="00AC2404" w14:paraId="1C33A7A1"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50E19D94"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6</w:t>
            </w:r>
          </w:p>
        </w:tc>
        <w:tc>
          <w:tcPr>
            <w:tcW w:w="2966" w:type="pct"/>
            <w:gridSpan w:val="13"/>
            <w:tcBorders>
              <w:right w:val="single" w:sz="4" w:space="0" w:color="auto"/>
            </w:tcBorders>
            <w:shd w:val="clear" w:color="auto" w:fill="auto"/>
          </w:tcPr>
          <w:p w14:paraId="519B3EA2" w14:textId="77777777" w:rsidR="00EE1AF9" w:rsidRDefault="00EE1AF9" w:rsidP="003947F0">
            <w:pPr>
              <w:suppressAutoHyphens w:val="0"/>
              <w:spacing w:line="276" w:lineRule="auto"/>
              <w:contextualSpacing/>
              <w:rPr>
                <w:sz w:val="20"/>
                <w:szCs w:val="20"/>
                <w:lang w:val="it-IT"/>
              </w:rPr>
            </w:pPr>
            <w:r w:rsidRPr="00B7436B">
              <w:rPr>
                <w:b/>
                <w:sz w:val="20"/>
                <w:szCs w:val="20"/>
                <w:lang w:val="sq-AL"/>
              </w:rPr>
              <w:t xml:space="preserve">Leksion </w:t>
            </w:r>
            <w:r w:rsidRPr="00354392">
              <w:rPr>
                <w:b/>
                <w:bCs/>
                <w:color w:val="000000"/>
                <w:sz w:val="20"/>
                <w:szCs w:val="20"/>
                <w:lang w:val="sq-AL"/>
              </w:rPr>
              <w:t>6 (</w:t>
            </w:r>
            <w:r>
              <w:rPr>
                <w:b/>
                <w:bCs/>
                <w:color w:val="000000"/>
                <w:sz w:val="20"/>
                <w:szCs w:val="20"/>
                <w:lang w:val="sq-AL"/>
              </w:rPr>
              <w:t>3</w:t>
            </w:r>
            <w:r w:rsidRPr="00354392">
              <w:rPr>
                <w:b/>
                <w:bCs/>
                <w:color w:val="000000"/>
                <w:sz w:val="20"/>
                <w:szCs w:val="20"/>
                <w:lang w:val="sq-AL"/>
              </w:rPr>
              <w:t>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w:t>
            </w:r>
            <w:r>
              <w:rPr>
                <w:sz w:val="20"/>
                <w:szCs w:val="20"/>
                <w:lang w:val="it-IT"/>
              </w:rPr>
              <w:t xml:space="preserve"> Rendesia e marrjes se mostrave. Rendesia e shperndarjes se mostrave. Interferencat dhe gabimi ne procesin e marrjes se mostrave.</w:t>
            </w:r>
          </w:p>
          <w:p w14:paraId="2CE84DED" w14:textId="4BBEB381" w:rsidR="00EE1AF9" w:rsidRDefault="00EE1AF9" w:rsidP="003947F0">
            <w:pPr>
              <w:suppressAutoHyphens w:val="0"/>
              <w:spacing w:line="276" w:lineRule="auto"/>
              <w:contextualSpacing/>
              <w:rPr>
                <w:sz w:val="20"/>
                <w:szCs w:val="20"/>
                <w:lang w:val="it-IT"/>
              </w:rPr>
            </w:pPr>
            <w:r w:rsidRPr="00354392">
              <w:rPr>
                <w:b/>
                <w:sz w:val="20"/>
                <w:szCs w:val="20"/>
                <w:lang w:val="sq-AL"/>
              </w:rPr>
              <w:t>Seminar 6</w:t>
            </w:r>
            <w:r w:rsidRPr="00354392">
              <w:rPr>
                <w:b/>
                <w:color w:val="000000"/>
                <w:sz w:val="20"/>
                <w:szCs w:val="20"/>
                <w:lang w:val="sq-AL"/>
              </w:rPr>
              <w:t xml:space="preserve"> </w:t>
            </w:r>
            <w:r w:rsidRPr="00354392">
              <w:rPr>
                <w:b/>
                <w:bCs/>
                <w:color w:val="000000"/>
                <w:sz w:val="20"/>
                <w:szCs w:val="20"/>
                <w:lang w:val="sq-AL"/>
              </w:rPr>
              <w:t>(2or</w:t>
            </w:r>
            <w:r w:rsidRPr="00354392">
              <w:rPr>
                <w:b/>
                <w:noProof/>
                <w:sz w:val="20"/>
                <w:szCs w:val="20"/>
                <w:lang w:val="sq-AL" w:eastAsia="en-US"/>
              </w:rPr>
              <w:t>ë</w:t>
            </w:r>
            <w:r w:rsidRPr="00354392">
              <w:rPr>
                <w:b/>
                <w:bCs/>
                <w:color w:val="000000"/>
                <w:sz w:val="20"/>
                <w:szCs w:val="20"/>
                <w:lang w:val="sq-AL"/>
              </w:rPr>
              <w:t xml:space="preserve">). </w:t>
            </w:r>
            <w:r w:rsidRPr="003947F0">
              <w:rPr>
                <w:color w:val="000000"/>
                <w:sz w:val="20"/>
                <w:szCs w:val="20"/>
                <w:lang w:val="sq-AL"/>
              </w:rPr>
              <w:t>Percaktime ne lidhje me procesin e mostrimit.</w:t>
            </w:r>
            <w:r>
              <w:rPr>
                <w:color w:val="000000"/>
                <w:sz w:val="20"/>
                <w:szCs w:val="20"/>
                <w:lang w:val="sq-AL"/>
              </w:rPr>
              <w:t xml:space="preserve"> Mostrimi ne procesin e kerkimit eksperimental.</w:t>
            </w:r>
          </w:p>
        </w:tc>
        <w:tc>
          <w:tcPr>
            <w:tcW w:w="624" w:type="pct"/>
            <w:gridSpan w:val="5"/>
            <w:tcBorders>
              <w:right w:val="single" w:sz="4" w:space="0" w:color="auto"/>
            </w:tcBorders>
            <w:shd w:val="clear" w:color="auto" w:fill="auto"/>
          </w:tcPr>
          <w:p w14:paraId="2B6D52F6" w14:textId="77777777" w:rsidR="00EE1AF9" w:rsidRDefault="00EE1AF9" w:rsidP="00EE1AF9">
            <w:pPr>
              <w:suppressAutoHyphens w:val="0"/>
              <w:spacing w:line="276" w:lineRule="auto"/>
              <w:contextualSpacing/>
              <w:jc w:val="center"/>
              <w:rPr>
                <w:sz w:val="20"/>
                <w:szCs w:val="20"/>
                <w:lang w:val="it-IT"/>
              </w:rPr>
            </w:pPr>
          </w:p>
          <w:p w14:paraId="7CC60B80" w14:textId="0B1B2529" w:rsidR="00EE1AF9" w:rsidRPr="00B7436B" w:rsidRDefault="00EE1AF9" w:rsidP="00EE1AF9">
            <w:pPr>
              <w:suppressAutoHyphens w:val="0"/>
              <w:spacing w:line="276" w:lineRule="auto"/>
              <w:contextualSpacing/>
              <w:jc w:val="center"/>
              <w:rPr>
                <w:sz w:val="20"/>
                <w:szCs w:val="20"/>
                <w:lang w:val="it-IT"/>
              </w:rPr>
            </w:pPr>
            <w:r w:rsidRPr="00EE1AF9">
              <w:rPr>
                <w:sz w:val="20"/>
                <w:szCs w:val="20"/>
                <w:lang w:val="it-IT"/>
              </w:rPr>
              <w:t>Leksione te shkruara</w:t>
            </w:r>
          </w:p>
        </w:tc>
      </w:tr>
      <w:tr w:rsidR="00EE1AF9" w:rsidRPr="00AC2404" w14:paraId="72FBB751" w14:textId="77777777" w:rsidTr="00EE1AF9">
        <w:tblPrEx>
          <w:tblCellMar>
            <w:left w:w="115" w:type="dxa"/>
            <w:right w:w="115" w:type="dxa"/>
          </w:tblCellMar>
        </w:tblPrEx>
        <w:trPr>
          <w:gridAfter w:val="2"/>
          <w:wAfter w:w="764" w:type="pct"/>
          <w:trHeight w:val="975"/>
        </w:trPr>
        <w:tc>
          <w:tcPr>
            <w:tcW w:w="646" w:type="pct"/>
            <w:shd w:val="clear" w:color="auto" w:fill="auto"/>
            <w:vAlign w:val="center"/>
          </w:tcPr>
          <w:p w14:paraId="04B29346"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7</w:t>
            </w:r>
          </w:p>
        </w:tc>
        <w:tc>
          <w:tcPr>
            <w:tcW w:w="2966" w:type="pct"/>
            <w:gridSpan w:val="13"/>
            <w:tcBorders>
              <w:right w:val="single" w:sz="4" w:space="0" w:color="auto"/>
            </w:tcBorders>
            <w:shd w:val="clear" w:color="auto" w:fill="auto"/>
          </w:tcPr>
          <w:p w14:paraId="5519E537" w14:textId="77777777" w:rsidR="00EE1AF9" w:rsidRDefault="00EE1AF9" w:rsidP="003947F0">
            <w:pPr>
              <w:suppressAutoHyphens w:val="0"/>
              <w:spacing w:line="276" w:lineRule="auto"/>
              <w:contextualSpacing/>
              <w:rPr>
                <w:sz w:val="20"/>
                <w:szCs w:val="20"/>
                <w:lang w:val="it-IT"/>
              </w:rPr>
            </w:pPr>
            <w:r w:rsidRPr="00354392">
              <w:rPr>
                <w:b/>
                <w:sz w:val="20"/>
                <w:szCs w:val="20"/>
                <w:lang w:val="sq-AL"/>
              </w:rPr>
              <w:t xml:space="preserve">Leksion 7 </w:t>
            </w:r>
            <w:r w:rsidRPr="00354392">
              <w:rPr>
                <w:b/>
                <w:bCs/>
                <w:color w:val="000000"/>
                <w:sz w:val="20"/>
                <w:szCs w:val="20"/>
                <w:lang w:val="sq-AL"/>
              </w:rPr>
              <w:t>(</w:t>
            </w:r>
            <w:r>
              <w:rPr>
                <w:b/>
                <w:bCs/>
                <w:color w:val="000000"/>
                <w:sz w:val="20"/>
                <w:szCs w:val="20"/>
                <w:lang w:val="sq-AL"/>
              </w:rPr>
              <w:t>3</w:t>
            </w:r>
            <w:r w:rsidRPr="00354392">
              <w:rPr>
                <w:b/>
                <w:bCs/>
                <w:color w:val="000000"/>
                <w:sz w:val="20"/>
                <w:szCs w:val="20"/>
                <w:lang w:val="sq-AL"/>
              </w:rPr>
              <w:t>or</w:t>
            </w:r>
            <w:r w:rsidRPr="00354392">
              <w:rPr>
                <w:b/>
                <w:noProof/>
                <w:sz w:val="20"/>
                <w:szCs w:val="20"/>
                <w:lang w:val="sq-AL" w:eastAsia="en-US"/>
              </w:rPr>
              <w:t>ë</w:t>
            </w:r>
            <w:r w:rsidRPr="00354392">
              <w:rPr>
                <w:b/>
                <w:bCs/>
                <w:color w:val="000000"/>
                <w:sz w:val="20"/>
                <w:szCs w:val="20"/>
                <w:lang w:val="sq-AL"/>
              </w:rPr>
              <w:t>)</w:t>
            </w:r>
            <w:r w:rsidRPr="00354392">
              <w:rPr>
                <w:sz w:val="20"/>
                <w:szCs w:val="20"/>
                <w:lang w:val="it-IT"/>
              </w:rPr>
              <w:t xml:space="preserve">. </w:t>
            </w:r>
            <w:r>
              <w:rPr>
                <w:sz w:val="20"/>
                <w:szCs w:val="20"/>
                <w:lang w:val="it-IT"/>
              </w:rPr>
              <w:t>Metodat dhe teknikat e analizes. Shqyrtimi dhe vleresimi i gabimit. Zhvillimi i teknikave te matjes.</w:t>
            </w:r>
          </w:p>
          <w:p w14:paraId="64AE25B7" w14:textId="5D7B3F3A" w:rsidR="00EE1AF9" w:rsidRDefault="00EE1AF9" w:rsidP="003947F0">
            <w:pPr>
              <w:suppressAutoHyphens w:val="0"/>
              <w:spacing w:line="276" w:lineRule="auto"/>
              <w:contextualSpacing/>
              <w:rPr>
                <w:sz w:val="20"/>
                <w:szCs w:val="20"/>
                <w:lang w:val="sq-AL"/>
              </w:rPr>
            </w:pPr>
            <w:r w:rsidRPr="00354392">
              <w:rPr>
                <w:b/>
                <w:sz w:val="20"/>
                <w:szCs w:val="20"/>
                <w:lang w:val="sq-AL"/>
              </w:rPr>
              <w:t>Seminar</w:t>
            </w:r>
            <w:r>
              <w:rPr>
                <w:b/>
                <w:sz w:val="20"/>
                <w:szCs w:val="20"/>
                <w:lang w:val="sq-AL"/>
              </w:rPr>
              <w:t xml:space="preserve"> </w:t>
            </w:r>
            <w:r w:rsidRPr="00354392">
              <w:rPr>
                <w:b/>
                <w:sz w:val="20"/>
                <w:szCs w:val="20"/>
                <w:lang w:val="sq-AL"/>
              </w:rPr>
              <w:t>7</w:t>
            </w:r>
            <w:r w:rsidRPr="000F4280">
              <w:rPr>
                <w:b/>
                <w:color w:val="000000"/>
                <w:sz w:val="20"/>
                <w:szCs w:val="20"/>
                <w:lang w:val="sq-AL"/>
              </w:rPr>
              <w:t xml:space="preserve"> </w:t>
            </w:r>
            <w:r w:rsidRPr="00354392">
              <w:rPr>
                <w:b/>
                <w:bCs/>
                <w:color w:val="000000"/>
                <w:sz w:val="20"/>
                <w:szCs w:val="20"/>
                <w:lang w:val="sq-AL"/>
              </w:rPr>
              <w:t>(2or</w:t>
            </w:r>
            <w:r w:rsidRPr="00354392">
              <w:rPr>
                <w:b/>
                <w:noProof/>
                <w:sz w:val="20"/>
                <w:szCs w:val="20"/>
                <w:lang w:val="sq-AL" w:eastAsia="en-US"/>
              </w:rPr>
              <w:t>ë</w:t>
            </w:r>
            <w:r w:rsidRPr="00354392">
              <w:rPr>
                <w:b/>
                <w:bCs/>
                <w:color w:val="000000"/>
                <w:sz w:val="20"/>
                <w:szCs w:val="20"/>
                <w:lang w:val="sq-AL"/>
              </w:rPr>
              <w:t>).</w:t>
            </w:r>
            <w:r>
              <w:rPr>
                <w:b/>
                <w:bCs/>
                <w:color w:val="000000"/>
                <w:sz w:val="20"/>
                <w:szCs w:val="20"/>
                <w:lang w:val="sq-AL"/>
              </w:rPr>
              <w:t xml:space="preserve"> </w:t>
            </w:r>
            <w:r w:rsidRPr="00960216">
              <w:rPr>
                <w:color w:val="000000"/>
                <w:sz w:val="20"/>
                <w:szCs w:val="20"/>
                <w:lang w:val="sq-AL"/>
              </w:rPr>
              <w:t>Rendesia e teknikave te shendetshme te matjeve si proces integral i analizes. Shembuj praktik.</w:t>
            </w:r>
          </w:p>
        </w:tc>
        <w:tc>
          <w:tcPr>
            <w:tcW w:w="624" w:type="pct"/>
            <w:gridSpan w:val="5"/>
            <w:tcBorders>
              <w:right w:val="single" w:sz="4" w:space="0" w:color="auto"/>
            </w:tcBorders>
            <w:shd w:val="clear" w:color="auto" w:fill="auto"/>
          </w:tcPr>
          <w:p w14:paraId="2527F74B" w14:textId="77777777" w:rsidR="00EE1AF9" w:rsidRDefault="00EE1AF9" w:rsidP="00EE1AF9">
            <w:pPr>
              <w:suppressAutoHyphens w:val="0"/>
              <w:spacing w:line="240" w:lineRule="auto"/>
              <w:jc w:val="center"/>
              <w:rPr>
                <w:sz w:val="20"/>
                <w:szCs w:val="20"/>
                <w:lang w:val="it-IT"/>
              </w:rPr>
            </w:pPr>
          </w:p>
          <w:p w14:paraId="18389560" w14:textId="11E1F95C" w:rsidR="00EE1AF9" w:rsidRPr="00354392" w:rsidRDefault="00EE1AF9" w:rsidP="00EE1AF9">
            <w:pPr>
              <w:suppressAutoHyphens w:val="0"/>
              <w:spacing w:line="240" w:lineRule="auto"/>
              <w:jc w:val="center"/>
              <w:rPr>
                <w:sz w:val="20"/>
                <w:szCs w:val="20"/>
                <w:lang w:val="it-IT"/>
              </w:rPr>
            </w:pPr>
            <w:r w:rsidRPr="00EE1AF9">
              <w:rPr>
                <w:sz w:val="20"/>
                <w:szCs w:val="20"/>
                <w:lang w:val="it-IT"/>
              </w:rPr>
              <w:t>Leksione te shkruara</w:t>
            </w:r>
          </w:p>
        </w:tc>
      </w:tr>
      <w:tr w:rsidR="00EE1AF9" w:rsidRPr="00123D25" w14:paraId="450EE708"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3DB4883A"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8</w:t>
            </w:r>
          </w:p>
        </w:tc>
        <w:tc>
          <w:tcPr>
            <w:tcW w:w="2966" w:type="pct"/>
            <w:gridSpan w:val="13"/>
            <w:tcBorders>
              <w:right w:val="single" w:sz="4" w:space="0" w:color="auto"/>
            </w:tcBorders>
            <w:shd w:val="clear" w:color="auto" w:fill="auto"/>
          </w:tcPr>
          <w:p w14:paraId="0F932366" w14:textId="77777777" w:rsidR="00EE1AF9" w:rsidRDefault="00EE1AF9" w:rsidP="003947F0">
            <w:pPr>
              <w:suppressAutoHyphens w:val="0"/>
              <w:spacing w:line="240" w:lineRule="auto"/>
              <w:jc w:val="both"/>
              <w:rPr>
                <w:sz w:val="20"/>
                <w:szCs w:val="20"/>
                <w:lang w:val="it-IT"/>
              </w:rPr>
            </w:pPr>
            <w:r w:rsidRPr="00555EE6">
              <w:rPr>
                <w:b/>
                <w:sz w:val="20"/>
                <w:szCs w:val="20"/>
                <w:lang w:val="sq-AL"/>
              </w:rPr>
              <w:t xml:space="preserve">Leksion 8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Pr>
                <w:sz w:val="20"/>
                <w:szCs w:val="20"/>
                <w:lang w:val="it-IT"/>
              </w:rPr>
              <w:t>Metodat e mbledhjes se te dhenave. Mbledhja e te dhenave primare. Metoda e vezhgimit dhe intervistimit. Metoda te tjera te mbledhjes se te dhenave.</w:t>
            </w:r>
          </w:p>
          <w:p w14:paraId="528690B1" w14:textId="1AC1B123" w:rsidR="00EE1AF9" w:rsidRPr="00354392" w:rsidRDefault="00EE1AF9" w:rsidP="003947F0">
            <w:pPr>
              <w:suppressAutoHyphens w:val="0"/>
              <w:spacing w:line="240" w:lineRule="auto"/>
              <w:jc w:val="both"/>
              <w:rPr>
                <w:sz w:val="20"/>
                <w:szCs w:val="20"/>
                <w:lang w:val="it-IT"/>
              </w:rPr>
            </w:pPr>
            <w:r w:rsidRPr="00555EE6">
              <w:rPr>
                <w:b/>
                <w:sz w:val="20"/>
                <w:szCs w:val="20"/>
                <w:lang w:val="sq-AL"/>
              </w:rPr>
              <w:lastRenderedPageBreak/>
              <w:t>Seminar 8</w:t>
            </w:r>
            <w:r>
              <w:rPr>
                <w:b/>
                <w:sz w:val="20"/>
                <w:szCs w:val="20"/>
                <w:lang w:val="sq-AL"/>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w:t>
            </w:r>
            <w:r w:rsidRPr="00FF47CC">
              <w:rPr>
                <w:sz w:val="20"/>
                <w:szCs w:val="20"/>
                <w:lang w:val="it-IT"/>
              </w:rPr>
              <w:t xml:space="preserve"> Mbledhja e të dhënave- Veprimtari praktike</w:t>
            </w:r>
            <w:r>
              <w:rPr>
                <w:sz w:val="20"/>
                <w:szCs w:val="20"/>
                <w:lang w:val="it-IT"/>
              </w:rPr>
              <w:t>. Linja guide per ndertimin e pyetesoreve dhe intervistave.</w:t>
            </w:r>
          </w:p>
        </w:tc>
        <w:tc>
          <w:tcPr>
            <w:tcW w:w="624" w:type="pct"/>
            <w:gridSpan w:val="5"/>
            <w:tcBorders>
              <w:right w:val="single" w:sz="4" w:space="0" w:color="auto"/>
            </w:tcBorders>
            <w:shd w:val="clear" w:color="auto" w:fill="auto"/>
          </w:tcPr>
          <w:p w14:paraId="5AF933B1" w14:textId="77777777" w:rsidR="00EE1AF9" w:rsidRDefault="00EE1AF9" w:rsidP="00EE1AF9">
            <w:pPr>
              <w:suppressAutoHyphens w:val="0"/>
              <w:spacing w:line="276" w:lineRule="auto"/>
              <w:contextualSpacing/>
              <w:jc w:val="center"/>
              <w:rPr>
                <w:sz w:val="20"/>
                <w:szCs w:val="20"/>
                <w:lang w:val="it-IT"/>
              </w:rPr>
            </w:pPr>
          </w:p>
          <w:p w14:paraId="1733701F" w14:textId="7C301096" w:rsidR="00EE1AF9" w:rsidRPr="00555EE6" w:rsidRDefault="00EE1AF9" w:rsidP="00EE1AF9">
            <w:pPr>
              <w:suppressAutoHyphens w:val="0"/>
              <w:spacing w:line="276" w:lineRule="auto"/>
              <w:contextualSpacing/>
              <w:jc w:val="center"/>
              <w:rPr>
                <w:sz w:val="20"/>
                <w:szCs w:val="20"/>
                <w:lang w:val="it-IT"/>
              </w:rPr>
            </w:pPr>
            <w:r w:rsidRPr="00EE1AF9">
              <w:rPr>
                <w:sz w:val="20"/>
                <w:szCs w:val="20"/>
                <w:lang w:val="it-IT"/>
              </w:rPr>
              <w:t>Leksione te shkruara</w:t>
            </w:r>
          </w:p>
        </w:tc>
      </w:tr>
      <w:tr w:rsidR="00EE1AF9" w:rsidRPr="00123D25" w14:paraId="039AE9C3"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67C1E7C9"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9</w:t>
            </w:r>
          </w:p>
        </w:tc>
        <w:tc>
          <w:tcPr>
            <w:tcW w:w="2966" w:type="pct"/>
            <w:gridSpan w:val="13"/>
            <w:tcBorders>
              <w:right w:val="single" w:sz="4" w:space="0" w:color="auto"/>
            </w:tcBorders>
            <w:shd w:val="clear" w:color="auto" w:fill="auto"/>
          </w:tcPr>
          <w:p w14:paraId="642EACE7" w14:textId="77777777" w:rsidR="00EE1AF9" w:rsidRDefault="00EE1AF9" w:rsidP="003947F0">
            <w:pPr>
              <w:suppressAutoHyphens w:val="0"/>
              <w:spacing w:line="276" w:lineRule="auto"/>
              <w:contextualSpacing/>
              <w:rPr>
                <w:sz w:val="20"/>
                <w:szCs w:val="20"/>
                <w:lang w:val="it-IT"/>
              </w:rPr>
            </w:pPr>
            <w:r w:rsidRPr="00555EE6">
              <w:rPr>
                <w:b/>
                <w:sz w:val="20"/>
                <w:szCs w:val="20"/>
                <w:lang w:val="sq-AL"/>
              </w:rPr>
              <w:t xml:space="preserve">Leksion 9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Pr>
                <w:sz w:val="20"/>
                <w:szCs w:val="20"/>
                <w:lang w:val="it-IT"/>
              </w:rPr>
              <w:t>Metodat e mbledhjes se te dhenave. Marrja e te dhenave nga pyetesoret. Mbledhja e te dhenavete planifikuara. Diferencat qe ekzistojne midis dy metodave.</w:t>
            </w:r>
          </w:p>
          <w:p w14:paraId="54E1FE9B" w14:textId="6DAC0B95" w:rsidR="00EE1AF9" w:rsidRDefault="00EE1AF9" w:rsidP="003947F0">
            <w:pPr>
              <w:suppressAutoHyphens w:val="0"/>
              <w:spacing w:line="276" w:lineRule="auto"/>
              <w:contextualSpacing/>
              <w:rPr>
                <w:sz w:val="20"/>
                <w:szCs w:val="20"/>
                <w:lang w:val="it-IT"/>
              </w:rPr>
            </w:pPr>
            <w:r w:rsidRPr="00555EE6">
              <w:rPr>
                <w:b/>
                <w:bCs/>
                <w:color w:val="000000"/>
                <w:sz w:val="20"/>
                <w:szCs w:val="20"/>
                <w:lang w:val="it-IT"/>
              </w:rPr>
              <w:t>S</w:t>
            </w:r>
            <w:r w:rsidRPr="00555EE6">
              <w:rPr>
                <w:b/>
                <w:sz w:val="20"/>
                <w:szCs w:val="20"/>
                <w:lang w:val="sq-AL"/>
              </w:rPr>
              <w:t>eminar 9</w:t>
            </w:r>
            <w:r w:rsidRPr="00555EE6">
              <w:rPr>
                <w:b/>
                <w:color w:val="000000"/>
                <w:sz w:val="20"/>
                <w:szCs w:val="20"/>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 xml:space="preserve">). </w:t>
            </w:r>
            <w:r w:rsidRPr="00FF47CC">
              <w:rPr>
                <w:sz w:val="20"/>
                <w:szCs w:val="20"/>
                <w:lang w:val="it-IT"/>
              </w:rPr>
              <w:t>Mbledhja e të dhënave- Veprimtari praktike</w:t>
            </w:r>
            <w:r>
              <w:rPr>
                <w:sz w:val="20"/>
                <w:szCs w:val="20"/>
                <w:lang w:val="it-IT"/>
              </w:rPr>
              <w:t>. Dallimet midis vezhgimit dhe eksperimentit.</w:t>
            </w:r>
          </w:p>
        </w:tc>
        <w:tc>
          <w:tcPr>
            <w:tcW w:w="624" w:type="pct"/>
            <w:gridSpan w:val="5"/>
            <w:tcBorders>
              <w:right w:val="single" w:sz="4" w:space="0" w:color="auto"/>
            </w:tcBorders>
            <w:shd w:val="clear" w:color="auto" w:fill="auto"/>
          </w:tcPr>
          <w:p w14:paraId="539892D4" w14:textId="77777777" w:rsidR="00EE1AF9" w:rsidRDefault="00EE1AF9" w:rsidP="00EE1AF9">
            <w:pPr>
              <w:tabs>
                <w:tab w:val="left" w:pos="360"/>
              </w:tabs>
              <w:suppressAutoHyphens w:val="0"/>
              <w:spacing w:line="240" w:lineRule="auto"/>
              <w:jc w:val="center"/>
              <w:rPr>
                <w:sz w:val="20"/>
                <w:szCs w:val="20"/>
                <w:lang w:val="it-IT"/>
              </w:rPr>
            </w:pPr>
          </w:p>
          <w:p w14:paraId="4E728F24" w14:textId="4612A033" w:rsidR="00EE1AF9" w:rsidRPr="00555EE6" w:rsidRDefault="00EE1AF9" w:rsidP="00EE1AF9">
            <w:pPr>
              <w:tabs>
                <w:tab w:val="left" w:pos="360"/>
              </w:tabs>
              <w:suppressAutoHyphens w:val="0"/>
              <w:spacing w:line="240" w:lineRule="auto"/>
              <w:jc w:val="center"/>
              <w:rPr>
                <w:sz w:val="20"/>
                <w:szCs w:val="20"/>
                <w:lang w:val="it-IT"/>
              </w:rPr>
            </w:pPr>
            <w:r w:rsidRPr="00EE1AF9">
              <w:rPr>
                <w:sz w:val="20"/>
                <w:szCs w:val="20"/>
                <w:lang w:val="it-IT"/>
              </w:rPr>
              <w:t>Leksione te shkruara</w:t>
            </w:r>
          </w:p>
        </w:tc>
      </w:tr>
      <w:tr w:rsidR="00EE1AF9" w:rsidRPr="00123D25" w14:paraId="5CDEF660" w14:textId="77777777" w:rsidTr="00EE1AF9">
        <w:tblPrEx>
          <w:tblCellMar>
            <w:left w:w="115" w:type="dxa"/>
            <w:right w:w="115" w:type="dxa"/>
          </w:tblCellMar>
        </w:tblPrEx>
        <w:trPr>
          <w:gridAfter w:val="2"/>
          <w:wAfter w:w="764" w:type="pct"/>
          <w:trHeight w:val="525"/>
        </w:trPr>
        <w:tc>
          <w:tcPr>
            <w:tcW w:w="646" w:type="pct"/>
            <w:shd w:val="clear" w:color="auto" w:fill="auto"/>
            <w:vAlign w:val="center"/>
          </w:tcPr>
          <w:p w14:paraId="690688FF"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10</w:t>
            </w:r>
          </w:p>
        </w:tc>
        <w:tc>
          <w:tcPr>
            <w:tcW w:w="2966" w:type="pct"/>
            <w:gridSpan w:val="13"/>
            <w:tcBorders>
              <w:right w:val="single" w:sz="4" w:space="0" w:color="auto"/>
            </w:tcBorders>
            <w:shd w:val="clear" w:color="auto" w:fill="auto"/>
          </w:tcPr>
          <w:p w14:paraId="79B89DBE" w14:textId="77777777" w:rsidR="00EE1AF9" w:rsidRDefault="00EE1AF9" w:rsidP="00EB6F00">
            <w:pPr>
              <w:suppressAutoHyphens w:val="0"/>
              <w:spacing w:line="240" w:lineRule="auto"/>
              <w:jc w:val="both"/>
              <w:rPr>
                <w:sz w:val="20"/>
                <w:szCs w:val="20"/>
                <w:lang w:val="it-IT"/>
              </w:rPr>
            </w:pPr>
            <w:r w:rsidRPr="00555EE6">
              <w:rPr>
                <w:b/>
                <w:sz w:val="20"/>
                <w:szCs w:val="20"/>
                <w:lang w:val="sq-AL"/>
              </w:rPr>
              <w:t xml:space="preserve">Leksion 10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Pr>
                <w:sz w:val="20"/>
                <w:szCs w:val="20"/>
                <w:lang w:val="it-IT"/>
              </w:rPr>
              <w:t xml:space="preserve">Mbledhja e te dhenave sekondare. Si te zgjedhim nje metode te pershtatshme per mbledhjen e te dhenave. Raste studimi. </w:t>
            </w:r>
          </w:p>
          <w:p w14:paraId="26DB3E11" w14:textId="3A887783" w:rsidR="00EE1AF9" w:rsidRDefault="00EE1AF9" w:rsidP="00EB6F00">
            <w:pPr>
              <w:suppressAutoHyphens w:val="0"/>
              <w:spacing w:line="240" w:lineRule="auto"/>
              <w:jc w:val="both"/>
              <w:rPr>
                <w:sz w:val="20"/>
                <w:szCs w:val="20"/>
                <w:lang w:val="it-IT"/>
              </w:rPr>
            </w:pPr>
            <w:r w:rsidRPr="00555EE6">
              <w:rPr>
                <w:b/>
                <w:sz w:val="20"/>
                <w:szCs w:val="20"/>
                <w:lang w:val="sq-AL"/>
              </w:rPr>
              <w:t>Seminar 10</w:t>
            </w:r>
            <w:r w:rsidRPr="00555EE6">
              <w:rPr>
                <w:b/>
                <w:color w:val="000000"/>
                <w:sz w:val="20"/>
                <w:szCs w:val="20"/>
                <w:lang w:val="de-DE"/>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 xml:space="preserve">). </w:t>
            </w:r>
            <w:r w:rsidRPr="00D32BD7">
              <w:rPr>
                <w:color w:val="000000"/>
                <w:sz w:val="20"/>
                <w:szCs w:val="20"/>
                <w:lang w:val="sq-AL"/>
              </w:rPr>
              <w:t>Veprimtari praktike mbi te gjitha teknikat e mbledhjes se te dhenave.</w:t>
            </w:r>
          </w:p>
        </w:tc>
        <w:tc>
          <w:tcPr>
            <w:tcW w:w="624" w:type="pct"/>
            <w:gridSpan w:val="5"/>
            <w:tcBorders>
              <w:right w:val="single" w:sz="4" w:space="0" w:color="auto"/>
            </w:tcBorders>
            <w:shd w:val="clear" w:color="auto" w:fill="auto"/>
          </w:tcPr>
          <w:p w14:paraId="27738436" w14:textId="77777777" w:rsidR="00EE1AF9" w:rsidRDefault="00EE1AF9" w:rsidP="00EE1AF9">
            <w:pPr>
              <w:suppressAutoHyphens w:val="0"/>
              <w:spacing w:line="240" w:lineRule="auto"/>
              <w:jc w:val="center"/>
              <w:rPr>
                <w:sz w:val="20"/>
                <w:szCs w:val="20"/>
                <w:lang w:val="it-IT"/>
              </w:rPr>
            </w:pPr>
          </w:p>
          <w:p w14:paraId="288193AD" w14:textId="4D5A9784" w:rsidR="00EE1AF9" w:rsidRPr="00555EE6" w:rsidRDefault="00EE1AF9" w:rsidP="00EE1AF9">
            <w:pPr>
              <w:suppressAutoHyphens w:val="0"/>
              <w:spacing w:line="240" w:lineRule="auto"/>
              <w:jc w:val="center"/>
              <w:rPr>
                <w:sz w:val="20"/>
                <w:szCs w:val="20"/>
                <w:lang w:val="it-IT"/>
              </w:rPr>
            </w:pPr>
            <w:r w:rsidRPr="00EE1AF9">
              <w:rPr>
                <w:sz w:val="20"/>
                <w:szCs w:val="20"/>
                <w:lang w:val="it-IT"/>
              </w:rPr>
              <w:t>Leksione te shkruara</w:t>
            </w:r>
          </w:p>
        </w:tc>
      </w:tr>
      <w:tr w:rsidR="00EE1AF9" w:rsidRPr="00AC2404" w14:paraId="50AE150B"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709EB802"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11</w:t>
            </w:r>
          </w:p>
        </w:tc>
        <w:tc>
          <w:tcPr>
            <w:tcW w:w="2966" w:type="pct"/>
            <w:gridSpan w:val="13"/>
            <w:tcBorders>
              <w:right w:val="single" w:sz="4" w:space="0" w:color="auto"/>
            </w:tcBorders>
            <w:shd w:val="clear" w:color="auto" w:fill="auto"/>
          </w:tcPr>
          <w:p w14:paraId="19ABBD15" w14:textId="77777777" w:rsidR="00EE1AF9" w:rsidRDefault="00EE1AF9" w:rsidP="00D32BD7">
            <w:pPr>
              <w:suppressAutoHyphens w:val="0"/>
              <w:spacing w:line="276" w:lineRule="auto"/>
              <w:contextualSpacing/>
              <w:rPr>
                <w:sz w:val="20"/>
                <w:szCs w:val="20"/>
                <w:lang w:val="it-IT"/>
              </w:rPr>
            </w:pPr>
            <w:r w:rsidRPr="00555EE6">
              <w:rPr>
                <w:b/>
                <w:sz w:val="20"/>
                <w:szCs w:val="20"/>
                <w:lang w:val="sq-AL"/>
              </w:rPr>
              <w:t xml:space="preserve">Leksion 11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w:t>
            </w:r>
            <w:r>
              <w:rPr>
                <w:sz w:val="20"/>
                <w:szCs w:val="20"/>
                <w:lang w:val="it-IT"/>
              </w:rPr>
              <w:t xml:space="preserve"> </w:t>
            </w:r>
            <w:r w:rsidRPr="00EB6F00">
              <w:rPr>
                <w:sz w:val="20"/>
                <w:szCs w:val="20"/>
                <w:lang w:val="sq-AL"/>
              </w:rPr>
              <w:t xml:space="preserve">Analiza e të dhënave. </w:t>
            </w:r>
            <w:r w:rsidRPr="00EB6F00">
              <w:rPr>
                <w:sz w:val="20"/>
                <w:szCs w:val="20"/>
                <w:lang w:val="it-IT"/>
              </w:rPr>
              <w:t>Fillimi i analizës. Puna me të dhënat. Analiza statistikore e të dhënave.</w:t>
            </w:r>
          </w:p>
          <w:p w14:paraId="72EF839B" w14:textId="6C8189E5" w:rsidR="00EE1AF9" w:rsidRDefault="00EE1AF9" w:rsidP="00D32BD7">
            <w:pPr>
              <w:suppressAutoHyphens w:val="0"/>
              <w:spacing w:line="276" w:lineRule="auto"/>
              <w:contextualSpacing/>
              <w:rPr>
                <w:sz w:val="20"/>
                <w:szCs w:val="20"/>
                <w:lang w:val="it-IT"/>
              </w:rPr>
            </w:pPr>
            <w:r w:rsidRPr="00555EE6">
              <w:rPr>
                <w:b/>
                <w:sz w:val="20"/>
                <w:szCs w:val="20"/>
                <w:lang w:val="sq-AL"/>
              </w:rPr>
              <w:t>Seminar 11</w:t>
            </w:r>
            <w:r w:rsidRPr="00555EE6">
              <w:rPr>
                <w:b/>
                <w:color w:val="000000"/>
                <w:sz w:val="20"/>
                <w:szCs w:val="20"/>
                <w:lang w:val="sq-AL"/>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proofErr w:type="spellStart"/>
            <w:r w:rsidRPr="00EB6F00">
              <w:rPr>
                <w:iCs/>
                <w:sz w:val="20"/>
                <w:szCs w:val="20"/>
              </w:rPr>
              <w:t>Analiza</w:t>
            </w:r>
            <w:proofErr w:type="spellEnd"/>
            <w:r w:rsidRPr="00EB6F00">
              <w:rPr>
                <w:iCs/>
                <w:sz w:val="20"/>
                <w:szCs w:val="20"/>
              </w:rPr>
              <w:t xml:space="preserve"> e </w:t>
            </w:r>
            <w:proofErr w:type="spellStart"/>
            <w:r w:rsidRPr="00EB6F00">
              <w:rPr>
                <w:iCs/>
                <w:sz w:val="20"/>
                <w:szCs w:val="20"/>
              </w:rPr>
              <w:t>te</w:t>
            </w:r>
            <w:proofErr w:type="spellEnd"/>
            <w:r w:rsidRPr="00EB6F00">
              <w:rPr>
                <w:iCs/>
                <w:sz w:val="20"/>
                <w:szCs w:val="20"/>
              </w:rPr>
              <w:t xml:space="preserve"> </w:t>
            </w:r>
            <w:proofErr w:type="spellStart"/>
            <w:r w:rsidRPr="00EB6F00">
              <w:rPr>
                <w:iCs/>
                <w:sz w:val="20"/>
                <w:szCs w:val="20"/>
              </w:rPr>
              <w:t>dhenave</w:t>
            </w:r>
            <w:proofErr w:type="spellEnd"/>
            <w:r w:rsidRPr="00EB6F00">
              <w:rPr>
                <w:iCs/>
                <w:sz w:val="20"/>
                <w:szCs w:val="20"/>
              </w:rPr>
              <w:t xml:space="preserve"> </w:t>
            </w:r>
            <w:proofErr w:type="spellStart"/>
            <w:r w:rsidRPr="00EB6F00">
              <w:rPr>
                <w:iCs/>
                <w:sz w:val="20"/>
                <w:szCs w:val="20"/>
              </w:rPr>
              <w:t>sasiore</w:t>
            </w:r>
            <w:proofErr w:type="spellEnd"/>
            <w:r w:rsidRPr="00EB6F00">
              <w:rPr>
                <w:iCs/>
                <w:sz w:val="20"/>
                <w:szCs w:val="20"/>
              </w:rPr>
              <w:t xml:space="preserve">. </w:t>
            </w:r>
            <w:proofErr w:type="spellStart"/>
            <w:r w:rsidRPr="00EB6F00">
              <w:rPr>
                <w:iCs/>
                <w:sz w:val="20"/>
                <w:szCs w:val="20"/>
              </w:rPr>
              <w:t>Analiza</w:t>
            </w:r>
            <w:proofErr w:type="spellEnd"/>
            <w:r w:rsidRPr="00EB6F00">
              <w:rPr>
                <w:iCs/>
                <w:sz w:val="20"/>
                <w:szCs w:val="20"/>
              </w:rPr>
              <w:t xml:space="preserve"> </w:t>
            </w:r>
            <w:proofErr w:type="spellStart"/>
            <w:r w:rsidRPr="00EB6F00">
              <w:rPr>
                <w:iCs/>
                <w:sz w:val="20"/>
                <w:szCs w:val="20"/>
              </w:rPr>
              <w:t>statistikore</w:t>
            </w:r>
            <w:proofErr w:type="spellEnd"/>
            <w:r w:rsidRPr="00EB6F00">
              <w:rPr>
                <w:iCs/>
                <w:sz w:val="20"/>
                <w:szCs w:val="20"/>
              </w:rPr>
              <w:t xml:space="preserve"> </w:t>
            </w:r>
            <w:proofErr w:type="spellStart"/>
            <w:r w:rsidRPr="00EB6F00">
              <w:rPr>
                <w:iCs/>
                <w:sz w:val="20"/>
                <w:szCs w:val="20"/>
              </w:rPr>
              <w:t>si</w:t>
            </w:r>
            <w:proofErr w:type="spellEnd"/>
            <w:r w:rsidRPr="00EB6F00">
              <w:rPr>
                <w:iCs/>
                <w:sz w:val="20"/>
                <w:szCs w:val="20"/>
              </w:rPr>
              <w:t xml:space="preserve"> </w:t>
            </w:r>
            <w:proofErr w:type="spellStart"/>
            <w:r w:rsidRPr="00EB6F00">
              <w:rPr>
                <w:iCs/>
                <w:sz w:val="20"/>
                <w:szCs w:val="20"/>
              </w:rPr>
              <w:t>proces</w:t>
            </w:r>
            <w:proofErr w:type="spellEnd"/>
            <w:r w:rsidRPr="00EB6F00">
              <w:rPr>
                <w:iCs/>
                <w:sz w:val="20"/>
                <w:szCs w:val="20"/>
              </w:rPr>
              <w:t>.</w:t>
            </w:r>
          </w:p>
        </w:tc>
        <w:tc>
          <w:tcPr>
            <w:tcW w:w="624" w:type="pct"/>
            <w:gridSpan w:val="5"/>
            <w:tcBorders>
              <w:right w:val="single" w:sz="4" w:space="0" w:color="auto"/>
            </w:tcBorders>
            <w:shd w:val="clear" w:color="auto" w:fill="auto"/>
          </w:tcPr>
          <w:p w14:paraId="7AC147A3" w14:textId="77777777" w:rsidR="00EE1AF9" w:rsidRDefault="00EE1AF9" w:rsidP="00EE1AF9">
            <w:pPr>
              <w:suppressAutoHyphens w:val="0"/>
              <w:spacing w:line="240" w:lineRule="auto"/>
              <w:jc w:val="center"/>
              <w:rPr>
                <w:sz w:val="20"/>
                <w:szCs w:val="20"/>
                <w:lang w:val="it-IT"/>
              </w:rPr>
            </w:pPr>
          </w:p>
          <w:p w14:paraId="148B9854" w14:textId="4A535A70" w:rsidR="00EE1AF9" w:rsidRPr="00555EE6" w:rsidRDefault="00EE1AF9" w:rsidP="00EE1AF9">
            <w:pPr>
              <w:suppressAutoHyphens w:val="0"/>
              <w:spacing w:line="240" w:lineRule="auto"/>
              <w:jc w:val="center"/>
              <w:rPr>
                <w:sz w:val="20"/>
                <w:szCs w:val="20"/>
                <w:lang w:val="it-IT"/>
              </w:rPr>
            </w:pPr>
            <w:r w:rsidRPr="00EE1AF9">
              <w:rPr>
                <w:sz w:val="20"/>
                <w:szCs w:val="20"/>
                <w:lang w:val="it-IT"/>
              </w:rPr>
              <w:t>Leksione te shkruara</w:t>
            </w:r>
          </w:p>
        </w:tc>
      </w:tr>
      <w:tr w:rsidR="00EE1AF9" w:rsidRPr="00AC2404" w14:paraId="19BA1454"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416A27E1"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12</w:t>
            </w:r>
          </w:p>
        </w:tc>
        <w:tc>
          <w:tcPr>
            <w:tcW w:w="2966" w:type="pct"/>
            <w:gridSpan w:val="13"/>
            <w:tcBorders>
              <w:right w:val="single" w:sz="4" w:space="0" w:color="auto"/>
            </w:tcBorders>
            <w:shd w:val="clear" w:color="auto" w:fill="auto"/>
          </w:tcPr>
          <w:p w14:paraId="264B0AC1" w14:textId="77777777" w:rsidR="00EE1AF9" w:rsidRDefault="00EE1AF9" w:rsidP="0047709A">
            <w:pPr>
              <w:suppressAutoHyphens w:val="0"/>
              <w:spacing w:line="240" w:lineRule="auto"/>
              <w:jc w:val="both"/>
              <w:rPr>
                <w:sz w:val="20"/>
                <w:szCs w:val="20"/>
                <w:lang w:val="it-IT"/>
              </w:rPr>
            </w:pPr>
            <w:r w:rsidRPr="00555EE6">
              <w:rPr>
                <w:b/>
                <w:sz w:val="20"/>
                <w:szCs w:val="20"/>
                <w:lang w:val="sq-AL"/>
              </w:rPr>
              <w:t xml:space="preserve">Leksion 12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Pr>
                <w:sz w:val="20"/>
                <w:szCs w:val="20"/>
                <w:lang w:val="it-IT"/>
              </w:rPr>
              <w:t>Ngritja e hipotezave. Vleresimi i procedurave eksperimentale nepermjet testimit te hipotezave. Vleresimi i disa testeve te rendesishme ne analizen e te dhenave ne kerkimin shkencor.</w:t>
            </w:r>
          </w:p>
          <w:p w14:paraId="332EFA4D" w14:textId="27E84B8E" w:rsidR="00EE1AF9" w:rsidRDefault="00EE1AF9" w:rsidP="0047709A">
            <w:pPr>
              <w:suppressAutoHyphens w:val="0"/>
              <w:spacing w:line="240" w:lineRule="auto"/>
              <w:jc w:val="both"/>
              <w:rPr>
                <w:sz w:val="20"/>
                <w:szCs w:val="20"/>
                <w:lang w:val="it-IT"/>
              </w:rPr>
            </w:pPr>
            <w:r w:rsidRPr="00555EE6">
              <w:rPr>
                <w:b/>
                <w:sz w:val="20"/>
                <w:szCs w:val="20"/>
                <w:lang w:val="sq-AL"/>
              </w:rPr>
              <w:t>Seminar 12</w:t>
            </w:r>
            <w:r w:rsidRPr="00555EE6">
              <w:rPr>
                <w:b/>
                <w:color w:val="000000"/>
                <w:sz w:val="20"/>
                <w:szCs w:val="20"/>
                <w:lang w:val="de-DE"/>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w:t>
            </w:r>
            <w:r>
              <w:rPr>
                <w:color w:val="000000"/>
                <w:sz w:val="20"/>
                <w:szCs w:val="20"/>
                <w:lang w:val="sq-AL"/>
              </w:rPr>
              <w:t>. Veprimtari praktike- Ngritja dhe vleresimi i hipotezave nepermjet testeve te ndryshme statistikore.</w:t>
            </w:r>
          </w:p>
        </w:tc>
        <w:tc>
          <w:tcPr>
            <w:tcW w:w="624" w:type="pct"/>
            <w:gridSpan w:val="5"/>
            <w:tcBorders>
              <w:right w:val="single" w:sz="4" w:space="0" w:color="auto"/>
            </w:tcBorders>
            <w:shd w:val="clear" w:color="auto" w:fill="auto"/>
          </w:tcPr>
          <w:p w14:paraId="0E02371B" w14:textId="77777777" w:rsidR="00EE1AF9" w:rsidRDefault="00EE1AF9" w:rsidP="00EE1AF9">
            <w:pPr>
              <w:suppressAutoHyphens w:val="0"/>
              <w:spacing w:line="240" w:lineRule="auto"/>
              <w:jc w:val="center"/>
              <w:rPr>
                <w:sz w:val="20"/>
                <w:szCs w:val="20"/>
                <w:lang w:val="it-IT"/>
              </w:rPr>
            </w:pPr>
          </w:p>
          <w:p w14:paraId="554E82D7" w14:textId="0F7170D4" w:rsidR="00EE1AF9" w:rsidRPr="0047709A" w:rsidRDefault="00EE1AF9" w:rsidP="00EE1AF9">
            <w:pPr>
              <w:suppressAutoHyphens w:val="0"/>
              <w:spacing w:line="240" w:lineRule="auto"/>
              <w:jc w:val="center"/>
              <w:rPr>
                <w:sz w:val="20"/>
                <w:szCs w:val="20"/>
                <w:lang w:val="it-IT"/>
              </w:rPr>
            </w:pPr>
            <w:r w:rsidRPr="00EE1AF9">
              <w:rPr>
                <w:sz w:val="20"/>
                <w:szCs w:val="20"/>
                <w:lang w:val="it-IT"/>
              </w:rPr>
              <w:t>Leksione te shkruara</w:t>
            </w:r>
          </w:p>
        </w:tc>
      </w:tr>
      <w:tr w:rsidR="00EE1AF9" w:rsidRPr="00AC2404" w14:paraId="645B702D"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12AAABAB"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13</w:t>
            </w:r>
          </w:p>
        </w:tc>
        <w:tc>
          <w:tcPr>
            <w:tcW w:w="2966" w:type="pct"/>
            <w:gridSpan w:val="13"/>
            <w:tcBorders>
              <w:right w:val="single" w:sz="4" w:space="0" w:color="auto"/>
            </w:tcBorders>
            <w:shd w:val="clear" w:color="auto" w:fill="auto"/>
          </w:tcPr>
          <w:p w14:paraId="63E2F5CE" w14:textId="77777777" w:rsidR="00EE1AF9" w:rsidRPr="0047709A" w:rsidRDefault="00EE1AF9" w:rsidP="0047709A">
            <w:pPr>
              <w:suppressAutoHyphens w:val="0"/>
              <w:spacing w:line="276" w:lineRule="auto"/>
              <w:contextualSpacing/>
              <w:rPr>
                <w:sz w:val="20"/>
                <w:szCs w:val="20"/>
                <w:lang w:val="sq-AL"/>
              </w:rPr>
            </w:pPr>
            <w:r w:rsidRPr="00555EE6">
              <w:rPr>
                <w:b/>
                <w:sz w:val="20"/>
                <w:szCs w:val="20"/>
                <w:lang w:val="sq-AL"/>
              </w:rPr>
              <w:t xml:space="preserve">Leksion 13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sidRPr="0047709A">
              <w:rPr>
                <w:sz w:val="20"/>
                <w:szCs w:val="20"/>
                <w:lang w:val="sq-AL"/>
              </w:rPr>
              <w:t>Paraqitja e të dhënave. Interpretimi i te dhenave. Shkrimi i raporteve.</w:t>
            </w:r>
          </w:p>
          <w:p w14:paraId="684E545A" w14:textId="77777777" w:rsidR="00EE1AF9" w:rsidRDefault="00EE1AF9" w:rsidP="0047709A">
            <w:pPr>
              <w:suppressAutoHyphens w:val="0"/>
              <w:spacing w:line="276" w:lineRule="auto"/>
              <w:contextualSpacing/>
              <w:rPr>
                <w:sz w:val="20"/>
                <w:szCs w:val="20"/>
                <w:lang w:val="sq-AL"/>
              </w:rPr>
            </w:pPr>
            <w:r w:rsidRPr="0047709A">
              <w:rPr>
                <w:sz w:val="20"/>
                <w:szCs w:val="20"/>
                <w:lang w:val="sq-AL"/>
              </w:rPr>
              <w:t xml:space="preserve">Procesi i të shkruarit. Planifikimi dhe struktura. Rregullat e te shkruarit. Raporti final. Temat e diplomës. Plagjiatura. </w:t>
            </w:r>
          </w:p>
          <w:p w14:paraId="6D6A37B2" w14:textId="2006F489" w:rsidR="00EE1AF9" w:rsidRPr="0047709A" w:rsidRDefault="00EE1AF9" w:rsidP="0047709A">
            <w:pPr>
              <w:suppressAutoHyphens w:val="0"/>
              <w:spacing w:line="276" w:lineRule="auto"/>
              <w:contextualSpacing/>
              <w:rPr>
                <w:sz w:val="20"/>
                <w:szCs w:val="20"/>
                <w:lang w:val="sq-AL"/>
              </w:rPr>
            </w:pPr>
            <w:r w:rsidRPr="00555EE6">
              <w:rPr>
                <w:b/>
                <w:sz w:val="20"/>
                <w:szCs w:val="20"/>
                <w:lang w:val="sq-AL"/>
              </w:rPr>
              <w:t>Seminar 13</w:t>
            </w:r>
            <w:r w:rsidRPr="000F4280">
              <w:rPr>
                <w:b/>
                <w:color w:val="000000"/>
                <w:sz w:val="20"/>
                <w:szCs w:val="20"/>
                <w:lang w:val="it-IT"/>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w:t>
            </w:r>
            <w:r>
              <w:rPr>
                <w:color w:val="000000"/>
                <w:sz w:val="20"/>
                <w:szCs w:val="20"/>
                <w:lang w:val="sq-AL"/>
              </w:rPr>
              <w:t xml:space="preserve">. </w:t>
            </w:r>
            <w:proofErr w:type="spellStart"/>
            <w:r w:rsidRPr="0047709A">
              <w:rPr>
                <w:iCs/>
                <w:sz w:val="20"/>
                <w:szCs w:val="20"/>
              </w:rPr>
              <w:t>Shkrimi</w:t>
            </w:r>
            <w:proofErr w:type="spellEnd"/>
            <w:r w:rsidRPr="0047709A">
              <w:rPr>
                <w:iCs/>
                <w:sz w:val="20"/>
                <w:szCs w:val="20"/>
              </w:rPr>
              <w:t xml:space="preserve"> </w:t>
            </w:r>
            <w:proofErr w:type="spellStart"/>
            <w:r w:rsidRPr="0047709A">
              <w:rPr>
                <w:iCs/>
                <w:sz w:val="20"/>
                <w:szCs w:val="20"/>
              </w:rPr>
              <w:t>i</w:t>
            </w:r>
            <w:proofErr w:type="spellEnd"/>
            <w:r w:rsidRPr="0047709A">
              <w:rPr>
                <w:iCs/>
                <w:sz w:val="20"/>
                <w:szCs w:val="20"/>
              </w:rPr>
              <w:t xml:space="preserve"> </w:t>
            </w:r>
            <w:proofErr w:type="spellStart"/>
            <w:r w:rsidRPr="0047709A">
              <w:rPr>
                <w:iCs/>
                <w:sz w:val="20"/>
                <w:szCs w:val="20"/>
              </w:rPr>
              <w:t>raportit</w:t>
            </w:r>
            <w:proofErr w:type="spellEnd"/>
            <w:r w:rsidRPr="0047709A">
              <w:rPr>
                <w:iCs/>
                <w:sz w:val="20"/>
                <w:szCs w:val="20"/>
              </w:rPr>
              <w:t xml:space="preserve">. </w:t>
            </w:r>
            <w:proofErr w:type="spellStart"/>
            <w:r w:rsidRPr="0047709A">
              <w:rPr>
                <w:iCs/>
                <w:sz w:val="20"/>
                <w:szCs w:val="20"/>
              </w:rPr>
              <w:t>Plagjiatura</w:t>
            </w:r>
            <w:proofErr w:type="spellEnd"/>
            <w:r w:rsidRPr="0047709A">
              <w:rPr>
                <w:iCs/>
                <w:sz w:val="20"/>
                <w:szCs w:val="20"/>
              </w:rPr>
              <w:t>.</w:t>
            </w:r>
          </w:p>
        </w:tc>
        <w:tc>
          <w:tcPr>
            <w:tcW w:w="624" w:type="pct"/>
            <w:gridSpan w:val="5"/>
            <w:tcBorders>
              <w:right w:val="single" w:sz="4" w:space="0" w:color="auto"/>
            </w:tcBorders>
            <w:shd w:val="clear" w:color="auto" w:fill="auto"/>
          </w:tcPr>
          <w:p w14:paraId="16D58D9A" w14:textId="77777777" w:rsidR="00EE1AF9" w:rsidRDefault="00EE1AF9" w:rsidP="00EB6F00">
            <w:pPr>
              <w:tabs>
                <w:tab w:val="left" w:pos="360"/>
                <w:tab w:val="left" w:pos="630"/>
              </w:tabs>
              <w:suppressAutoHyphens w:val="0"/>
              <w:spacing w:line="240" w:lineRule="auto"/>
              <w:jc w:val="both"/>
              <w:rPr>
                <w:sz w:val="20"/>
                <w:szCs w:val="20"/>
                <w:lang w:val="it-IT"/>
              </w:rPr>
            </w:pPr>
          </w:p>
          <w:p w14:paraId="14A0F069" w14:textId="77777777" w:rsidR="00EE1AF9" w:rsidRDefault="00EE1AF9" w:rsidP="00EE1AF9">
            <w:pPr>
              <w:tabs>
                <w:tab w:val="left" w:pos="360"/>
                <w:tab w:val="left" w:pos="630"/>
              </w:tabs>
              <w:suppressAutoHyphens w:val="0"/>
              <w:spacing w:line="240" w:lineRule="auto"/>
              <w:jc w:val="center"/>
              <w:rPr>
                <w:sz w:val="20"/>
                <w:szCs w:val="20"/>
                <w:lang w:val="it-IT"/>
              </w:rPr>
            </w:pPr>
          </w:p>
          <w:p w14:paraId="7CD681DA" w14:textId="19A61C86" w:rsidR="00EE1AF9" w:rsidRPr="0047709A" w:rsidRDefault="00EE1AF9" w:rsidP="00EE1AF9">
            <w:pPr>
              <w:tabs>
                <w:tab w:val="left" w:pos="360"/>
                <w:tab w:val="left" w:pos="630"/>
              </w:tabs>
              <w:suppressAutoHyphens w:val="0"/>
              <w:spacing w:line="240" w:lineRule="auto"/>
              <w:jc w:val="center"/>
              <w:rPr>
                <w:sz w:val="20"/>
                <w:szCs w:val="20"/>
                <w:lang w:val="it-IT"/>
              </w:rPr>
            </w:pPr>
            <w:r w:rsidRPr="00EE1AF9">
              <w:rPr>
                <w:sz w:val="20"/>
                <w:szCs w:val="20"/>
                <w:lang w:val="it-IT"/>
              </w:rPr>
              <w:t>Leksione te shkruara</w:t>
            </w:r>
          </w:p>
        </w:tc>
      </w:tr>
      <w:tr w:rsidR="00EE1AF9" w:rsidRPr="00AC2404" w14:paraId="1A7D8C63" w14:textId="77777777" w:rsidTr="00EE1AF9">
        <w:tblPrEx>
          <w:tblCellMar>
            <w:left w:w="115" w:type="dxa"/>
            <w:right w:w="115" w:type="dxa"/>
          </w:tblCellMar>
        </w:tblPrEx>
        <w:trPr>
          <w:gridAfter w:val="2"/>
          <w:wAfter w:w="764" w:type="pct"/>
          <w:trHeight w:val="144"/>
        </w:trPr>
        <w:tc>
          <w:tcPr>
            <w:tcW w:w="646" w:type="pct"/>
            <w:shd w:val="clear" w:color="auto" w:fill="auto"/>
            <w:vAlign w:val="center"/>
          </w:tcPr>
          <w:p w14:paraId="22EB6317"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14</w:t>
            </w:r>
          </w:p>
        </w:tc>
        <w:tc>
          <w:tcPr>
            <w:tcW w:w="2966" w:type="pct"/>
            <w:gridSpan w:val="13"/>
            <w:tcBorders>
              <w:right w:val="single" w:sz="4" w:space="0" w:color="auto"/>
            </w:tcBorders>
            <w:shd w:val="clear" w:color="auto" w:fill="auto"/>
          </w:tcPr>
          <w:p w14:paraId="00EB9260" w14:textId="77777777" w:rsidR="00EE1AF9" w:rsidRDefault="00EE1AF9" w:rsidP="0047709A">
            <w:pPr>
              <w:widowControl w:val="0"/>
              <w:adjustRightInd w:val="0"/>
              <w:spacing w:after="200" w:line="276" w:lineRule="auto"/>
              <w:contextualSpacing/>
              <w:jc w:val="both"/>
              <w:textAlignment w:val="baseline"/>
              <w:rPr>
                <w:sz w:val="20"/>
                <w:szCs w:val="20"/>
                <w:lang w:val="sq-AL"/>
              </w:rPr>
            </w:pPr>
            <w:r w:rsidRPr="00555EE6">
              <w:rPr>
                <w:b/>
                <w:sz w:val="20"/>
                <w:szCs w:val="20"/>
                <w:lang w:val="sq-AL"/>
              </w:rPr>
              <w:t xml:space="preserve">Leksion 14 </w:t>
            </w:r>
            <w:r w:rsidRPr="00555EE6">
              <w:rPr>
                <w:b/>
                <w:bCs/>
                <w:color w:val="000000"/>
                <w:sz w:val="20"/>
                <w:szCs w:val="20"/>
                <w:lang w:val="sq-AL"/>
              </w:rPr>
              <w:t>(</w:t>
            </w:r>
            <w:r>
              <w:rPr>
                <w:b/>
                <w:bCs/>
                <w:color w:val="000000"/>
                <w:sz w:val="20"/>
                <w:szCs w:val="20"/>
                <w:lang w:val="sq-AL"/>
              </w:rPr>
              <w:t>3</w:t>
            </w:r>
            <w:r w:rsidRPr="00555EE6">
              <w:rPr>
                <w:b/>
                <w:bCs/>
                <w:color w:val="000000"/>
                <w:sz w:val="20"/>
                <w:szCs w:val="20"/>
                <w:lang w:val="sq-AL"/>
              </w:rPr>
              <w:t>or</w:t>
            </w:r>
            <w:r w:rsidRPr="00555EE6">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sidRPr="0047709A">
              <w:rPr>
                <w:sz w:val="20"/>
                <w:szCs w:val="20"/>
                <w:lang w:val="sq-AL"/>
              </w:rPr>
              <w:t>Paraqitja e të dhënave. Përpunimi i të dhënave për paraqitje. Paraqitja permes posterave. Prezantimi me gojë. Përhapja dhe bërja publike  e punës kërkimore. Çështje etike.</w:t>
            </w:r>
          </w:p>
          <w:p w14:paraId="000B330C" w14:textId="685B254B" w:rsidR="00EE1AF9" w:rsidRPr="0047709A" w:rsidRDefault="00EE1AF9" w:rsidP="0047709A">
            <w:pPr>
              <w:widowControl w:val="0"/>
              <w:adjustRightInd w:val="0"/>
              <w:spacing w:after="200" w:line="276" w:lineRule="auto"/>
              <w:contextualSpacing/>
              <w:jc w:val="both"/>
              <w:textAlignment w:val="baseline"/>
              <w:rPr>
                <w:sz w:val="22"/>
                <w:szCs w:val="22"/>
                <w:lang w:val="sq-AL"/>
              </w:rPr>
            </w:pPr>
            <w:r w:rsidRPr="00555EE6">
              <w:rPr>
                <w:b/>
                <w:sz w:val="20"/>
                <w:szCs w:val="20"/>
                <w:lang w:val="sq-AL"/>
              </w:rPr>
              <w:t>Seminar 14</w:t>
            </w:r>
            <w:r w:rsidRPr="00555EE6">
              <w:rPr>
                <w:b/>
                <w:color w:val="000000"/>
                <w:sz w:val="20"/>
                <w:szCs w:val="20"/>
                <w:lang w:val="de-DE"/>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w:t>
            </w:r>
            <w:r>
              <w:rPr>
                <w:color w:val="000000"/>
                <w:sz w:val="20"/>
                <w:szCs w:val="20"/>
                <w:lang w:val="sq-AL"/>
              </w:rPr>
              <w:t xml:space="preserve">. </w:t>
            </w:r>
            <w:proofErr w:type="spellStart"/>
            <w:r w:rsidRPr="0047709A">
              <w:rPr>
                <w:iCs/>
                <w:sz w:val="20"/>
                <w:szCs w:val="20"/>
              </w:rPr>
              <w:t>Prezantim</w:t>
            </w:r>
            <w:proofErr w:type="spellEnd"/>
            <w:r w:rsidRPr="0047709A">
              <w:rPr>
                <w:iCs/>
                <w:sz w:val="20"/>
                <w:szCs w:val="20"/>
              </w:rPr>
              <w:t xml:space="preserve"> </w:t>
            </w:r>
            <w:proofErr w:type="spellStart"/>
            <w:r w:rsidRPr="0047709A">
              <w:rPr>
                <w:iCs/>
                <w:sz w:val="20"/>
                <w:szCs w:val="20"/>
              </w:rPr>
              <w:t>posteri</w:t>
            </w:r>
            <w:proofErr w:type="spellEnd"/>
            <w:r w:rsidRPr="0047709A">
              <w:rPr>
                <w:iCs/>
                <w:sz w:val="20"/>
                <w:szCs w:val="20"/>
              </w:rPr>
              <w:t xml:space="preserve">. </w:t>
            </w:r>
            <w:proofErr w:type="spellStart"/>
            <w:r w:rsidRPr="0047709A">
              <w:rPr>
                <w:iCs/>
                <w:sz w:val="20"/>
                <w:szCs w:val="20"/>
              </w:rPr>
              <w:t>Referim</w:t>
            </w:r>
            <w:proofErr w:type="spellEnd"/>
            <w:r w:rsidRPr="0047709A">
              <w:rPr>
                <w:color w:val="000000"/>
                <w:sz w:val="20"/>
                <w:szCs w:val="20"/>
                <w:lang w:val="sq-AL"/>
              </w:rPr>
              <w:t xml:space="preserve">.  </w:t>
            </w:r>
          </w:p>
        </w:tc>
        <w:tc>
          <w:tcPr>
            <w:tcW w:w="624" w:type="pct"/>
            <w:gridSpan w:val="5"/>
            <w:tcBorders>
              <w:right w:val="single" w:sz="4" w:space="0" w:color="auto"/>
            </w:tcBorders>
            <w:shd w:val="clear" w:color="auto" w:fill="auto"/>
          </w:tcPr>
          <w:p w14:paraId="74219651" w14:textId="77777777" w:rsidR="00EE1AF9" w:rsidRDefault="00EE1AF9" w:rsidP="00EE1AF9">
            <w:pPr>
              <w:spacing w:line="276" w:lineRule="auto"/>
              <w:jc w:val="center"/>
              <w:rPr>
                <w:sz w:val="20"/>
                <w:szCs w:val="20"/>
                <w:lang w:val="it-IT"/>
              </w:rPr>
            </w:pPr>
          </w:p>
          <w:p w14:paraId="34BF9D55" w14:textId="448D19BF" w:rsidR="00EE1AF9" w:rsidRPr="0047709A" w:rsidRDefault="00EE1AF9" w:rsidP="00EE1AF9">
            <w:pPr>
              <w:spacing w:line="276" w:lineRule="auto"/>
              <w:jc w:val="center"/>
              <w:rPr>
                <w:color w:val="000000"/>
                <w:sz w:val="20"/>
                <w:szCs w:val="20"/>
                <w:lang w:val="sq-AL"/>
              </w:rPr>
            </w:pPr>
            <w:r w:rsidRPr="00EE1AF9">
              <w:rPr>
                <w:sz w:val="20"/>
                <w:szCs w:val="20"/>
                <w:lang w:val="it-IT"/>
              </w:rPr>
              <w:t>Leksione te shkruara</w:t>
            </w:r>
          </w:p>
        </w:tc>
      </w:tr>
      <w:tr w:rsidR="00EE1AF9" w:rsidRPr="00555EE6" w14:paraId="7E73C463" w14:textId="77777777" w:rsidTr="00EE1AF9">
        <w:tblPrEx>
          <w:tblCellMar>
            <w:left w:w="115" w:type="dxa"/>
            <w:right w:w="115" w:type="dxa"/>
          </w:tblCellMar>
        </w:tblPrEx>
        <w:trPr>
          <w:gridAfter w:val="2"/>
          <w:wAfter w:w="764" w:type="pct"/>
          <w:trHeight w:val="144"/>
        </w:trPr>
        <w:tc>
          <w:tcPr>
            <w:tcW w:w="646" w:type="pct"/>
            <w:tcBorders>
              <w:bottom w:val="single" w:sz="6" w:space="0" w:color="000080"/>
            </w:tcBorders>
            <w:shd w:val="clear" w:color="auto" w:fill="auto"/>
            <w:vAlign w:val="center"/>
          </w:tcPr>
          <w:p w14:paraId="5D7F68BC" w14:textId="77777777" w:rsidR="00EE1AF9" w:rsidRPr="00123D25" w:rsidRDefault="00EE1AF9" w:rsidP="00D31D47">
            <w:pPr>
              <w:spacing w:line="276" w:lineRule="auto"/>
              <w:jc w:val="center"/>
              <w:rPr>
                <w:b/>
                <w:bCs/>
                <w:sz w:val="20"/>
                <w:szCs w:val="20"/>
                <w:lang w:val="sq-AL"/>
              </w:rPr>
            </w:pPr>
            <w:r w:rsidRPr="00123D25">
              <w:rPr>
                <w:b/>
                <w:bCs/>
                <w:sz w:val="20"/>
                <w:szCs w:val="20"/>
                <w:lang w:val="sq-AL"/>
              </w:rPr>
              <w:t>15</w:t>
            </w:r>
          </w:p>
        </w:tc>
        <w:tc>
          <w:tcPr>
            <w:tcW w:w="2966" w:type="pct"/>
            <w:gridSpan w:val="13"/>
            <w:tcBorders>
              <w:bottom w:val="single" w:sz="6" w:space="0" w:color="000080"/>
              <w:right w:val="single" w:sz="4" w:space="0" w:color="auto"/>
            </w:tcBorders>
            <w:shd w:val="clear" w:color="auto" w:fill="auto"/>
          </w:tcPr>
          <w:p w14:paraId="5FA02F2C" w14:textId="77777777" w:rsidR="00EE1AF9" w:rsidRDefault="00EE1AF9" w:rsidP="0047709A">
            <w:pPr>
              <w:widowControl w:val="0"/>
              <w:adjustRightInd w:val="0"/>
              <w:spacing w:after="200" w:line="276" w:lineRule="auto"/>
              <w:contextualSpacing/>
              <w:jc w:val="both"/>
              <w:textAlignment w:val="baseline"/>
              <w:rPr>
                <w:sz w:val="20"/>
                <w:szCs w:val="20"/>
                <w:lang w:val="sq-AL"/>
              </w:rPr>
            </w:pPr>
            <w:r w:rsidRPr="00B7436B">
              <w:rPr>
                <w:b/>
                <w:sz w:val="20"/>
                <w:szCs w:val="20"/>
                <w:lang w:val="sq-AL"/>
              </w:rPr>
              <w:t>Leksion 15.</w:t>
            </w:r>
            <w:r w:rsidRPr="00B7436B">
              <w:rPr>
                <w:sz w:val="20"/>
                <w:szCs w:val="20"/>
                <w:lang w:val="sq-AL"/>
              </w:rPr>
              <w:t xml:space="preserve"> </w:t>
            </w:r>
            <w:r w:rsidRPr="00B7436B">
              <w:rPr>
                <w:b/>
                <w:bCs/>
                <w:color w:val="000000"/>
                <w:sz w:val="20"/>
                <w:szCs w:val="20"/>
                <w:lang w:val="sq-AL"/>
              </w:rPr>
              <w:t>(</w:t>
            </w:r>
            <w:r>
              <w:rPr>
                <w:b/>
                <w:bCs/>
                <w:color w:val="000000"/>
                <w:sz w:val="20"/>
                <w:szCs w:val="20"/>
                <w:lang w:val="sq-AL"/>
              </w:rPr>
              <w:t>3</w:t>
            </w:r>
            <w:r w:rsidRPr="00B7436B">
              <w:rPr>
                <w:b/>
                <w:bCs/>
                <w:color w:val="000000"/>
                <w:sz w:val="20"/>
                <w:szCs w:val="20"/>
                <w:lang w:val="sq-AL"/>
              </w:rPr>
              <w:t>or</w:t>
            </w:r>
            <w:r w:rsidRPr="00B7436B">
              <w:rPr>
                <w:b/>
                <w:noProof/>
                <w:sz w:val="20"/>
                <w:szCs w:val="20"/>
                <w:lang w:val="sq-AL" w:eastAsia="en-US"/>
              </w:rPr>
              <w:t>ë</w:t>
            </w:r>
            <w:r w:rsidRPr="00555EE6">
              <w:rPr>
                <w:b/>
                <w:bCs/>
                <w:color w:val="000000"/>
                <w:sz w:val="20"/>
                <w:szCs w:val="20"/>
                <w:lang w:val="sq-AL"/>
              </w:rPr>
              <w:t>)</w:t>
            </w:r>
            <w:r w:rsidRPr="00555EE6">
              <w:rPr>
                <w:sz w:val="20"/>
                <w:szCs w:val="20"/>
                <w:lang w:val="it-IT"/>
              </w:rPr>
              <w:t xml:space="preserve">. </w:t>
            </w:r>
            <w:r w:rsidRPr="0047709A">
              <w:rPr>
                <w:sz w:val="20"/>
                <w:szCs w:val="20"/>
                <w:lang w:val="sq-AL"/>
              </w:rPr>
              <w:t xml:space="preserve">Kompjuteri. Roli i tij në kërkim. Përdorimi i kompjuterave në analizimin e të dhënave. </w:t>
            </w:r>
          </w:p>
          <w:p w14:paraId="338D4434" w14:textId="1F3E92B0" w:rsidR="00EE1AF9" w:rsidRPr="0047709A" w:rsidRDefault="00EE1AF9" w:rsidP="0047709A">
            <w:pPr>
              <w:widowControl w:val="0"/>
              <w:adjustRightInd w:val="0"/>
              <w:spacing w:after="200" w:line="276" w:lineRule="auto"/>
              <w:contextualSpacing/>
              <w:jc w:val="both"/>
              <w:textAlignment w:val="baseline"/>
              <w:rPr>
                <w:sz w:val="22"/>
                <w:szCs w:val="22"/>
                <w:lang w:val="sq-AL"/>
              </w:rPr>
            </w:pPr>
            <w:r w:rsidRPr="00B7436B">
              <w:rPr>
                <w:b/>
                <w:sz w:val="20"/>
                <w:szCs w:val="20"/>
                <w:lang w:val="sq-AL"/>
              </w:rPr>
              <w:t>Seminar 15</w:t>
            </w:r>
            <w:r w:rsidRPr="00555EE6">
              <w:rPr>
                <w:b/>
                <w:color w:val="000000"/>
                <w:sz w:val="20"/>
                <w:szCs w:val="20"/>
                <w:lang w:val="it-IT"/>
              </w:rPr>
              <w:t xml:space="preserve"> </w:t>
            </w:r>
            <w:r w:rsidRPr="00555EE6">
              <w:rPr>
                <w:b/>
                <w:bCs/>
                <w:color w:val="000000"/>
                <w:sz w:val="20"/>
                <w:szCs w:val="20"/>
                <w:lang w:val="sq-AL"/>
              </w:rPr>
              <w:t>(2or</w:t>
            </w:r>
            <w:r w:rsidRPr="00555EE6">
              <w:rPr>
                <w:b/>
                <w:noProof/>
                <w:sz w:val="20"/>
                <w:szCs w:val="20"/>
                <w:lang w:val="sq-AL" w:eastAsia="en-US"/>
              </w:rPr>
              <w:t>ë</w:t>
            </w:r>
            <w:r w:rsidRPr="00555EE6">
              <w:rPr>
                <w:b/>
                <w:bCs/>
                <w:color w:val="000000"/>
                <w:sz w:val="20"/>
                <w:szCs w:val="20"/>
                <w:lang w:val="sq-AL"/>
              </w:rPr>
              <w:t>)</w:t>
            </w:r>
            <w:r>
              <w:rPr>
                <w:color w:val="000000"/>
                <w:sz w:val="20"/>
                <w:szCs w:val="20"/>
                <w:lang w:val="sq-AL"/>
              </w:rPr>
              <w:t>. Veprimtari praktike. Perdorimi i software-ve ne kerkimin shkencor.</w:t>
            </w:r>
          </w:p>
        </w:tc>
        <w:tc>
          <w:tcPr>
            <w:tcW w:w="624" w:type="pct"/>
            <w:gridSpan w:val="5"/>
            <w:tcBorders>
              <w:bottom w:val="single" w:sz="6" w:space="0" w:color="000080"/>
              <w:right w:val="single" w:sz="4" w:space="0" w:color="auto"/>
            </w:tcBorders>
            <w:shd w:val="clear" w:color="auto" w:fill="auto"/>
          </w:tcPr>
          <w:p w14:paraId="27F7E860" w14:textId="77777777" w:rsidR="00EE1AF9" w:rsidRDefault="00EE1AF9" w:rsidP="00EE1AF9">
            <w:pPr>
              <w:tabs>
                <w:tab w:val="left" w:pos="360"/>
                <w:tab w:val="left" w:pos="630"/>
              </w:tabs>
              <w:suppressAutoHyphens w:val="0"/>
              <w:spacing w:line="240" w:lineRule="auto"/>
              <w:jc w:val="center"/>
              <w:rPr>
                <w:sz w:val="20"/>
                <w:szCs w:val="20"/>
                <w:lang w:val="it-IT"/>
              </w:rPr>
            </w:pPr>
          </w:p>
          <w:p w14:paraId="2A2B47CE" w14:textId="0F28B6C2" w:rsidR="00EE1AF9" w:rsidRPr="0047709A" w:rsidRDefault="00EE1AF9" w:rsidP="00EE1AF9">
            <w:pPr>
              <w:tabs>
                <w:tab w:val="left" w:pos="360"/>
                <w:tab w:val="left" w:pos="630"/>
              </w:tabs>
              <w:suppressAutoHyphens w:val="0"/>
              <w:spacing w:line="240" w:lineRule="auto"/>
              <w:jc w:val="center"/>
              <w:rPr>
                <w:sz w:val="20"/>
                <w:szCs w:val="20"/>
                <w:lang w:val="sq-AL" w:eastAsia="en-US"/>
              </w:rPr>
            </w:pPr>
            <w:r w:rsidRPr="00EE1AF9">
              <w:rPr>
                <w:sz w:val="20"/>
                <w:szCs w:val="20"/>
                <w:lang w:val="it-IT"/>
              </w:rPr>
              <w:t>Leksione te shkruara</w:t>
            </w:r>
          </w:p>
        </w:tc>
      </w:tr>
    </w:tbl>
    <w:p w14:paraId="3A421748" w14:textId="77777777" w:rsidR="00B376C9" w:rsidRPr="00555EE6" w:rsidRDefault="00B376C9" w:rsidP="00D31D47">
      <w:pPr>
        <w:spacing w:line="276" w:lineRule="auto"/>
        <w:rPr>
          <w:sz w:val="20"/>
          <w:szCs w:val="20"/>
          <w:lang w:val="it-IT"/>
        </w:rPr>
      </w:pPr>
    </w:p>
    <w:p w14:paraId="1483EED0" w14:textId="77777777" w:rsidR="008B532D" w:rsidRPr="00555EE6" w:rsidRDefault="008B532D" w:rsidP="00D31D47">
      <w:pPr>
        <w:spacing w:line="276" w:lineRule="auto"/>
        <w:rPr>
          <w:sz w:val="20"/>
          <w:szCs w:val="20"/>
          <w:lang w:val="it-IT"/>
        </w:rPr>
      </w:pP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380"/>
      </w:tblGrid>
      <w:tr w:rsidR="001E5950" w:rsidRPr="00123D25" w14:paraId="2D7A6677" w14:textId="77777777" w:rsidTr="001E5950">
        <w:tc>
          <w:tcPr>
            <w:tcW w:w="2610" w:type="dxa"/>
            <w:vAlign w:val="center"/>
          </w:tcPr>
          <w:p w14:paraId="246D6A3F" w14:textId="77777777" w:rsidR="00B376C9" w:rsidRPr="00123D25" w:rsidRDefault="00B376C9" w:rsidP="00D31D47">
            <w:pPr>
              <w:spacing w:line="276" w:lineRule="auto"/>
              <w:rPr>
                <w:b/>
                <w:bCs/>
                <w:sz w:val="20"/>
                <w:szCs w:val="20"/>
                <w:lang w:val="sq-AL" w:eastAsia="it-IT"/>
              </w:rPr>
            </w:pPr>
            <w:r w:rsidRPr="00123D25">
              <w:rPr>
                <w:b/>
                <w:bCs/>
                <w:sz w:val="20"/>
                <w:szCs w:val="20"/>
                <w:lang w:val="sq-AL" w:eastAsia="it-IT"/>
              </w:rPr>
              <w:t>Literatura e detyruar</w:t>
            </w:r>
          </w:p>
        </w:tc>
        <w:tc>
          <w:tcPr>
            <w:tcW w:w="7380" w:type="dxa"/>
          </w:tcPr>
          <w:p w14:paraId="69762816" w14:textId="77777777" w:rsidR="00555EE6" w:rsidRDefault="002A6F66" w:rsidP="002A6F66">
            <w:pPr>
              <w:pStyle w:val="ListParagraph"/>
              <w:numPr>
                <w:ilvl w:val="0"/>
                <w:numId w:val="10"/>
              </w:numPr>
              <w:spacing w:line="240" w:lineRule="auto"/>
              <w:ind w:left="324" w:hanging="180"/>
              <w:rPr>
                <w:rFonts w:ascii="Times New Roman" w:eastAsia="Times New Roman" w:hAnsi="Times New Roman"/>
                <w:sz w:val="20"/>
                <w:szCs w:val="20"/>
                <w:lang w:val="it-IT" w:eastAsia="ar-SA"/>
              </w:rPr>
            </w:pPr>
            <w:r w:rsidRPr="002A6F66">
              <w:rPr>
                <w:rFonts w:ascii="Times New Roman" w:eastAsia="Times New Roman" w:hAnsi="Times New Roman"/>
                <w:sz w:val="20"/>
                <w:szCs w:val="20"/>
                <w:lang w:val="it-IT" w:eastAsia="ar-SA"/>
              </w:rPr>
              <w:t xml:space="preserve">Leksione të shkruara. </w:t>
            </w:r>
          </w:p>
          <w:p w14:paraId="45BAE1EF" w14:textId="74ECD41E" w:rsidR="00D32BD7" w:rsidRPr="002A6F66" w:rsidRDefault="00D32BD7" w:rsidP="002A6F66">
            <w:pPr>
              <w:pStyle w:val="ListParagraph"/>
              <w:numPr>
                <w:ilvl w:val="0"/>
                <w:numId w:val="10"/>
              </w:numPr>
              <w:spacing w:line="240" w:lineRule="auto"/>
              <w:ind w:left="324" w:hanging="180"/>
              <w:rPr>
                <w:rFonts w:ascii="Times New Roman" w:eastAsia="Times New Roman" w:hAnsi="Times New Roman"/>
                <w:sz w:val="20"/>
                <w:szCs w:val="20"/>
                <w:lang w:val="it-IT" w:eastAsia="ar-SA"/>
              </w:rPr>
            </w:pPr>
            <w:r w:rsidRPr="002A6F66">
              <w:rPr>
                <w:rFonts w:ascii="Times New Roman" w:eastAsia="Times New Roman" w:hAnsi="Times New Roman"/>
                <w:sz w:val="20"/>
                <w:szCs w:val="20"/>
                <w:lang w:val="it-IT" w:eastAsia="ar-SA"/>
              </w:rPr>
              <w:t>Research methods a practical guide for the social sciences, First Edition, 2010, Bob Matthews, Liz Ross.</w:t>
            </w:r>
          </w:p>
        </w:tc>
      </w:tr>
      <w:tr w:rsidR="001E5950" w:rsidRPr="00123D25" w14:paraId="512AE095" w14:textId="77777777" w:rsidTr="001E5950">
        <w:tc>
          <w:tcPr>
            <w:tcW w:w="2610" w:type="dxa"/>
            <w:vAlign w:val="center"/>
          </w:tcPr>
          <w:p w14:paraId="4BB9B880" w14:textId="77777777" w:rsidR="00B376C9" w:rsidRPr="00123D25" w:rsidRDefault="00B376C9" w:rsidP="00D31D47">
            <w:pPr>
              <w:spacing w:line="276" w:lineRule="auto"/>
              <w:rPr>
                <w:b/>
                <w:bCs/>
                <w:sz w:val="20"/>
                <w:szCs w:val="20"/>
                <w:lang w:val="sq-AL" w:eastAsia="it-IT"/>
              </w:rPr>
            </w:pPr>
            <w:r w:rsidRPr="00123D25">
              <w:rPr>
                <w:b/>
                <w:bCs/>
                <w:sz w:val="20"/>
                <w:szCs w:val="20"/>
                <w:lang w:val="sq-AL" w:eastAsia="it-IT"/>
              </w:rPr>
              <w:t>Literatura e rekomanduar</w:t>
            </w:r>
          </w:p>
        </w:tc>
        <w:tc>
          <w:tcPr>
            <w:tcW w:w="7380" w:type="dxa"/>
          </w:tcPr>
          <w:p w14:paraId="5A0CC3F6" w14:textId="77777777" w:rsidR="002A6F66" w:rsidRPr="002A6F66" w:rsidRDefault="002A6F66" w:rsidP="002A6F66">
            <w:pPr>
              <w:pStyle w:val="ListParagraph"/>
              <w:numPr>
                <w:ilvl w:val="0"/>
                <w:numId w:val="17"/>
              </w:numPr>
              <w:tabs>
                <w:tab w:val="left" w:pos="342"/>
              </w:tabs>
              <w:ind w:left="324" w:hanging="180"/>
              <w:rPr>
                <w:rFonts w:ascii="Times New Roman" w:eastAsia="Times New Roman" w:hAnsi="Times New Roman"/>
                <w:sz w:val="20"/>
                <w:szCs w:val="20"/>
                <w:lang w:val="it-IT" w:eastAsia="ar-SA"/>
              </w:rPr>
            </w:pPr>
            <w:r w:rsidRPr="002A6F66">
              <w:rPr>
                <w:rFonts w:ascii="Times New Roman" w:eastAsia="Times New Roman" w:hAnsi="Times New Roman"/>
                <w:sz w:val="20"/>
                <w:szCs w:val="20"/>
                <w:lang w:val="it-IT" w:eastAsia="ar-SA"/>
              </w:rPr>
              <w:t>Research methodology methods and techniques, Second Edition, 2004 Gaurav</w:t>
            </w:r>
            <w:r w:rsidRPr="002A6F66">
              <w:rPr>
                <w:rFonts w:ascii="Times New Roman" w:eastAsia="Times New Roman" w:hAnsi="Times New Roman"/>
                <w:sz w:val="20"/>
                <w:szCs w:val="20"/>
                <w:lang w:val="it-IT" w:eastAsia="ar-SA"/>
              </w:rPr>
              <w:t xml:space="preserve"> </w:t>
            </w:r>
            <w:r w:rsidRPr="002A6F66">
              <w:rPr>
                <w:rFonts w:ascii="Times New Roman" w:eastAsia="Times New Roman" w:hAnsi="Times New Roman"/>
                <w:sz w:val="20"/>
                <w:szCs w:val="20"/>
                <w:lang w:val="it-IT" w:eastAsia="ar-SA"/>
              </w:rPr>
              <w:t xml:space="preserve">Kothari; </w:t>
            </w:r>
          </w:p>
          <w:p w14:paraId="7C893F0F" w14:textId="77777777" w:rsidR="002A6F66" w:rsidRPr="002A6F66" w:rsidRDefault="002A6F66" w:rsidP="002A6F66">
            <w:pPr>
              <w:pStyle w:val="ListParagraph"/>
              <w:numPr>
                <w:ilvl w:val="0"/>
                <w:numId w:val="17"/>
              </w:numPr>
              <w:tabs>
                <w:tab w:val="left" w:pos="342"/>
              </w:tabs>
              <w:ind w:left="324" w:hanging="180"/>
              <w:rPr>
                <w:rFonts w:ascii="Times New Roman" w:eastAsia="Times New Roman" w:hAnsi="Times New Roman"/>
                <w:sz w:val="20"/>
                <w:szCs w:val="20"/>
                <w:lang w:val="it-IT" w:eastAsia="ar-SA"/>
              </w:rPr>
            </w:pPr>
            <w:r w:rsidRPr="002A6F66">
              <w:rPr>
                <w:rFonts w:ascii="Times New Roman" w:eastAsia="Times New Roman" w:hAnsi="Times New Roman"/>
                <w:sz w:val="20"/>
                <w:szCs w:val="20"/>
                <w:lang w:val="it-IT" w:eastAsia="ar-SA"/>
              </w:rPr>
              <w:t xml:space="preserve">Qualitative Research Evaluation Methods, Fourth Edition, 2015, Michael Quinn Patton; </w:t>
            </w:r>
          </w:p>
          <w:p w14:paraId="0EE70EAE" w14:textId="5ECE8A11" w:rsidR="00A37C9C" w:rsidRPr="00D32BD7" w:rsidRDefault="002A6F66" w:rsidP="00D32BD7">
            <w:pPr>
              <w:pStyle w:val="ListParagraph"/>
              <w:numPr>
                <w:ilvl w:val="0"/>
                <w:numId w:val="17"/>
              </w:numPr>
              <w:tabs>
                <w:tab w:val="left" w:pos="342"/>
              </w:tabs>
              <w:ind w:left="324" w:hanging="180"/>
              <w:rPr>
                <w:rFonts w:ascii="Times New Roman" w:eastAsia="Times New Roman" w:hAnsi="Times New Roman"/>
                <w:sz w:val="20"/>
                <w:szCs w:val="20"/>
                <w:lang w:val="it-IT" w:eastAsia="ar-SA"/>
              </w:rPr>
            </w:pPr>
            <w:r w:rsidRPr="002A6F66">
              <w:rPr>
                <w:rFonts w:ascii="Times New Roman" w:eastAsia="Times New Roman" w:hAnsi="Times New Roman"/>
                <w:sz w:val="20"/>
                <w:szCs w:val="20"/>
                <w:lang w:val="it-IT" w:eastAsia="ar-SA"/>
              </w:rPr>
              <w:t xml:space="preserve">Qualitative Research from Start to Finish, Second Edition, 2016, Robert K. Yin; </w:t>
            </w:r>
          </w:p>
        </w:tc>
      </w:tr>
    </w:tbl>
    <w:p w14:paraId="74F696E2" w14:textId="77777777" w:rsidR="003B50B3" w:rsidRPr="00123D25" w:rsidRDefault="003B50B3" w:rsidP="00D31D47">
      <w:pPr>
        <w:spacing w:line="276" w:lineRule="auto"/>
        <w:rPr>
          <w:sz w:val="20"/>
          <w:szCs w:val="20"/>
        </w:rPr>
      </w:pP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7380"/>
      </w:tblGrid>
      <w:tr w:rsidR="003B50B3" w:rsidRPr="00AC2404" w14:paraId="4D7E7BFF" w14:textId="77777777" w:rsidTr="00097904">
        <w:tc>
          <w:tcPr>
            <w:tcW w:w="2610" w:type="dxa"/>
            <w:vAlign w:val="center"/>
          </w:tcPr>
          <w:p w14:paraId="33074560" w14:textId="77777777" w:rsidR="003B50B3" w:rsidRPr="00123D25" w:rsidRDefault="003B50B3" w:rsidP="00D31D47">
            <w:pPr>
              <w:spacing w:line="276" w:lineRule="auto"/>
              <w:rPr>
                <w:b/>
                <w:sz w:val="20"/>
                <w:szCs w:val="20"/>
                <w:lang w:val="sq-AL"/>
              </w:rPr>
            </w:pPr>
          </w:p>
          <w:p w14:paraId="38FD55A8" w14:textId="77777777" w:rsidR="003B50B3" w:rsidRPr="00123D25" w:rsidRDefault="003B50B3" w:rsidP="00D31D47">
            <w:pPr>
              <w:spacing w:line="276" w:lineRule="auto"/>
              <w:rPr>
                <w:b/>
                <w:sz w:val="20"/>
                <w:szCs w:val="20"/>
                <w:lang w:val="sq-AL"/>
              </w:rPr>
            </w:pPr>
          </w:p>
          <w:p w14:paraId="69CBE971" w14:textId="77777777" w:rsidR="003B50B3" w:rsidRPr="00123D25" w:rsidRDefault="003B50B3" w:rsidP="00D31D47">
            <w:pPr>
              <w:spacing w:line="276" w:lineRule="auto"/>
              <w:rPr>
                <w:b/>
                <w:sz w:val="20"/>
                <w:szCs w:val="20"/>
                <w:lang w:val="sq-AL"/>
              </w:rPr>
            </w:pPr>
          </w:p>
          <w:p w14:paraId="4EC784F8" w14:textId="77777777" w:rsidR="003B50B3" w:rsidRPr="00123D25" w:rsidRDefault="003B50B3" w:rsidP="00D31D47">
            <w:pPr>
              <w:spacing w:line="276" w:lineRule="auto"/>
              <w:rPr>
                <w:b/>
                <w:sz w:val="20"/>
                <w:szCs w:val="20"/>
                <w:lang w:val="sq-AL"/>
              </w:rPr>
            </w:pPr>
          </w:p>
          <w:p w14:paraId="5744EDAB" w14:textId="77777777" w:rsidR="003B50B3" w:rsidRPr="00123D25" w:rsidRDefault="003B50B3" w:rsidP="00D31D47">
            <w:pPr>
              <w:spacing w:line="276" w:lineRule="auto"/>
              <w:rPr>
                <w:b/>
                <w:sz w:val="20"/>
                <w:szCs w:val="20"/>
                <w:lang w:val="sq-AL"/>
              </w:rPr>
            </w:pPr>
          </w:p>
          <w:p w14:paraId="0A5E8F38" w14:textId="77777777" w:rsidR="003B50B3" w:rsidRPr="00123D25" w:rsidRDefault="003B50B3" w:rsidP="00D31D47">
            <w:pPr>
              <w:spacing w:line="276" w:lineRule="auto"/>
              <w:rPr>
                <w:b/>
                <w:sz w:val="20"/>
                <w:szCs w:val="20"/>
                <w:lang w:val="sq-AL"/>
              </w:rPr>
            </w:pPr>
          </w:p>
          <w:p w14:paraId="68A8FF81" w14:textId="77777777" w:rsidR="003B50B3" w:rsidRPr="00123D25" w:rsidRDefault="003B50B3" w:rsidP="00D31D47">
            <w:pPr>
              <w:spacing w:line="276" w:lineRule="auto"/>
              <w:rPr>
                <w:b/>
                <w:sz w:val="20"/>
                <w:szCs w:val="20"/>
                <w:lang w:val="sq-AL"/>
              </w:rPr>
            </w:pPr>
          </w:p>
          <w:p w14:paraId="365EDF7D" w14:textId="77777777" w:rsidR="003B50B3" w:rsidRPr="00123D25" w:rsidRDefault="003B50B3" w:rsidP="00D31D47">
            <w:pPr>
              <w:spacing w:line="276" w:lineRule="auto"/>
              <w:rPr>
                <w:b/>
                <w:sz w:val="20"/>
                <w:szCs w:val="20"/>
                <w:lang w:val="sq-AL"/>
              </w:rPr>
            </w:pPr>
          </w:p>
          <w:p w14:paraId="70B0A044" w14:textId="77777777" w:rsidR="003B50B3" w:rsidRPr="00123D25" w:rsidRDefault="003B50B3" w:rsidP="00D31D47">
            <w:pPr>
              <w:spacing w:line="276" w:lineRule="auto"/>
              <w:rPr>
                <w:b/>
                <w:sz w:val="20"/>
                <w:szCs w:val="20"/>
                <w:lang w:val="sq-AL"/>
              </w:rPr>
            </w:pPr>
          </w:p>
          <w:p w14:paraId="43013316" w14:textId="77777777" w:rsidR="003B50B3" w:rsidRPr="00123D25" w:rsidRDefault="003B50B3" w:rsidP="00D31D47">
            <w:pPr>
              <w:spacing w:line="276" w:lineRule="auto"/>
              <w:rPr>
                <w:b/>
                <w:sz w:val="20"/>
                <w:szCs w:val="20"/>
                <w:lang w:val="sq-AL"/>
              </w:rPr>
            </w:pPr>
          </w:p>
          <w:p w14:paraId="20119981" w14:textId="77777777" w:rsidR="003B50B3" w:rsidRPr="00123D25" w:rsidRDefault="003B50B3" w:rsidP="00D31D47">
            <w:pPr>
              <w:spacing w:line="276" w:lineRule="auto"/>
              <w:rPr>
                <w:b/>
                <w:sz w:val="20"/>
                <w:szCs w:val="20"/>
                <w:lang w:val="sq-AL"/>
              </w:rPr>
            </w:pPr>
          </w:p>
          <w:p w14:paraId="5E3A9A6A" w14:textId="77777777" w:rsidR="003B50B3" w:rsidRPr="00123D25" w:rsidRDefault="003B50B3" w:rsidP="00D31D47">
            <w:pPr>
              <w:spacing w:line="276" w:lineRule="auto"/>
              <w:rPr>
                <w:b/>
                <w:sz w:val="20"/>
                <w:szCs w:val="20"/>
                <w:lang w:val="sq-AL"/>
              </w:rPr>
            </w:pPr>
          </w:p>
          <w:p w14:paraId="0942C953" w14:textId="77777777" w:rsidR="003B50B3" w:rsidRPr="00123D25" w:rsidRDefault="003B50B3" w:rsidP="00D31D47">
            <w:pPr>
              <w:spacing w:line="276" w:lineRule="auto"/>
              <w:rPr>
                <w:b/>
                <w:sz w:val="20"/>
                <w:szCs w:val="20"/>
                <w:lang w:val="sq-AL"/>
              </w:rPr>
            </w:pPr>
            <w:r w:rsidRPr="00123D25">
              <w:rPr>
                <w:b/>
                <w:sz w:val="20"/>
                <w:szCs w:val="20"/>
                <w:lang w:val="sq-AL"/>
              </w:rPr>
              <w:t xml:space="preserve">       KODI I ETIKËS</w:t>
            </w:r>
          </w:p>
          <w:p w14:paraId="62322F72" w14:textId="77777777" w:rsidR="003B50B3" w:rsidRPr="00123D25" w:rsidRDefault="003B50B3" w:rsidP="00D31D47">
            <w:pPr>
              <w:spacing w:line="276" w:lineRule="auto"/>
              <w:rPr>
                <w:b/>
                <w:bCs/>
                <w:sz w:val="20"/>
                <w:szCs w:val="20"/>
                <w:lang w:val="sq-AL" w:eastAsia="it-IT"/>
              </w:rPr>
            </w:pPr>
          </w:p>
        </w:tc>
        <w:tc>
          <w:tcPr>
            <w:tcW w:w="7380" w:type="dxa"/>
          </w:tcPr>
          <w:p w14:paraId="3A530E64" w14:textId="77777777" w:rsidR="003B50B3" w:rsidRPr="00123D25" w:rsidRDefault="003B50B3" w:rsidP="00D31D47">
            <w:pPr>
              <w:spacing w:before="120" w:line="276" w:lineRule="auto"/>
              <w:jc w:val="both"/>
              <w:rPr>
                <w:b/>
                <w:sz w:val="20"/>
                <w:szCs w:val="20"/>
                <w:lang w:val="sq-AL"/>
              </w:rPr>
            </w:pPr>
            <w:r w:rsidRPr="00123D25">
              <w:rPr>
                <w:b/>
                <w:sz w:val="20"/>
                <w:szCs w:val="20"/>
                <w:lang w:val="sq-AL"/>
              </w:rPr>
              <w:lastRenderedPageBreak/>
              <w:t>Përgatitja dhe pjesëmarrja në kurs (leksione, seminare)</w:t>
            </w:r>
            <w:r w:rsidR="00700EE1" w:rsidRPr="00123D25">
              <w:rPr>
                <w:b/>
                <w:sz w:val="20"/>
                <w:szCs w:val="20"/>
                <w:lang w:val="sq-AL"/>
              </w:rPr>
              <w:t xml:space="preserve"> :</w:t>
            </w:r>
          </w:p>
          <w:p w14:paraId="1F5BF456" w14:textId="77777777" w:rsidR="003B50B3" w:rsidRPr="00123D25" w:rsidRDefault="003B50B3" w:rsidP="00D31D47">
            <w:pPr>
              <w:pStyle w:val="BodyText"/>
              <w:spacing w:after="0" w:line="276" w:lineRule="auto"/>
              <w:jc w:val="both"/>
              <w:rPr>
                <w:sz w:val="20"/>
                <w:szCs w:val="20"/>
                <w:lang w:val="sq-AL" w:eastAsia="en-US"/>
              </w:rPr>
            </w:pPr>
            <w:r w:rsidRPr="00123D25">
              <w:rPr>
                <w:sz w:val="20"/>
                <w:szCs w:val="20"/>
                <w:lang w:val="sq-AL" w:eastAsia="en-US"/>
              </w:rPr>
              <w:t xml:space="preserve">Kyçi i një edukimi të suksesshem është pjesëmarrja dhe përgatitja. Kërkohet një pjesëmarrje aktive në klasë. Orët e leksionit janë të detyrueshme në masën 75%. Orët e seminareve janë të detyrueshme në masën 75%. Në rast të mungesave në masën mbi 25% studenti humbet të drejtën e futjes në provim. </w:t>
            </w:r>
            <w:r w:rsidR="00AC02A3" w:rsidRPr="00123D25">
              <w:rPr>
                <w:sz w:val="20"/>
                <w:szCs w:val="20"/>
                <w:lang w:val="sq-AL" w:eastAsia="en-US"/>
              </w:rPr>
              <w:t xml:space="preserve">Orët e laboratorit janë të detyrueshme në masën 100%. Në rast të mungesave të justifikuara ora do të zëvendësohet në marrëveshje me pedagogun. </w:t>
            </w:r>
            <w:r w:rsidRPr="00123D25">
              <w:rPr>
                <w:sz w:val="20"/>
                <w:szCs w:val="20"/>
                <w:lang w:val="sq-AL" w:eastAsia="en-US"/>
              </w:rPr>
              <w:t>Mungesat janë përgjegjësi personale e studentit, ashtu sikurse edhe detyrat apo testimet e humbura.</w:t>
            </w:r>
          </w:p>
          <w:p w14:paraId="25B95133" w14:textId="77777777" w:rsidR="003B50B3" w:rsidRPr="00123D25" w:rsidRDefault="003B50B3" w:rsidP="00D31D47">
            <w:pPr>
              <w:spacing w:before="120" w:line="276" w:lineRule="auto"/>
              <w:jc w:val="both"/>
              <w:rPr>
                <w:b/>
                <w:sz w:val="20"/>
                <w:szCs w:val="20"/>
                <w:lang w:val="sq-AL"/>
              </w:rPr>
            </w:pPr>
            <w:r w:rsidRPr="00123D25">
              <w:rPr>
                <w:b/>
                <w:sz w:val="20"/>
                <w:szCs w:val="20"/>
                <w:lang w:val="sq-AL"/>
              </w:rPr>
              <w:lastRenderedPageBreak/>
              <w:t xml:space="preserve">Dispozita: </w:t>
            </w:r>
          </w:p>
          <w:p w14:paraId="516CCFB8" w14:textId="77777777" w:rsidR="003B50B3" w:rsidRPr="00123D25" w:rsidRDefault="003B50B3" w:rsidP="00D31D47">
            <w:pPr>
              <w:spacing w:line="276" w:lineRule="auto"/>
              <w:jc w:val="both"/>
              <w:rPr>
                <w:bCs/>
                <w:color w:val="000000"/>
                <w:spacing w:val="-4"/>
                <w:sz w:val="20"/>
                <w:szCs w:val="20"/>
                <w:lang w:val="sq-AL"/>
              </w:rPr>
            </w:pPr>
            <w:r w:rsidRPr="00123D25">
              <w:rPr>
                <w:rStyle w:val="BodyTextChar"/>
                <w:sz w:val="20"/>
                <w:szCs w:val="20"/>
                <w:lang w:val="sq-AL"/>
              </w:rPr>
              <w:t>Nga studentët pritet që të zhvillojnë vlera dhe një etike që tregon interesat dhe sjelljen e tyre në këndvështrimin profesional. Këto pritshmëri lidhen me paraqitjen në ambientet e Universitetit, përgjegjshmërinë gjat</w:t>
            </w:r>
            <w:r w:rsidR="00D71475" w:rsidRPr="00123D25">
              <w:rPr>
                <w:rStyle w:val="BodyTextChar"/>
                <w:sz w:val="20"/>
                <w:szCs w:val="20"/>
                <w:lang w:val="sq-AL"/>
              </w:rPr>
              <w:t xml:space="preserve">ë </w:t>
            </w:r>
            <w:r w:rsidRPr="00123D25">
              <w:rPr>
                <w:rStyle w:val="BodyTextChar"/>
                <w:sz w:val="20"/>
                <w:szCs w:val="20"/>
                <w:lang w:val="sq-AL"/>
              </w:rPr>
              <w:t>pro</w:t>
            </w:r>
            <w:r w:rsidR="00D71475" w:rsidRPr="00123D25">
              <w:rPr>
                <w:rStyle w:val="BodyTextChar"/>
                <w:sz w:val="20"/>
                <w:szCs w:val="20"/>
                <w:lang w:val="sq-AL"/>
              </w:rPr>
              <w:t>ç</w:t>
            </w:r>
            <w:r w:rsidRPr="00123D25">
              <w:rPr>
                <w:rStyle w:val="BodyTextChar"/>
                <w:sz w:val="20"/>
                <w:szCs w:val="20"/>
                <w:lang w:val="sq-AL"/>
              </w:rPr>
              <w:t>esit të mësimdhënies, por jo vetëm, në ndershmërinë e tyre dhe në çështje të drejtësisë sociale. Studentët duhet të respektojnë diferencat individuale, të jenë bashkëpunues, të vlerësojnë aftësitë dhe cilësitë e vetes e të të tjerëve, të vlerësojnë format e ndryshme të shprehjes së mendimit dhe zgjedhjeve të secilit. Në përputhje me rregullat etike, studentët duhet të respektojnë diferencat etnike dhe të ndihmojnë me qëndrime integruese e mbështetëse personat me aftësi të kufizuar.</w:t>
            </w:r>
          </w:p>
          <w:p w14:paraId="5669968A" w14:textId="77777777" w:rsidR="003B50B3" w:rsidRPr="00123D25" w:rsidRDefault="003B50B3" w:rsidP="00D31D47">
            <w:pPr>
              <w:spacing w:before="120" w:line="276" w:lineRule="auto"/>
              <w:jc w:val="both"/>
              <w:rPr>
                <w:b/>
                <w:sz w:val="20"/>
                <w:szCs w:val="20"/>
                <w:lang w:val="sq-AL"/>
              </w:rPr>
            </w:pPr>
            <w:r w:rsidRPr="00123D25">
              <w:rPr>
                <w:b/>
                <w:sz w:val="20"/>
                <w:szCs w:val="20"/>
                <w:lang w:val="sq-AL"/>
              </w:rPr>
              <w:t>Vonesat</w:t>
            </w:r>
            <w:r w:rsidR="00700EE1" w:rsidRPr="00123D25">
              <w:rPr>
                <w:b/>
                <w:sz w:val="20"/>
                <w:szCs w:val="20"/>
                <w:lang w:val="sq-AL"/>
              </w:rPr>
              <w:t xml:space="preserve"> :</w:t>
            </w:r>
          </w:p>
          <w:p w14:paraId="2BC11E06" w14:textId="77777777" w:rsidR="003B50B3" w:rsidRPr="00123D25" w:rsidRDefault="003B50B3" w:rsidP="00D31D47">
            <w:pPr>
              <w:spacing w:line="276" w:lineRule="auto"/>
              <w:jc w:val="both"/>
              <w:rPr>
                <w:sz w:val="20"/>
                <w:szCs w:val="20"/>
                <w:lang w:val="sq-AL"/>
              </w:rPr>
            </w:pPr>
            <w:r w:rsidRPr="00123D25">
              <w:rPr>
                <w:sz w:val="20"/>
                <w:szCs w:val="20"/>
                <w:lang w:val="sq-AL"/>
              </w:rPr>
              <w:t xml:space="preserve">Vonesat në leksione dhe seminare nuk do të tolerohen. Pas hyrjes së pedagogut në auditor nuk lejohet të hyjë asnjë student. </w:t>
            </w:r>
          </w:p>
          <w:p w14:paraId="2AA9A99E" w14:textId="77777777" w:rsidR="003B50B3" w:rsidRPr="00123D25" w:rsidRDefault="003B50B3" w:rsidP="00D31D47">
            <w:pPr>
              <w:spacing w:line="276" w:lineRule="auto"/>
              <w:jc w:val="both"/>
              <w:rPr>
                <w:sz w:val="20"/>
                <w:szCs w:val="20"/>
                <w:lang w:val="sq-AL"/>
              </w:rPr>
            </w:pPr>
          </w:p>
          <w:p w14:paraId="49DCD948" w14:textId="77777777" w:rsidR="003B50B3" w:rsidRPr="00123D25" w:rsidRDefault="003B50B3" w:rsidP="00D31D47">
            <w:pPr>
              <w:tabs>
                <w:tab w:val="left" w:pos="810"/>
              </w:tabs>
              <w:spacing w:line="276" w:lineRule="auto"/>
              <w:jc w:val="both"/>
              <w:rPr>
                <w:b/>
                <w:noProof/>
                <w:sz w:val="20"/>
                <w:szCs w:val="20"/>
                <w:lang w:val="sq-AL" w:eastAsia="en-US"/>
              </w:rPr>
            </w:pPr>
            <w:r w:rsidRPr="00123D25">
              <w:rPr>
                <w:b/>
                <w:noProof/>
                <w:sz w:val="20"/>
                <w:szCs w:val="20"/>
                <w:lang w:val="sq-AL" w:eastAsia="en-US"/>
              </w:rPr>
              <w:t>Formati i lëndës:</w:t>
            </w:r>
          </w:p>
          <w:p w14:paraId="3888728D" w14:textId="77777777" w:rsidR="003B50B3" w:rsidRPr="00123D25" w:rsidRDefault="003B50B3" w:rsidP="00D31D47">
            <w:pPr>
              <w:tabs>
                <w:tab w:val="left" w:pos="810"/>
              </w:tabs>
              <w:spacing w:line="276" w:lineRule="auto"/>
              <w:jc w:val="both"/>
              <w:rPr>
                <w:noProof/>
                <w:sz w:val="20"/>
                <w:szCs w:val="20"/>
                <w:lang w:val="sq-AL" w:eastAsia="en-US"/>
              </w:rPr>
            </w:pPr>
            <w:r w:rsidRPr="00123D25">
              <w:rPr>
                <w:noProof/>
                <w:sz w:val="20"/>
                <w:szCs w:val="20"/>
                <w:lang w:val="sq-AL" w:eastAsia="en-US"/>
              </w:rPr>
              <w:t xml:space="preserve">Lënda do të vlerësohet mbi bazën e provimit të pjesshëm, vlerësimit të vazhduar si dhe provimit final. Pikët e marra do të jenë kumulative. Nuk do të ripërsëriten provimet, për asnjë motiv. Nëse ju do të humbisni një provim pa një arsye madhore, atëherë ju do të humbisni pikët për atë provim në të cilin nuk u paraqitët. </w:t>
            </w:r>
          </w:p>
          <w:p w14:paraId="659F6B6E" w14:textId="77777777" w:rsidR="003B50B3" w:rsidRPr="00123D25" w:rsidRDefault="003B50B3" w:rsidP="00D31D47">
            <w:pPr>
              <w:shd w:val="clear" w:color="auto" w:fill="FFFFFF"/>
              <w:tabs>
                <w:tab w:val="left" w:pos="810"/>
              </w:tabs>
              <w:spacing w:before="120" w:line="276" w:lineRule="auto"/>
              <w:jc w:val="both"/>
              <w:rPr>
                <w:b/>
                <w:bCs/>
                <w:color w:val="000000"/>
                <w:spacing w:val="2"/>
                <w:sz w:val="20"/>
                <w:szCs w:val="20"/>
                <w:lang w:val="sq-AL"/>
              </w:rPr>
            </w:pPr>
            <w:r w:rsidRPr="00123D25">
              <w:rPr>
                <w:b/>
                <w:bCs/>
                <w:color w:val="000000"/>
                <w:spacing w:val="2"/>
                <w:sz w:val="20"/>
                <w:szCs w:val="20"/>
                <w:lang w:val="sq-AL"/>
              </w:rPr>
              <w:t>Komunikimi</w:t>
            </w:r>
            <w:r w:rsidR="00D71475" w:rsidRPr="00123D25">
              <w:rPr>
                <w:b/>
                <w:bCs/>
                <w:color w:val="000000"/>
                <w:spacing w:val="2"/>
                <w:sz w:val="20"/>
                <w:szCs w:val="20"/>
                <w:lang w:val="sq-AL"/>
              </w:rPr>
              <w:t xml:space="preserve"> :</w:t>
            </w:r>
          </w:p>
          <w:p w14:paraId="2FE93D7E" w14:textId="77777777" w:rsidR="003B50B3" w:rsidRDefault="003B50B3" w:rsidP="00D31D47">
            <w:pPr>
              <w:shd w:val="clear" w:color="auto" w:fill="FFFFFF"/>
              <w:tabs>
                <w:tab w:val="left" w:pos="810"/>
              </w:tabs>
              <w:spacing w:before="120" w:line="276" w:lineRule="auto"/>
              <w:jc w:val="both"/>
              <w:rPr>
                <w:rFonts w:eastAsia="MS PGothic"/>
                <w:sz w:val="20"/>
                <w:szCs w:val="20"/>
                <w:lang w:val="sq-AL"/>
              </w:rPr>
            </w:pPr>
            <w:r w:rsidRPr="00123D25">
              <w:rPr>
                <w:color w:val="000000"/>
                <w:spacing w:val="2"/>
                <w:sz w:val="20"/>
                <w:szCs w:val="20"/>
                <w:lang w:val="sq-AL"/>
              </w:rPr>
              <w:t>Ushtrimet e detyrave të shtëpisë si dhe çdo njoftim tjetër do të jepet në klasë dhe/ose në adresën zyrtare të Universitetit “Ismail Qemali” të Vlorës në internet:</w:t>
            </w:r>
            <w:r w:rsidR="00B63082">
              <w:fldChar w:fldCharType="begin"/>
            </w:r>
            <w:r w:rsidR="00B63082">
              <w:instrText xml:space="preserve"> HYPERLINK "http://www.univlora.edu.al" </w:instrText>
            </w:r>
            <w:r w:rsidR="00B63082">
              <w:fldChar w:fldCharType="separate"/>
            </w:r>
            <w:r w:rsidRPr="00123D25">
              <w:rPr>
                <w:rStyle w:val="Hyperlink"/>
                <w:rFonts w:ascii="Times New Roman" w:hAnsi="Times New Roman"/>
                <w:spacing w:val="4"/>
                <w:sz w:val="20"/>
                <w:szCs w:val="20"/>
                <w:lang w:val="sq-AL"/>
              </w:rPr>
              <w:t>http://www.univlora.edu.al</w:t>
            </w:r>
            <w:r w:rsidR="00B63082">
              <w:rPr>
                <w:rStyle w:val="Hyperlink"/>
                <w:rFonts w:ascii="Times New Roman" w:hAnsi="Times New Roman"/>
                <w:spacing w:val="4"/>
                <w:sz w:val="20"/>
                <w:szCs w:val="20"/>
                <w:lang w:val="sq-AL"/>
              </w:rPr>
              <w:fldChar w:fldCharType="end"/>
            </w:r>
            <w:r w:rsidRPr="00123D25">
              <w:rPr>
                <w:color w:val="000000"/>
                <w:spacing w:val="2"/>
                <w:sz w:val="20"/>
                <w:szCs w:val="20"/>
                <w:lang w:val="sq-AL"/>
              </w:rPr>
              <w:t xml:space="preserve">ose në adresën elektronike të pedagogut </w:t>
            </w:r>
            <w:hyperlink r:id="rId9" w:history="1">
              <w:r w:rsidR="00DC3053" w:rsidRPr="00410984">
                <w:rPr>
                  <w:rStyle w:val="Hyperlink"/>
                  <w:rFonts w:ascii="Times New Roman" w:hAnsi="Times New Roman"/>
                </w:rPr>
                <w:t>jonida.s@hotmail.it</w:t>
              </w:r>
            </w:hyperlink>
            <w:r w:rsidR="00DC3053">
              <w:t xml:space="preserve">. </w:t>
            </w:r>
          </w:p>
          <w:p w14:paraId="21E8DF25" w14:textId="77777777" w:rsidR="007C01CE" w:rsidRPr="00123D25" w:rsidRDefault="007C01CE" w:rsidP="00D31D47">
            <w:pPr>
              <w:shd w:val="clear" w:color="auto" w:fill="FFFFFF"/>
              <w:tabs>
                <w:tab w:val="left" w:pos="810"/>
              </w:tabs>
              <w:spacing w:before="120" w:line="276" w:lineRule="auto"/>
              <w:jc w:val="both"/>
              <w:rPr>
                <w:b/>
                <w:bCs/>
                <w:color w:val="000000"/>
                <w:spacing w:val="2"/>
                <w:sz w:val="20"/>
                <w:szCs w:val="20"/>
                <w:lang w:val="sq-AL"/>
              </w:rPr>
            </w:pPr>
          </w:p>
          <w:p w14:paraId="7DC55625" w14:textId="77777777" w:rsidR="003B50B3" w:rsidRPr="00123D25" w:rsidRDefault="003B50B3" w:rsidP="00D31D47">
            <w:pPr>
              <w:shd w:val="clear" w:color="auto" w:fill="FFFFFF"/>
              <w:tabs>
                <w:tab w:val="left" w:pos="810"/>
              </w:tabs>
              <w:spacing w:before="120" w:line="276" w:lineRule="auto"/>
              <w:jc w:val="both"/>
              <w:rPr>
                <w:b/>
                <w:bCs/>
                <w:color w:val="000000"/>
                <w:spacing w:val="1"/>
                <w:sz w:val="20"/>
                <w:szCs w:val="20"/>
                <w:lang w:val="sq-AL"/>
              </w:rPr>
            </w:pPr>
            <w:r w:rsidRPr="00123D25">
              <w:rPr>
                <w:b/>
                <w:bCs/>
                <w:color w:val="000000"/>
                <w:spacing w:val="1"/>
                <w:sz w:val="20"/>
                <w:szCs w:val="20"/>
                <w:lang w:val="sq-AL"/>
              </w:rPr>
              <w:t>Kodi i ndershm</w:t>
            </w:r>
            <w:r w:rsidRPr="00123D25">
              <w:rPr>
                <w:b/>
                <w:color w:val="000000"/>
                <w:sz w:val="20"/>
                <w:szCs w:val="20"/>
                <w:lang w:val="sq-AL" w:eastAsia="sq-AL"/>
              </w:rPr>
              <w:t>ë</w:t>
            </w:r>
            <w:r w:rsidRPr="00123D25">
              <w:rPr>
                <w:b/>
                <w:bCs/>
                <w:color w:val="000000"/>
                <w:spacing w:val="1"/>
                <w:sz w:val="20"/>
                <w:szCs w:val="20"/>
                <w:lang w:val="sq-AL"/>
              </w:rPr>
              <w:t>ris</w:t>
            </w:r>
            <w:r w:rsidRPr="00123D25">
              <w:rPr>
                <w:b/>
                <w:color w:val="000000"/>
                <w:sz w:val="20"/>
                <w:szCs w:val="20"/>
                <w:lang w:val="sq-AL" w:eastAsia="sq-AL"/>
              </w:rPr>
              <w:t>ë</w:t>
            </w:r>
            <w:r w:rsidR="00D71475" w:rsidRPr="00123D25">
              <w:rPr>
                <w:b/>
                <w:color w:val="000000"/>
                <w:sz w:val="20"/>
                <w:szCs w:val="20"/>
                <w:lang w:val="sq-AL" w:eastAsia="sq-AL"/>
              </w:rPr>
              <w:t xml:space="preserve"> :</w:t>
            </w:r>
          </w:p>
          <w:p w14:paraId="1686C321" w14:textId="77777777" w:rsidR="003B50B3" w:rsidRPr="00123D25" w:rsidRDefault="003B50B3" w:rsidP="00D31D47">
            <w:pPr>
              <w:shd w:val="clear" w:color="auto" w:fill="FFFFFF"/>
              <w:tabs>
                <w:tab w:val="left" w:pos="810"/>
              </w:tabs>
              <w:spacing w:before="120" w:line="276" w:lineRule="auto"/>
              <w:jc w:val="both"/>
              <w:rPr>
                <w:b/>
                <w:bCs/>
                <w:color w:val="000000"/>
                <w:spacing w:val="1"/>
                <w:sz w:val="20"/>
                <w:szCs w:val="20"/>
                <w:lang w:val="sq-AL"/>
              </w:rPr>
            </w:pPr>
            <w:r w:rsidRPr="00123D25">
              <w:rPr>
                <w:bCs/>
                <w:color w:val="000000"/>
                <w:spacing w:val="1"/>
                <w:sz w:val="20"/>
                <w:szCs w:val="20"/>
                <w:lang w:val="sq-AL"/>
              </w:rPr>
              <w:t xml:space="preserve">Studentët inkurajohen të punojnë edhe në grupe </w:t>
            </w:r>
            <w:r w:rsidRPr="00123D25">
              <w:rPr>
                <w:color w:val="000000"/>
                <w:spacing w:val="1"/>
                <w:sz w:val="20"/>
                <w:szCs w:val="20"/>
                <w:lang w:val="sq-AL"/>
              </w:rPr>
              <w:t xml:space="preserve">për ushtrimet e detyrave. Nuk lejohen kopjimet nga njëri-tjetri në provime dhe për detyrën e kursit, detyrat e shtëpisë, etj, e cila do të mbrohet individualisht. </w:t>
            </w:r>
            <w:r w:rsidRPr="00123D25">
              <w:rPr>
                <w:color w:val="000000"/>
                <w:spacing w:val="-1"/>
                <w:sz w:val="20"/>
                <w:szCs w:val="20"/>
                <w:lang w:val="sq-AL"/>
              </w:rPr>
              <w:t>Thyerja e këtij rregulli do të shoqërohet me masa ndëshkimore që shkojnë deri në përjashtim nga universiteti.</w:t>
            </w:r>
          </w:p>
          <w:p w14:paraId="4AF87BDD" w14:textId="32E0ABA7" w:rsidR="003B50B3" w:rsidRPr="00123D25" w:rsidRDefault="003B50B3" w:rsidP="00D31D47">
            <w:pPr>
              <w:shd w:val="clear" w:color="auto" w:fill="FFFFFF"/>
              <w:tabs>
                <w:tab w:val="left" w:pos="810"/>
              </w:tabs>
              <w:spacing w:before="120" w:line="276" w:lineRule="auto"/>
              <w:jc w:val="both"/>
              <w:rPr>
                <w:b/>
                <w:bCs/>
                <w:color w:val="000000"/>
                <w:spacing w:val="5"/>
                <w:sz w:val="20"/>
                <w:szCs w:val="20"/>
              </w:rPr>
            </w:pPr>
            <w:proofErr w:type="spellStart"/>
            <w:r w:rsidRPr="00123D25">
              <w:rPr>
                <w:b/>
                <w:bCs/>
                <w:color w:val="000000"/>
                <w:spacing w:val="5"/>
                <w:sz w:val="20"/>
                <w:szCs w:val="20"/>
              </w:rPr>
              <w:t>Rregulla</w:t>
            </w:r>
            <w:proofErr w:type="spellEnd"/>
            <w:r w:rsidRPr="00123D25">
              <w:rPr>
                <w:b/>
                <w:bCs/>
                <w:color w:val="000000"/>
                <w:spacing w:val="5"/>
                <w:sz w:val="20"/>
                <w:szCs w:val="20"/>
              </w:rPr>
              <w:t xml:space="preserve"> t</w:t>
            </w:r>
            <w:r w:rsidRPr="00123D25">
              <w:rPr>
                <w:b/>
                <w:color w:val="000000"/>
                <w:sz w:val="20"/>
                <w:szCs w:val="20"/>
                <w:lang w:val="sq-AL" w:eastAsia="sq-AL"/>
              </w:rPr>
              <w:t xml:space="preserve">ë </w:t>
            </w:r>
            <w:proofErr w:type="spellStart"/>
            <w:r w:rsidRPr="00123D25">
              <w:rPr>
                <w:b/>
                <w:bCs/>
                <w:color w:val="000000"/>
                <w:spacing w:val="5"/>
                <w:sz w:val="20"/>
                <w:szCs w:val="20"/>
              </w:rPr>
              <w:t>detyrueshme</w:t>
            </w:r>
            <w:proofErr w:type="spellEnd"/>
            <w:r w:rsidRPr="00123D25">
              <w:rPr>
                <w:b/>
                <w:bCs/>
                <w:color w:val="000000"/>
                <w:spacing w:val="5"/>
                <w:sz w:val="20"/>
                <w:szCs w:val="20"/>
              </w:rPr>
              <w:t xml:space="preserve"> n</w:t>
            </w:r>
            <w:r w:rsidRPr="00123D25">
              <w:rPr>
                <w:b/>
                <w:color w:val="000000"/>
                <w:sz w:val="20"/>
                <w:szCs w:val="20"/>
                <w:lang w:val="sq-AL" w:eastAsia="sq-AL"/>
              </w:rPr>
              <w:t>ë</w:t>
            </w:r>
            <w:r w:rsidRPr="00123D25">
              <w:rPr>
                <w:b/>
                <w:bCs/>
                <w:color w:val="000000"/>
                <w:spacing w:val="5"/>
                <w:sz w:val="20"/>
                <w:szCs w:val="20"/>
              </w:rPr>
              <w:t xml:space="preserve"> </w:t>
            </w:r>
            <w:proofErr w:type="spellStart"/>
            <w:r w:rsidRPr="00123D25">
              <w:rPr>
                <w:b/>
                <w:bCs/>
                <w:color w:val="000000"/>
                <w:spacing w:val="5"/>
                <w:sz w:val="20"/>
                <w:szCs w:val="20"/>
              </w:rPr>
              <w:t>kurs</w:t>
            </w:r>
            <w:proofErr w:type="spellEnd"/>
            <w:r w:rsidR="00D71475" w:rsidRPr="00123D25">
              <w:rPr>
                <w:b/>
                <w:bCs/>
                <w:color w:val="000000"/>
                <w:spacing w:val="5"/>
                <w:sz w:val="20"/>
                <w:szCs w:val="20"/>
              </w:rPr>
              <w:t>:</w:t>
            </w:r>
          </w:p>
          <w:p w14:paraId="39B4B3F0" w14:textId="77777777" w:rsidR="003B50B3" w:rsidRPr="00123D25" w:rsidRDefault="003B50B3" w:rsidP="00D31D47">
            <w:pPr>
              <w:spacing w:line="276" w:lineRule="auto"/>
              <w:jc w:val="both"/>
              <w:rPr>
                <w:sz w:val="20"/>
                <w:szCs w:val="20"/>
                <w:lang w:val="sq-AL"/>
              </w:rPr>
            </w:pPr>
            <w:proofErr w:type="spellStart"/>
            <w:r w:rsidRPr="00123D25">
              <w:rPr>
                <w:color w:val="000000"/>
                <w:spacing w:val="-1"/>
                <w:sz w:val="20"/>
                <w:szCs w:val="20"/>
              </w:rPr>
              <w:t>Nuk</w:t>
            </w:r>
            <w:proofErr w:type="spellEnd"/>
            <w:r w:rsidRPr="00123D25">
              <w:rPr>
                <w:color w:val="000000"/>
                <w:spacing w:val="-1"/>
                <w:sz w:val="20"/>
                <w:szCs w:val="20"/>
              </w:rPr>
              <w:t xml:space="preserve"> </w:t>
            </w:r>
            <w:proofErr w:type="spellStart"/>
            <w:r w:rsidRPr="00123D25">
              <w:rPr>
                <w:color w:val="000000"/>
                <w:spacing w:val="-1"/>
                <w:sz w:val="20"/>
                <w:szCs w:val="20"/>
              </w:rPr>
              <w:t>lejohet</w:t>
            </w:r>
            <w:proofErr w:type="spellEnd"/>
            <w:r w:rsidRPr="00123D25">
              <w:rPr>
                <w:color w:val="000000"/>
                <w:spacing w:val="-1"/>
                <w:sz w:val="20"/>
                <w:szCs w:val="20"/>
              </w:rPr>
              <w:t xml:space="preserve"> </w:t>
            </w:r>
            <w:proofErr w:type="spellStart"/>
            <w:r w:rsidRPr="00123D25">
              <w:rPr>
                <w:color w:val="000000"/>
                <w:spacing w:val="-1"/>
                <w:sz w:val="20"/>
                <w:szCs w:val="20"/>
              </w:rPr>
              <w:t>përdorimi</w:t>
            </w:r>
            <w:proofErr w:type="spellEnd"/>
            <w:r w:rsidRPr="00123D25">
              <w:rPr>
                <w:color w:val="000000"/>
                <w:spacing w:val="-1"/>
                <w:sz w:val="20"/>
                <w:szCs w:val="20"/>
              </w:rPr>
              <w:t xml:space="preserve"> </w:t>
            </w:r>
            <w:proofErr w:type="spellStart"/>
            <w:r w:rsidRPr="00123D25">
              <w:rPr>
                <w:color w:val="000000"/>
                <w:spacing w:val="-1"/>
                <w:sz w:val="20"/>
                <w:szCs w:val="20"/>
              </w:rPr>
              <w:t>i</w:t>
            </w:r>
            <w:proofErr w:type="spellEnd"/>
            <w:r w:rsidRPr="00123D25">
              <w:rPr>
                <w:color w:val="000000"/>
                <w:spacing w:val="-1"/>
                <w:sz w:val="20"/>
                <w:szCs w:val="20"/>
              </w:rPr>
              <w:t xml:space="preserve"> </w:t>
            </w:r>
            <w:proofErr w:type="spellStart"/>
            <w:r w:rsidRPr="00123D25">
              <w:rPr>
                <w:color w:val="000000"/>
                <w:spacing w:val="-1"/>
                <w:sz w:val="20"/>
                <w:szCs w:val="20"/>
              </w:rPr>
              <w:t>telefonave</w:t>
            </w:r>
            <w:proofErr w:type="spellEnd"/>
            <w:r w:rsidRPr="00123D25">
              <w:rPr>
                <w:color w:val="000000"/>
                <w:spacing w:val="-1"/>
                <w:sz w:val="20"/>
                <w:szCs w:val="20"/>
              </w:rPr>
              <w:t xml:space="preserve"> </w:t>
            </w:r>
            <w:proofErr w:type="spellStart"/>
            <w:r w:rsidRPr="00123D25">
              <w:rPr>
                <w:color w:val="000000"/>
                <w:spacing w:val="-1"/>
                <w:sz w:val="20"/>
                <w:szCs w:val="20"/>
              </w:rPr>
              <w:t>celularë</w:t>
            </w:r>
            <w:proofErr w:type="spellEnd"/>
            <w:r w:rsidRPr="00123D25">
              <w:rPr>
                <w:color w:val="000000"/>
                <w:spacing w:val="-1"/>
                <w:sz w:val="20"/>
                <w:szCs w:val="20"/>
              </w:rPr>
              <w:t xml:space="preserve">, </w:t>
            </w:r>
            <w:r w:rsidRPr="00123D25">
              <w:rPr>
                <w:sz w:val="20"/>
                <w:szCs w:val="20"/>
                <w:lang w:val="sq-AL"/>
              </w:rPr>
              <w:t>mjete të tjera digitale me destinacion argëtimin (MP3</w:t>
            </w:r>
            <w:r w:rsidR="00D71475" w:rsidRPr="00123D25">
              <w:rPr>
                <w:sz w:val="20"/>
                <w:szCs w:val="20"/>
                <w:lang w:val="sq-AL"/>
              </w:rPr>
              <w:t xml:space="preserve">, </w:t>
            </w:r>
            <w:r w:rsidRPr="00123D25">
              <w:rPr>
                <w:sz w:val="20"/>
                <w:szCs w:val="20"/>
                <w:lang w:val="sq-AL"/>
              </w:rPr>
              <w:t xml:space="preserve">etj) </w:t>
            </w:r>
            <w:proofErr w:type="spellStart"/>
            <w:r w:rsidRPr="00123D25">
              <w:rPr>
                <w:color w:val="000000"/>
                <w:spacing w:val="-1"/>
                <w:sz w:val="20"/>
                <w:szCs w:val="20"/>
              </w:rPr>
              <w:t>dhe</w:t>
            </w:r>
            <w:proofErr w:type="spellEnd"/>
            <w:r w:rsidRPr="00123D25">
              <w:rPr>
                <w:color w:val="000000"/>
                <w:spacing w:val="-1"/>
                <w:sz w:val="20"/>
                <w:szCs w:val="20"/>
              </w:rPr>
              <w:t xml:space="preserve"> </w:t>
            </w:r>
            <w:proofErr w:type="spellStart"/>
            <w:r w:rsidRPr="00123D25">
              <w:rPr>
                <w:color w:val="000000"/>
                <w:spacing w:val="-1"/>
                <w:sz w:val="20"/>
                <w:szCs w:val="20"/>
              </w:rPr>
              <w:t>pirja</w:t>
            </w:r>
            <w:proofErr w:type="spellEnd"/>
            <w:r w:rsidRPr="00123D25">
              <w:rPr>
                <w:color w:val="000000"/>
                <w:spacing w:val="-1"/>
                <w:sz w:val="20"/>
                <w:szCs w:val="20"/>
              </w:rPr>
              <w:t xml:space="preserve"> e </w:t>
            </w:r>
            <w:proofErr w:type="spellStart"/>
            <w:r w:rsidRPr="00123D25">
              <w:rPr>
                <w:color w:val="000000"/>
                <w:spacing w:val="-1"/>
                <w:sz w:val="20"/>
                <w:szCs w:val="20"/>
              </w:rPr>
              <w:t>duhanit</w:t>
            </w:r>
            <w:proofErr w:type="spellEnd"/>
            <w:r w:rsidRPr="00123D25">
              <w:rPr>
                <w:color w:val="000000"/>
                <w:spacing w:val="-1"/>
                <w:sz w:val="20"/>
                <w:szCs w:val="20"/>
              </w:rPr>
              <w:t xml:space="preserve"> </w:t>
            </w:r>
            <w:proofErr w:type="spellStart"/>
            <w:r w:rsidRPr="00123D25">
              <w:rPr>
                <w:color w:val="000000"/>
                <w:spacing w:val="-1"/>
                <w:sz w:val="20"/>
                <w:szCs w:val="20"/>
              </w:rPr>
              <w:t>në</w:t>
            </w:r>
            <w:proofErr w:type="spellEnd"/>
            <w:r w:rsidRPr="00123D25">
              <w:rPr>
                <w:color w:val="000000"/>
                <w:spacing w:val="-1"/>
                <w:sz w:val="20"/>
                <w:szCs w:val="20"/>
              </w:rPr>
              <w:t xml:space="preserve"> auditor. </w:t>
            </w:r>
            <w:proofErr w:type="spellStart"/>
            <w:r w:rsidRPr="00123D25">
              <w:rPr>
                <w:color w:val="000000"/>
                <w:spacing w:val="-1"/>
                <w:sz w:val="20"/>
                <w:szCs w:val="20"/>
              </w:rPr>
              <w:t>Kërkohet</w:t>
            </w:r>
            <w:proofErr w:type="spellEnd"/>
            <w:r w:rsidRPr="00123D25">
              <w:rPr>
                <w:color w:val="000000"/>
                <w:spacing w:val="-1"/>
                <w:sz w:val="20"/>
                <w:szCs w:val="20"/>
              </w:rPr>
              <w:t xml:space="preserve"> </w:t>
            </w:r>
            <w:r w:rsidRPr="00123D25">
              <w:rPr>
                <w:sz w:val="20"/>
                <w:szCs w:val="20"/>
                <w:lang w:val="sq-AL"/>
              </w:rPr>
              <w:t>vëmendje gjatë pro</w:t>
            </w:r>
            <w:r w:rsidR="00D71475" w:rsidRPr="00123D25">
              <w:rPr>
                <w:sz w:val="20"/>
                <w:szCs w:val="20"/>
                <w:lang w:val="sq-AL"/>
              </w:rPr>
              <w:t>ç</w:t>
            </w:r>
            <w:r w:rsidRPr="00123D25">
              <w:rPr>
                <w:sz w:val="20"/>
                <w:szCs w:val="20"/>
                <w:lang w:val="sq-AL"/>
              </w:rPr>
              <w:t>esit mësimor, veshje të përshtatshme për të respektuar orën e mësimit, mosp</w:t>
            </w:r>
            <w:r w:rsidR="00D71475" w:rsidRPr="00123D25">
              <w:rPr>
                <w:sz w:val="20"/>
                <w:szCs w:val="20"/>
                <w:lang w:val="sq-AL"/>
              </w:rPr>
              <w:t xml:space="preserve">ërdorim fjalori joetik </w:t>
            </w:r>
            <w:r w:rsidRPr="00123D25">
              <w:rPr>
                <w:sz w:val="20"/>
                <w:szCs w:val="20"/>
                <w:lang w:val="sq-AL"/>
              </w:rPr>
              <w:t>(vulgariteti ndalohet rreptësisht) dhe komunikim të pranueshëm brenda dhe jashtë klasës. Për çdo devijanc</w:t>
            </w:r>
            <w:r w:rsidR="00D71475" w:rsidRPr="00123D25">
              <w:rPr>
                <w:sz w:val="20"/>
                <w:szCs w:val="20"/>
                <w:lang w:val="sq-AL"/>
              </w:rPr>
              <w:t>ë</w:t>
            </w:r>
            <w:r w:rsidRPr="00123D25">
              <w:rPr>
                <w:sz w:val="20"/>
                <w:szCs w:val="20"/>
                <w:lang w:val="sq-AL"/>
              </w:rPr>
              <w:t xml:space="preserve"> nga këto rregulla, do të ketë penalitete, që përcaktohen në Rregulloren e Universitetit.</w:t>
            </w:r>
          </w:p>
          <w:p w14:paraId="6467D22E" w14:textId="77777777" w:rsidR="003B50B3" w:rsidRPr="00123D25" w:rsidRDefault="003B50B3" w:rsidP="00D31D47">
            <w:pPr>
              <w:spacing w:line="276" w:lineRule="auto"/>
              <w:jc w:val="both"/>
              <w:rPr>
                <w:sz w:val="20"/>
                <w:szCs w:val="20"/>
                <w:lang w:val="sq-AL"/>
              </w:rPr>
            </w:pPr>
          </w:p>
          <w:p w14:paraId="7DF7204C" w14:textId="77777777" w:rsidR="003B50B3" w:rsidRPr="00123D25" w:rsidRDefault="003B50B3" w:rsidP="00D31D47">
            <w:pPr>
              <w:tabs>
                <w:tab w:val="left" w:pos="810"/>
              </w:tabs>
              <w:spacing w:line="276" w:lineRule="auto"/>
              <w:jc w:val="both"/>
              <w:rPr>
                <w:b/>
                <w:noProof/>
                <w:sz w:val="20"/>
                <w:szCs w:val="20"/>
                <w:lang w:val="sq-AL"/>
              </w:rPr>
            </w:pPr>
            <w:r w:rsidRPr="00123D25">
              <w:rPr>
                <w:b/>
                <w:noProof/>
                <w:sz w:val="20"/>
                <w:szCs w:val="20"/>
                <w:lang w:val="sq-AL"/>
              </w:rPr>
              <w:t xml:space="preserve">Detyrimet e studentit për lëndën: </w:t>
            </w:r>
          </w:p>
          <w:p w14:paraId="0C9F11E7" w14:textId="77777777" w:rsidR="003B50B3" w:rsidRPr="00123D25" w:rsidRDefault="003B50B3" w:rsidP="00D31D47">
            <w:pPr>
              <w:tabs>
                <w:tab w:val="left" w:pos="810"/>
              </w:tabs>
              <w:spacing w:line="276" w:lineRule="auto"/>
              <w:jc w:val="both"/>
              <w:rPr>
                <w:sz w:val="20"/>
                <w:szCs w:val="20"/>
                <w:lang w:val="sv-SE"/>
              </w:rPr>
            </w:pPr>
            <w:r w:rsidRPr="00123D25">
              <w:rPr>
                <w:sz w:val="20"/>
                <w:szCs w:val="20"/>
                <w:lang w:val="sq-AL"/>
              </w:rPr>
              <w:t xml:space="preserve">Studentët në këtë kurs duhet të lexojnë, të realizojnë </w:t>
            </w:r>
            <w:r w:rsidRPr="00123D25">
              <w:rPr>
                <w:sz w:val="20"/>
                <w:szCs w:val="20"/>
                <w:lang w:val="sv-SE"/>
              </w:rPr>
              <w:t>detyrat që do të kontrollohen rregullisht dh</w:t>
            </w:r>
            <w:r w:rsidR="00AC02A3" w:rsidRPr="00123D25">
              <w:rPr>
                <w:sz w:val="20"/>
                <w:szCs w:val="20"/>
                <w:lang w:val="sv-SE"/>
              </w:rPr>
              <w:t xml:space="preserve">e në rast se ju neglizhoni dhe </w:t>
            </w:r>
            <w:r w:rsidRPr="00123D25">
              <w:rPr>
                <w:sz w:val="20"/>
                <w:szCs w:val="20"/>
                <w:lang w:val="sv-SE"/>
              </w:rPr>
              <w:t>nuk i bëni në kohë,  nuk do të merrni vlerësimin mbarëvajtjes s</w:t>
            </w:r>
            <w:r w:rsidR="00341BDA" w:rsidRPr="00123D25">
              <w:rPr>
                <w:sz w:val="20"/>
                <w:szCs w:val="20"/>
                <w:lang w:val="sv-SE"/>
              </w:rPr>
              <w:t>e</w:t>
            </w:r>
            <w:r w:rsidRPr="00123D25">
              <w:rPr>
                <w:sz w:val="20"/>
                <w:szCs w:val="20"/>
                <w:lang w:val="sv-SE"/>
              </w:rPr>
              <w:t>mestrale.  Detyrat e shtëpisë do të vlerësohen jo vetëm si sasi</w:t>
            </w:r>
            <w:r w:rsidR="00D71475" w:rsidRPr="00123D25">
              <w:rPr>
                <w:sz w:val="20"/>
                <w:szCs w:val="20"/>
                <w:lang w:val="sv-SE"/>
              </w:rPr>
              <w:t xml:space="preserve">, por edhe nga </w:t>
            </w:r>
            <w:r w:rsidRPr="00123D25">
              <w:rPr>
                <w:sz w:val="20"/>
                <w:szCs w:val="20"/>
                <w:lang w:val="sv-SE"/>
              </w:rPr>
              <w:t>cilësia e zgjidhjes së tyre. Frekuentimi i seminareve detyrohet deri n</w:t>
            </w:r>
            <w:r w:rsidR="00834C17" w:rsidRPr="00123D25">
              <w:rPr>
                <w:sz w:val="20"/>
                <w:szCs w:val="20"/>
                <w:lang w:val="sv-SE"/>
              </w:rPr>
              <w:t>ë</w:t>
            </w:r>
            <w:r w:rsidRPr="00123D25">
              <w:rPr>
                <w:sz w:val="20"/>
                <w:szCs w:val="20"/>
                <w:lang w:val="sv-SE"/>
              </w:rPr>
              <w:t xml:space="preserve"> 75% të orëve. Numri i mungesave mbi 25% ju përjashton nga pjes</w:t>
            </w:r>
            <w:r w:rsidR="00D71475" w:rsidRPr="00123D25">
              <w:rPr>
                <w:sz w:val="20"/>
                <w:szCs w:val="20"/>
                <w:lang w:val="sv-SE"/>
              </w:rPr>
              <w:t>ë</w:t>
            </w:r>
            <w:r w:rsidRPr="00123D25">
              <w:rPr>
                <w:sz w:val="20"/>
                <w:szCs w:val="20"/>
                <w:lang w:val="sv-SE"/>
              </w:rPr>
              <w:t xml:space="preserve">marrja në provim. </w:t>
            </w:r>
            <w:r w:rsidR="00AC02A3" w:rsidRPr="00123D25">
              <w:rPr>
                <w:sz w:val="20"/>
                <w:szCs w:val="20"/>
                <w:lang w:val="sv-SE"/>
              </w:rPr>
              <w:t>Frekuentimi i laoratoreve detyrohet deri n</w:t>
            </w:r>
            <w:r w:rsidR="00834C17" w:rsidRPr="00123D25">
              <w:rPr>
                <w:sz w:val="20"/>
                <w:szCs w:val="20"/>
                <w:lang w:val="sv-SE"/>
              </w:rPr>
              <w:t>ë</w:t>
            </w:r>
            <w:r w:rsidR="00AC02A3" w:rsidRPr="00123D25">
              <w:rPr>
                <w:sz w:val="20"/>
                <w:szCs w:val="20"/>
                <w:lang w:val="sv-SE"/>
              </w:rPr>
              <w:t xml:space="preserve"> 100% të orëve. Mosshlyerja e laoratorëve në masën 100%  ju përjashton nga pjesëmarrja në provim.</w:t>
            </w:r>
          </w:p>
        </w:tc>
      </w:tr>
    </w:tbl>
    <w:p w14:paraId="0867BE81" w14:textId="77777777" w:rsidR="003B50B3" w:rsidRPr="00123D25" w:rsidRDefault="003B50B3" w:rsidP="00D31D47">
      <w:pPr>
        <w:spacing w:line="276" w:lineRule="auto"/>
        <w:rPr>
          <w:sz w:val="20"/>
          <w:szCs w:val="20"/>
          <w:lang w:val="sv-SE"/>
        </w:rPr>
      </w:pPr>
    </w:p>
    <w:p w14:paraId="0F041EAD" w14:textId="77777777" w:rsidR="00B376C9" w:rsidRPr="00123D25" w:rsidRDefault="00B376C9" w:rsidP="00D31D47">
      <w:pPr>
        <w:spacing w:line="276" w:lineRule="auto"/>
        <w:rPr>
          <w:sz w:val="20"/>
          <w:szCs w:val="20"/>
          <w:lang w:val="sv-SE"/>
        </w:rPr>
      </w:pPr>
    </w:p>
    <w:p w14:paraId="2C199516" w14:textId="77777777" w:rsidR="00D31D47" w:rsidRPr="00123D25" w:rsidRDefault="00D31D47" w:rsidP="00D31D47">
      <w:pPr>
        <w:pStyle w:val="NoSpacing"/>
        <w:rPr>
          <w:b/>
          <w:sz w:val="20"/>
          <w:szCs w:val="20"/>
          <w:lang w:val="it-IT"/>
        </w:rPr>
      </w:pPr>
      <w:r w:rsidRPr="00123D25">
        <w:rPr>
          <w:b/>
          <w:sz w:val="20"/>
          <w:szCs w:val="20"/>
          <w:lang w:val="it-IT"/>
        </w:rPr>
        <w:t xml:space="preserve">Pedagogu i lëndës       </w:t>
      </w:r>
      <w:r w:rsidRPr="00123D25">
        <w:rPr>
          <w:b/>
          <w:sz w:val="20"/>
          <w:szCs w:val="20"/>
          <w:lang w:val="it-IT"/>
        </w:rPr>
        <w:tab/>
      </w:r>
      <w:r w:rsidRPr="00123D25">
        <w:rPr>
          <w:b/>
          <w:sz w:val="20"/>
          <w:szCs w:val="20"/>
          <w:lang w:val="it-IT"/>
        </w:rPr>
        <w:tab/>
      </w:r>
      <w:r w:rsidRPr="00123D25">
        <w:rPr>
          <w:b/>
          <w:sz w:val="20"/>
          <w:szCs w:val="20"/>
          <w:lang w:val="it-IT"/>
        </w:rPr>
        <w:tab/>
      </w:r>
      <w:r w:rsidRPr="00123D25">
        <w:rPr>
          <w:b/>
          <w:sz w:val="20"/>
          <w:szCs w:val="20"/>
          <w:lang w:val="it-IT"/>
        </w:rPr>
        <w:tab/>
      </w:r>
      <w:r w:rsidRPr="00123D25">
        <w:rPr>
          <w:b/>
          <w:sz w:val="20"/>
          <w:szCs w:val="20"/>
          <w:lang w:val="it-IT"/>
        </w:rPr>
        <w:tab/>
      </w:r>
      <w:r w:rsidRPr="00123D25">
        <w:rPr>
          <w:b/>
          <w:sz w:val="20"/>
          <w:szCs w:val="20"/>
          <w:lang w:val="it-IT"/>
        </w:rPr>
        <w:tab/>
      </w:r>
      <w:r w:rsidR="0061031F">
        <w:rPr>
          <w:b/>
          <w:sz w:val="20"/>
          <w:szCs w:val="20"/>
          <w:lang w:val="it-IT"/>
        </w:rPr>
        <w:t xml:space="preserve">    </w:t>
      </w:r>
      <w:r w:rsidRPr="00123D25">
        <w:rPr>
          <w:b/>
          <w:sz w:val="20"/>
          <w:szCs w:val="20"/>
          <w:lang w:val="it-IT"/>
        </w:rPr>
        <w:t xml:space="preserve"> Miratoi</w:t>
      </w:r>
    </w:p>
    <w:p w14:paraId="6C793658" w14:textId="77777777" w:rsidR="00D31D47" w:rsidRPr="00123D25" w:rsidRDefault="00D31D47" w:rsidP="00D31D47">
      <w:pPr>
        <w:pStyle w:val="NoSpacing"/>
        <w:jc w:val="right"/>
        <w:rPr>
          <w:b/>
          <w:sz w:val="20"/>
          <w:szCs w:val="20"/>
          <w:lang w:val="it-IT"/>
        </w:rPr>
      </w:pPr>
    </w:p>
    <w:p w14:paraId="0126C782" w14:textId="77777777" w:rsidR="00D31D47" w:rsidRPr="00123D25" w:rsidRDefault="00AC2404" w:rsidP="00D31D47">
      <w:pPr>
        <w:pStyle w:val="NoSpacing"/>
        <w:rPr>
          <w:b/>
          <w:sz w:val="20"/>
          <w:szCs w:val="20"/>
          <w:lang w:val="it-IT"/>
        </w:rPr>
      </w:pPr>
      <w:r>
        <w:rPr>
          <w:b/>
          <w:bCs/>
          <w:sz w:val="20"/>
          <w:szCs w:val="20"/>
          <w:lang w:val="sv-SE" w:eastAsia="en-US"/>
        </w:rPr>
        <w:t>Dr.</w:t>
      </w:r>
      <w:r w:rsidR="00DC3053">
        <w:rPr>
          <w:b/>
          <w:bCs/>
          <w:sz w:val="20"/>
          <w:szCs w:val="20"/>
          <w:lang w:val="sv-SE" w:eastAsia="en-US"/>
        </w:rPr>
        <w:t xml:space="preserve"> Jonida Salihila</w:t>
      </w:r>
      <w:r w:rsidR="00D31D47" w:rsidRPr="00123D25">
        <w:rPr>
          <w:b/>
          <w:sz w:val="20"/>
          <w:szCs w:val="20"/>
          <w:lang w:val="it-IT"/>
        </w:rPr>
        <w:tab/>
      </w:r>
      <w:r w:rsidR="00D31D47" w:rsidRPr="00123D25">
        <w:rPr>
          <w:b/>
          <w:sz w:val="20"/>
          <w:szCs w:val="20"/>
          <w:lang w:val="it-IT"/>
        </w:rPr>
        <w:tab/>
      </w:r>
      <w:r w:rsidR="00D31D47" w:rsidRPr="00123D25">
        <w:rPr>
          <w:b/>
          <w:sz w:val="20"/>
          <w:szCs w:val="20"/>
          <w:lang w:val="it-IT"/>
        </w:rPr>
        <w:tab/>
        <w:t xml:space="preserve">  </w:t>
      </w:r>
      <w:r w:rsidR="0061031F">
        <w:rPr>
          <w:b/>
          <w:sz w:val="20"/>
          <w:szCs w:val="20"/>
          <w:lang w:val="it-IT"/>
        </w:rPr>
        <w:t xml:space="preserve">                        </w:t>
      </w:r>
      <w:r w:rsidR="00D31D47" w:rsidRPr="00123D25">
        <w:rPr>
          <w:b/>
          <w:sz w:val="20"/>
          <w:szCs w:val="20"/>
          <w:lang w:val="it-IT"/>
        </w:rPr>
        <w:t xml:space="preserve">  Përgjegjës i Departamentit të Kimisë</w:t>
      </w:r>
    </w:p>
    <w:p w14:paraId="47C06B51" w14:textId="77777777" w:rsidR="00D31D47" w:rsidRPr="00123D25" w:rsidRDefault="00D31D47" w:rsidP="00D31D47">
      <w:pPr>
        <w:pStyle w:val="NoSpacing"/>
        <w:ind w:left="5760"/>
        <w:rPr>
          <w:b/>
          <w:color w:val="000000"/>
          <w:sz w:val="20"/>
          <w:szCs w:val="20"/>
          <w:lang w:val="sv-SE"/>
        </w:rPr>
      </w:pPr>
    </w:p>
    <w:p w14:paraId="3BE1D8E5" w14:textId="77777777" w:rsidR="00D31D47" w:rsidRPr="00123D25" w:rsidRDefault="00D31D47" w:rsidP="00D31D47">
      <w:pPr>
        <w:pStyle w:val="NoSpacing"/>
        <w:ind w:left="5760"/>
        <w:rPr>
          <w:b/>
          <w:sz w:val="20"/>
          <w:szCs w:val="20"/>
          <w:lang w:val="it-IT"/>
        </w:rPr>
      </w:pPr>
      <w:r w:rsidRPr="00123D25">
        <w:rPr>
          <w:b/>
          <w:color w:val="000000"/>
          <w:sz w:val="20"/>
          <w:szCs w:val="20"/>
        </w:rPr>
        <w:t xml:space="preserve">Prof. As. Flora </w:t>
      </w:r>
      <w:proofErr w:type="spellStart"/>
      <w:r w:rsidRPr="00123D25">
        <w:rPr>
          <w:b/>
          <w:color w:val="000000"/>
          <w:sz w:val="20"/>
          <w:szCs w:val="20"/>
        </w:rPr>
        <w:t>Q</w:t>
      </w:r>
      <w:r w:rsidR="0061031F">
        <w:rPr>
          <w:b/>
          <w:color w:val="000000"/>
          <w:sz w:val="20"/>
          <w:szCs w:val="20"/>
        </w:rPr>
        <w:t>arri</w:t>
      </w:r>
      <w:proofErr w:type="spellEnd"/>
    </w:p>
    <w:p w14:paraId="624A9FA8" w14:textId="77777777" w:rsidR="00D73458" w:rsidRPr="00123D25" w:rsidRDefault="00D73458" w:rsidP="00D31D47">
      <w:pPr>
        <w:tabs>
          <w:tab w:val="left" w:pos="810"/>
        </w:tabs>
        <w:spacing w:line="276" w:lineRule="auto"/>
        <w:ind w:left="15" w:hanging="15"/>
        <w:contextualSpacing/>
        <w:jc w:val="both"/>
        <w:rPr>
          <w:sz w:val="20"/>
          <w:szCs w:val="20"/>
        </w:rPr>
      </w:pPr>
    </w:p>
    <w:sectPr w:rsidR="00D73458" w:rsidRPr="00123D25" w:rsidSect="000F6C5E">
      <w:headerReference w:type="even" r:id="rId10"/>
      <w:footerReference w:type="default" r:id="rId11"/>
      <w:headerReference w:type="first" r:id="rId12"/>
      <w:footerReference w:type="first" r:id="rId13"/>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A3C8" w14:textId="77777777" w:rsidR="00AC2610" w:rsidRDefault="00AC2610" w:rsidP="00A44C12">
      <w:pPr>
        <w:spacing w:line="240" w:lineRule="auto"/>
      </w:pPr>
      <w:r>
        <w:separator/>
      </w:r>
    </w:p>
  </w:endnote>
  <w:endnote w:type="continuationSeparator" w:id="0">
    <w:p w14:paraId="574D854A" w14:textId="77777777" w:rsidR="00AC2610" w:rsidRDefault="00AC2610" w:rsidP="00A4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ievitOT-Book">
    <w:altName w:val="KievitOT-Book"/>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F03B" w14:textId="77777777" w:rsidR="00354392" w:rsidRPr="00A44C12" w:rsidRDefault="00354392">
    <w:pPr>
      <w:pStyle w:val="Footer"/>
      <w:jc w:val="right"/>
      <w:rPr>
        <w:rFonts w:ascii="Bookman Old Style" w:hAnsi="Bookman Old Style"/>
        <w:sz w:val="20"/>
        <w:szCs w:val="20"/>
      </w:rPr>
    </w:pPr>
  </w:p>
  <w:p w14:paraId="206EDB35" w14:textId="77777777" w:rsidR="00354392" w:rsidRPr="00D31D47" w:rsidRDefault="00354392" w:rsidP="00FC5CC1">
    <w:pPr>
      <w:pStyle w:val="Footer"/>
      <w:pBdr>
        <w:top w:val="thinThickSmallGap" w:sz="24" w:space="1" w:color="622423"/>
      </w:pBdr>
      <w:tabs>
        <w:tab w:val="clear" w:pos="4680"/>
        <w:tab w:val="clear" w:pos="9360"/>
        <w:tab w:val="right" w:pos="8730"/>
      </w:tabs>
      <w:rPr>
        <w:sz w:val="16"/>
        <w:szCs w:val="16"/>
        <w:lang w:val="de-DE"/>
      </w:rPr>
    </w:pPr>
    <w:r w:rsidRPr="00D31D47">
      <w:rPr>
        <w:sz w:val="16"/>
        <w:szCs w:val="16"/>
        <w:lang w:val="de-DE"/>
      </w:rPr>
      <w:t xml:space="preserve">Adresa /Adress: </w:t>
    </w:r>
    <w:r w:rsidRPr="00D31D47">
      <w:rPr>
        <w:sz w:val="16"/>
        <w:szCs w:val="16"/>
        <w:lang w:val="de-DE"/>
      </w:rPr>
      <w:t xml:space="preserve">Bulevardi Vlorë-Skelë                                                                                                  Web-site: </w:t>
    </w:r>
    <w:r w:rsidR="00B63082">
      <w:fldChar w:fldCharType="begin"/>
    </w:r>
    <w:r w:rsidR="00B63082">
      <w:instrText xml:space="preserve"> HYPERLINK "http://www.univlora.edu.al" </w:instrText>
    </w:r>
    <w:r w:rsidR="00B63082">
      <w:fldChar w:fldCharType="separate"/>
    </w:r>
    <w:r w:rsidRPr="00D31D47">
      <w:rPr>
        <w:rStyle w:val="Hyperlink"/>
        <w:rFonts w:ascii="Times New Roman" w:hAnsi="Times New Roman"/>
        <w:sz w:val="16"/>
        <w:szCs w:val="16"/>
        <w:lang w:val="de-DE"/>
      </w:rPr>
      <w:t>www.univlora.edu.al</w:t>
    </w:r>
    <w:r w:rsidR="00B63082">
      <w:rPr>
        <w:rStyle w:val="Hyperlink"/>
        <w:rFonts w:ascii="Times New Roman" w:hAnsi="Times New Roman"/>
        <w:sz w:val="16"/>
        <w:szCs w:val="16"/>
        <w:lang w:val="de-DE"/>
      </w:rPr>
      <w:fldChar w:fldCharType="end"/>
    </w:r>
    <w:r w:rsidRPr="00D31D47">
      <w:rPr>
        <w:sz w:val="16"/>
        <w:szCs w:val="16"/>
        <w:lang w:val="de-DE"/>
      </w:rPr>
      <w:tab/>
    </w:r>
  </w:p>
  <w:p w14:paraId="57DC3693" w14:textId="77777777" w:rsidR="00354392" w:rsidRPr="000F6C5E" w:rsidRDefault="00354392" w:rsidP="00FC5CC1">
    <w:pPr>
      <w:pStyle w:val="Footer"/>
      <w:pBdr>
        <w:top w:val="thinThickSmallGap" w:sz="24" w:space="1" w:color="622423"/>
      </w:pBdr>
      <w:tabs>
        <w:tab w:val="clear" w:pos="4680"/>
        <w:tab w:val="clear" w:pos="9360"/>
        <w:tab w:val="right" w:pos="8730"/>
      </w:tabs>
      <w:rPr>
        <w:sz w:val="16"/>
        <w:szCs w:val="16"/>
      </w:rPr>
    </w:pPr>
    <w:r w:rsidRPr="000F6C5E">
      <w:rPr>
        <w:sz w:val="16"/>
        <w:szCs w:val="16"/>
      </w:rPr>
      <w:t xml:space="preserve">Tel. Fax ++355222288                                                                                                                                e-mail: </w:t>
    </w:r>
    <w:hyperlink r:id="rId1" w:history="1">
      <w:r w:rsidRPr="000F6C5E">
        <w:rPr>
          <w:rStyle w:val="Hyperlink"/>
          <w:rFonts w:ascii="Times New Roman" w:hAnsi="Times New Roman"/>
          <w:sz w:val="16"/>
          <w:szCs w:val="16"/>
        </w:rPr>
        <w:t>info@univlora.edu.al</w:t>
      </w:r>
    </w:hyperlink>
    <w:r w:rsidRPr="000F6C5E">
      <w:rPr>
        <w:sz w:val="16"/>
        <w:szCs w:val="16"/>
      </w:rPr>
      <w:tab/>
    </w:r>
  </w:p>
  <w:p w14:paraId="362699B1" w14:textId="77777777" w:rsidR="00354392" w:rsidRPr="00060EFA" w:rsidRDefault="00354392" w:rsidP="00FC5CC1">
    <w:pPr>
      <w:pStyle w:val="Footer"/>
      <w:jc w:val="center"/>
      <w:rPr>
        <w:sz w:val="16"/>
        <w:szCs w:val="16"/>
      </w:rPr>
    </w:pPr>
    <w:proofErr w:type="spellStart"/>
    <w:r w:rsidRPr="00060EFA">
      <w:rPr>
        <w:sz w:val="16"/>
        <w:szCs w:val="16"/>
      </w:rPr>
      <w:t>Faqe</w:t>
    </w:r>
    <w:proofErr w:type="spellEnd"/>
    <w:r w:rsidRPr="00060EFA">
      <w:rPr>
        <w:sz w:val="16"/>
        <w:szCs w:val="16"/>
      </w:rPr>
      <w:t xml:space="preserve"> </w:t>
    </w:r>
    <w:r w:rsidR="0072733C" w:rsidRPr="00060EFA">
      <w:rPr>
        <w:b/>
        <w:sz w:val="16"/>
        <w:szCs w:val="16"/>
      </w:rPr>
      <w:fldChar w:fldCharType="begin"/>
    </w:r>
    <w:r w:rsidRPr="00060EFA">
      <w:rPr>
        <w:b/>
        <w:sz w:val="16"/>
        <w:szCs w:val="16"/>
      </w:rPr>
      <w:instrText xml:space="preserve"> PAGE </w:instrText>
    </w:r>
    <w:r w:rsidR="0072733C" w:rsidRPr="00060EFA">
      <w:rPr>
        <w:b/>
        <w:sz w:val="16"/>
        <w:szCs w:val="16"/>
      </w:rPr>
      <w:fldChar w:fldCharType="separate"/>
    </w:r>
    <w:r w:rsidR="00304536">
      <w:rPr>
        <w:b/>
        <w:noProof/>
        <w:sz w:val="16"/>
        <w:szCs w:val="16"/>
      </w:rPr>
      <w:t>5</w:t>
    </w:r>
    <w:r w:rsidR="0072733C" w:rsidRPr="00060EFA">
      <w:rPr>
        <w:b/>
        <w:sz w:val="16"/>
        <w:szCs w:val="16"/>
      </w:rPr>
      <w:fldChar w:fldCharType="end"/>
    </w:r>
    <w:r w:rsidRPr="00060EFA">
      <w:rPr>
        <w:sz w:val="16"/>
        <w:szCs w:val="16"/>
      </w:rPr>
      <w:t xml:space="preserve"> </w:t>
    </w:r>
    <w:proofErr w:type="spellStart"/>
    <w:r w:rsidRPr="00060EFA">
      <w:rPr>
        <w:sz w:val="16"/>
        <w:szCs w:val="16"/>
      </w:rPr>
      <w:t>nga</w:t>
    </w:r>
    <w:proofErr w:type="spellEnd"/>
    <w:r w:rsidRPr="00060EFA">
      <w:rPr>
        <w:sz w:val="16"/>
        <w:szCs w:val="16"/>
      </w:rPr>
      <w:t xml:space="preserve"> </w:t>
    </w:r>
    <w:r w:rsidR="0072733C" w:rsidRPr="00060EFA">
      <w:rPr>
        <w:b/>
        <w:sz w:val="16"/>
        <w:szCs w:val="16"/>
      </w:rPr>
      <w:fldChar w:fldCharType="begin"/>
    </w:r>
    <w:r w:rsidRPr="00060EFA">
      <w:rPr>
        <w:b/>
        <w:sz w:val="16"/>
        <w:szCs w:val="16"/>
      </w:rPr>
      <w:instrText xml:space="preserve"> NUMPAGES  </w:instrText>
    </w:r>
    <w:r w:rsidR="0072733C" w:rsidRPr="00060EFA">
      <w:rPr>
        <w:b/>
        <w:sz w:val="16"/>
        <w:szCs w:val="16"/>
      </w:rPr>
      <w:fldChar w:fldCharType="separate"/>
    </w:r>
    <w:r w:rsidR="00304536">
      <w:rPr>
        <w:b/>
        <w:noProof/>
        <w:sz w:val="16"/>
        <w:szCs w:val="16"/>
      </w:rPr>
      <w:t>5</w:t>
    </w:r>
    <w:r w:rsidR="0072733C" w:rsidRPr="00060EFA">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7FDB" w14:textId="77777777" w:rsidR="00354392" w:rsidRPr="00D31D47" w:rsidRDefault="00354392" w:rsidP="00FC5CC1">
    <w:pPr>
      <w:pStyle w:val="Footer"/>
      <w:pBdr>
        <w:top w:val="thinThickSmallGap" w:sz="24" w:space="1" w:color="622423"/>
      </w:pBdr>
      <w:tabs>
        <w:tab w:val="clear" w:pos="4680"/>
        <w:tab w:val="clear" w:pos="9360"/>
        <w:tab w:val="right" w:pos="8730"/>
      </w:tabs>
      <w:rPr>
        <w:sz w:val="16"/>
        <w:szCs w:val="16"/>
        <w:lang w:val="de-DE"/>
      </w:rPr>
    </w:pPr>
    <w:r w:rsidRPr="00D31D47">
      <w:rPr>
        <w:sz w:val="16"/>
        <w:szCs w:val="16"/>
        <w:lang w:val="de-DE"/>
      </w:rPr>
      <w:t xml:space="preserve">Adresa /Adress: </w:t>
    </w:r>
    <w:r w:rsidRPr="00D31D47">
      <w:rPr>
        <w:sz w:val="16"/>
        <w:szCs w:val="16"/>
        <w:lang w:val="de-DE"/>
      </w:rPr>
      <w:t xml:space="preserve">Bulevardi Vlorë-Skelë                                                                                                  Web-site: </w:t>
    </w:r>
    <w:r w:rsidR="00B63082">
      <w:fldChar w:fldCharType="begin"/>
    </w:r>
    <w:r w:rsidR="00B63082">
      <w:instrText xml:space="preserve"> HYPERLINK "http://www.univlora.edu.al" </w:instrText>
    </w:r>
    <w:r w:rsidR="00B63082">
      <w:fldChar w:fldCharType="separate"/>
    </w:r>
    <w:r w:rsidRPr="00D31D47">
      <w:rPr>
        <w:rStyle w:val="Hyperlink"/>
        <w:rFonts w:ascii="Times New Roman" w:hAnsi="Times New Roman"/>
        <w:sz w:val="16"/>
        <w:szCs w:val="16"/>
        <w:lang w:val="de-DE"/>
      </w:rPr>
      <w:t>www.univlora.edu.al</w:t>
    </w:r>
    <w:r w:rsidR="00B63082">
      <w:rPr>
        <w:rStyle w:val="Hyperlink"/>
        <w:rFonts w:ascii="Times New Roman" w:hAnsi="Times New Roman"/>
        <w:sz w:val="16"/>
        <w:szCs w:val="16"/>
        <w:lang w:val="de-DE"/>
      </w:rPr>
      <w:fldChar w:fldCharType="end"/>
    </w:r>
    <w:r w:rsidRPr="00D31D47">
      <w:rPr>
        <w:sz w:val="16"/>
        <w:szCs w:val="16"/>
        <w:lang w:val="de-DE"/>
      </w:rPr>
      <w:tab/>
    </w:r>
  </w:p>
  <w:p w14:paraId="04F6B1C7" w14:textId="77777777" w:rsidR="00354392" w:rsidRPr="000F6C5E" w:rsidRDefault="00354392" w:rsidP="00FC5CC1">
    <w:pPr>
      <w:pStyle w:val="Footer"/>
      <w:pBdr>
        <w:top w:val="thinThickSmallGap" w:sz="24" w:space="1" w:color="622423"/>
      </w:pBdr>
      <w:tabs>
        <w:tab w:val="clear" w:pos="4680"/>
        <w:tab w:val="clear" w:pos="9360"/>
        <w:tab w:val="right" w:pos="8730"/>
      </w:tabs>
      <w:rPr>
        <w:sz w:val="16"/>
        <w:szCs w:val="16"/>
      </w:rPr>
    </w:pPr>
    <w:r w:rsidRPr="000F6C5E">
      <w:rPr>
        <w:sz w:val="16"/>
        <w:szCs w:val="16"/>
      </w:rPr>
      <w:t xml:space="preserve">Tel. Fax ++355222288                                                                                                                                e-mail: </w:t>
    </w:r>
    <w:hyperlink r:id="rId1" w:history="1">
      <w:r w:rsidRPr="000F6C5E">
        <w:rPr>
          <w:rStyle w:val="Hyperlink"/>
          <w:rFonts w:ascii="Times New Roman" w:hAnsi="Times New Roman"/>
          <w:sz w:val="16"/>
          <w:szCs w:val="16"/>
        </w:rPr>
        <w:t>info@univlora.edu.al</w:t>
      </w:r>
    </w:hyperlink>
    <w:r w:rsidRPr="000F6C5E">
      <w:rPr>
        <w:sz w:val="16"/>
        <w:szCs w:val="16"/>
      </w:rPr>
      <w:tab/>
    </w:r>
  </w:p>
  <w:p w14:paraId="070EE222" w14:textId="77777777" w:rsidR="00354392" w:rsidRPr="00060EFA" w:rsidRDefault="00354392" w:rsidP="00FC5CC1">
    <w:pPr>
      <w:pStyle w:val="Footer"/>
      <w:jc w:val="center"/>
      <w:rPr>
        <w:sz w:val="16"/>
        <w:szCs w:val="16"/>
      </w:rPr>
    </w:pPr>
    <w:proofErr w:type="spellStart"/>
    <w:r w:rsidRPr="00060EFA">
      <w:rPr>
        <w:sz w:val="16"/>
        <w:szCs w:val="16"/>
      </w:rPr>
      <w:t>Faqe</w:t>
    </w:r>
    <w:proofErr w:type="spellEnd"/>
    <w:r w:rsidRPr="00060EFA">
      <w:rPr>
        <w:sz w:val="16"/>
        <w:szCs w:val="16"/>
      </w:rPr>
      <w:t xml:space="preserve"> </w:t>
    </w:r>
    <w:r w:rsidR="0072733C" w:rsidRPr="00060EFA">
      <w:rPr>
        <w:b/>
        <w:sz w:val="16"/>
        <w:szCs w:val="16"/>
      </w:rPr>
      <w:fldChar w:fldCharType="begin"/>
    </w:r>
    <w:r w:rsidRPr="00060EFA">
      <w:rPr>
        <w:b/>
        <w:sz w:val="16"/>
        <w:szCs w:val="16"/>
      </w:rPr>
      <w:instrText xml:space="preserve"> PAGE </w:instrText>
    </w:r>
    <w:r w:rsidR="0072733C" w:rsidRPr="00060EFA">
      <w:rPr>
        <w:b/>
        <w:sz w:val="16"/>
        <w:szCs w:val="16"/>
      </w:rPr>
      <w:fldChar w:fldCharType="separate"/>
    </w:r>
    <w:r w:rsidR="00896AD4">
      <w:rPr>
        <w:b/>
        <w:noProof/>
        <w:sz w:val="16"/>
        <w:szCs w:val="16"/>
      </w:rPr>
      <w:t>1</w:t>
    </w:r>
    <w:r w:rsidR="0072733C" w:rsidRPr="00060EFA">
      <w:rPr>
        <w:b/>
        <w:sz w:val="16"/>
        <w:szCs w:val="16"/>
      </w:rPr>
      <w:fldChar w:fldCharType="end"/>
    </w:r>
    <w:r w:rsidRPr="00060EFA">
      <w:rPr>
        <w:sz w:val="16"/>
        <w:szCs w:val="16"/>
      </w:rPr>
      <w:t xml:space="preserve"> </w:t>
    </w:r>
    <w:proofErr w:type="spellStart"/>
    <w:r w:rsidRPr="00060EFA">
      <w:rPr>
        <w:sz w:val="16"/>
        <w:szCs w:val="16"/>
      </w:rPr>
      <w:t>nga</w:t>
    </w:r>
    <w:proofErr w:type="spellEnd"/>
    <w:r w:rsidRPr="00060EFA">
      <w:rPr>
        <w:sz w:val="16"/>
        <w:szCs w:val="16"/>
      </w:rPr>
      <w:t xml:space="preserve"> </w:t>
    </w:r>
    <w:r w:rsidR="0072733C" w:rsidRPr="00060EFA">
      <w:rPr>
        <w:b/>
        <w:sz w:val="16"/>
        <w:szCs w:val="16"/>
      </w:rPr>
      <w:fldChar w:fldCharType="begin"/>
    </w:r>
    <w:r w:rsidRPr="00060EFA">
      <w:rPr>
        <w:b/>
        <w:sz w:val="16"/>
        <w:szCs w:val="16"/>
      </w:rPr>
      <w:instrText xml:space="preserve"> NUMPAGES  </w:instrText>
    </w:r>
    <w:r w:rsidR="0072733C" w:rsidRPr="00060EFA">
      <w:rPr>
        <w:b/>
        <w:sz w:val="16"/>
        <w:szCs w:val="16"/>
      </w:rPr>
      <w:fldChar w:fldCharType="separate"/>
    </w:r>
    <w:r w:rsidR="00896AD4">
      <w:rPr>
        <w:b/>
        <w:noProof/>
        <w:sz w:val="16"/>
        <w:szCs w:val="16"/>
      </w:rPr>
      <w:t>5</w:t>
    </w:r>
    <w:r w:rsidR="0072733C" w:rsidRPr="00060EF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5729" w14:textId="77777777" w:rsidR="00AC2610" w:rsidRDefault="00AC2610" w:rsidP="00A44C12">
      <w:pPr>
        <w:spacing w:line="240" w:lineRule="auto"/>
      </w:pPr>
      <w:r>
        <w:separator/>
      </w:r>
    </w:p>
  </w:footnote>
  <w:footnote w:type="continuationSeparator" w:id="0">
    <w:p w14:paraId="72524FA9" w14:textId="77777777" w:rsidR="00AC2610" w:rsidRDefault="00AC2610" w:rsidP="00A44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BE30" w14:textId="77777777" w:rsidR="00354392" w:rsidRDefault="00354392">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3DF4" w14:textId="77777777" w:rsidR="00354392" w:rsidRPr="001E5901" w:rsidRDefault="00354392" w:rsidP="006D0905">
    <w:pPr>
      <w:spacing w:line="276" w:lineRule="auto"/>
      <w:ind w:left="1440" w:firstLine="720"/>
      <w:rPr>
        <w:rFonts w:eastAsia="MS PGothic"/>
        <w:b/>
        <w:sz w:val="20"/>
        <w:szCs w:val="20"/>
        <w:lang w:val="it-IT"/>
      </w:rPr>
    </w:pPr>
    <w:r>
      <w:rPr>
        <w:rFonts w:ascii="Calibri" w:eastAsia="MS PGothic" w:hAnsi="Calibri" w:cs="Calibri"/>
        <w:b/>
        <w:noProof/>
        <w:sz w:val="28"/>
        <w:szCs w:val="28"/>
        <w:lang w:eastAsia="en-US"/>
      </w:rPr>
      <w:drawing>
        <wp:anchor distT="0" distB="0" distL="114300" distR="114300" simplePos="0" relativeHeight="251657728" behindDoc="1" locked="0" layoutInCell="1" allowOverlap="1" wp14:anchorId="269C7B04" wp14:editId="5C281B2C">
          <wp:simplePos x="0" y="0"/>
          <wp:positionH relativeFrom="column">
            <wp:posOffset>-76200</wp:posOffset>
          </wp:positionH>
          <wp:positionV relativeFrom="paragraph">
            <wp:posOffset>-105410</wp:posOffset>
          </wp:positionV>
          <wp:extent cx="1143000" cy="904875"/>
          <wp:effectExtent l="19050" t="0" r="0" b="0"/>
          <wp:wrapNone/>
          <wp:docPr id="4"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srcRect/>
                  <a:stretch>
                    <a:fillRect/>
                  </a:stretch>
                </pic:blipFill>
                <pic:spPr bwMode="auto">
                  <a:xfrm>
                    <a:off x="0" y="0"/>
                    <a:ext cx="1143000" cy="904875"/>
                  </a:xfrm>
                  <a:prstGeom prst="rect">
                    <a:avLst/>
                  </a:prstGeom>
                  <a:noFill/>
                  <a:ln w="9525">
                    <a:noFill/>
                    <a:miter lim="800000"/>
                    <a:headEnd/>
                    <a:tailEnd/>
                  </a:ln>
                </pic:spPr>
              </pic:pic>
            </a:graphicData>
          </a:graphic>
        </wp:anchor>
      </w:drawing>
    </w:r>
    <w:r w:rsidRPr="001E5901">
      <w:rPr>
        <w:rFonts w:eastAsia="MS PGothic"/>
        <w:b/>
        <w:sz w:val="20"/>
        <w:szCs w:val="20"/>
        <w:lang w:val="it-IT"/>
      </w:rPr>
      <w:t>REPUBLIKA E SHQIPËRISË</w:t>
    </w:r>
  </w:p>
  <w:p w14:paraId="4CAABF64" w14:textId="77777777" w:rsidR="00354392" w:rsidRPr="00D31D47" w:rsidRDefault="00354392" w:rsidP="006D0905">
    <w:pPr>
      <w:spacing w:line="276" w:lineRule="auto"/>
      <w:ind w:left="1440"/>
      <w:rPr>
        <w:rFonts w:eastAsia="MS PGothic"/>
        <w:b/>
        <w:sz w:val="20"/>
        <w:szCs w:val="20"/>
        <w:lang w:val="de-DE"/>
      </w:rPr>
    </w:pPr>
    <w:r>
      <w:rPr>
        <w:rFonts w:eastAsia="MS PGothic"/>
        <w:b/>
        <w:sz w:val="20"/>
        <w:szCs w:val="20"/>
        <w:lang w:val="it-IT"/>
      </w:rPr>
      <w:t xml:space="preserve">              </w:t>
    </w:r>
    <w:r w:rsidRPr="001E5901">
      <w:rPr>
        <w:rFonts w:eastAsia="MS PGothic"/>
        <w:b/>
        <w:sz w:val="20"/>
        <w:szCs w:val="20"/>
        <w:lang w:val="it-IT"/>
      </w:rPr>
      <w:t xml:space="preserve">UNIVERSITETI </w:t>
    </w:r>
    <w:r w:rsidRPr="00D31D47">
      <w:rPr>
        <w:rFonts w:eastAsia="MS PGothic"/>
        <w:b/>
        <w:sz w:val="20"/>
        <w:szCs w:val="20"/>
        <w:lang w:val="de-DE"/>
      </w:rPr>
      <w:t>“ISMAIL QEMALI” VLORË</w:t>
    </w:r>
  </w:p>
  <w:p w14:paraId="4D7D3293" w14:textId="77777777" w:rsidR="00354392" w:rsidRPr="001E5901" w:rsidRDefault="00354392" w:rsidP="006D0905">
    <w:pPr>
      <w:spacing w:line="276" w:lineRule="auto"/>
      <w:ind w:left="1440"/>
      <w:rPr>
        <w:rFonts w:eastAsia="MS PGothic"/>
        <w:b/>
        <w:sz w:val="20"/>
        <w:szCs w:val="20"/>
        <w:lang w:val="it-IT"/>
      </w:rPr>
    </w:pPr>
    <w:r w:rsidRPr="005376CC">
      <w:rPr>
        <w:rFonts w:eastAsia="MS PGothic"/>
        <w:b/>
        <w:sz w:val="20"/>
        <w:szCs w:val="20"/>
        <w:lang w:val="de-DE"/>
      </w:rPr>
      <w:t xml:space="preserve">              </w:t>
    </w:r>
    <w:r w:rsidRPr="001E5901">
      <w:rPr>
        <w:rFonts w:eastAsia="MS PGothic"/>
        <w:b/>
        <w:sz w:val="20"/>
        <w:szCs w:val="20"/>
      </w:rPr>
      <w:t>FAKULTETI I SHKENCAVE TEKNIKE</w:t>
    </w:r>
  </w:p>
  <w:p w14:paraId="570A03AC" w14:textId="77777777" w:rsidR="00354392" w:rsidRPr="001E5901" w:rsidRDefault="00354392" w:rsidP="006D0905">
    <w:pPr>
      <w:tabs>
        <w:tab w:val="left" w:pos="1845"/>
      </w:tabs>
      <w:spacing w:line="276" w:lineRule="auto"/>
      <w:rPr>
        <w:rFonts w:eastAsia="MS PGothic"/>
        <w:b/>
        <w:sz w:val="20"/>
        <w:szCs w:val="20"/>
      </w:rPr>
    </w:pPr>
    <w:r>
      <w:rPr>
        <w:rFonts w:eastAsia="MS PGothic"/>
        <w:b/>
        <w:sz w:val="20"/>
        <w:szCs w:val="20"/>
      </w:rPr>
      <w:t xml:space="preserve">                                          </w:t>
    </w:r>
    <w:r w:rsidRPr="001E5901">
      <w:rPr>
        <w:rFonts w:eastAsia="MS PGothic"/>
        <w:b/>
        <w:sz w:val="20"/>
        <w:szCs w:val="20"/>
      </w:rPr>
      <w:t xml:space="preserve"> DEPARTAMENTI I KIMISË</w:t>
    </w:r>
  </w:p>
  <w:p w14:paraId="363BC842" w14:textId="77777777" w:rsidR="00354392" w:rsidRPr="000F6C5E" w:rsidRDefault="00354392" w:rsidP="000F6C5E">
    <w:pPr>
      <w:tabs>
        <w:tab w:val="left" w:pos="1845"/>
      </w:tabs>
      <w:spacing w:line="276" w:lineRule="auto"/>
      <w:rPr>
        <w:rFonts w:eastAsia="MS PGothic"/>
        <w:b/>
        <w:sz w:val="10"/>
        <w:szCs w:val="10"/>
      </w:rPr>
    </w:pPr>
  </w:p>
  <w:p w14:paraId="2E7E5F99" w14:textId="77777777" w:rsidR="00354392" w:rsidRPr="00A628AE" w:rsidRDefault="00354392" w:rsidP="001E5901">
    <w:pPr>
      <w:pStyle w:val="Header"/>
      <w:pBdr>
        <w:bottom w:val="thickThinSmallGap" w:sz="24" w:space="2" w:color="622423"/>
      </w:pBdr>
      <w:rPr>
        <w:rFonts w:ascii="Calibri" w:hAnsi="Calibri" w:cs="Calibri"/>
        <w:sz w:val="4"/>
        <w:szCs w:val="4"/>
      </w:rPr>
    </w:pPr>
  </w:p>
  <w:p w14:paraId="41263F55" w14:textId="77777777" w:rsidR="00354392" w:rsidRDefault="00354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1A3"/>
    <w:multiLevelType w:val="hybridMultilevel"/>
    <w:tmpl w:val="2C1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30B9"/>
    <w:multiLevelType w:val="hybridMultilevel"/>
    <w:tmpl w:val="8AE62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95228"/>
    <w:multiLevelType w:val="hybridMultilevel"/>
    <w:tmpl w:val="3A983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7696"/>
    <w:multiLevelType w:val="hybridMultilevel"/>
    <w:tmpl w:val="2C1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6581A"/>
    <w:multiLevelType w:val="hybridMultilevel"/>
    <w:tmpl w:val="4B042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7665"/>
    <w:multiLevelType w:val="hybridMultilevel"/>
    <w:tmpl w:val="2C1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75D78"/>
    <w:multiLevelType w:val="hybridMultilevel"/>
    <w:tmpl w:val="2C1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5172"/>
    <w:multiLevelType w:val="hybridMultilevel"/>
    <w:tmpl w:val="8A2AE1B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3F264A"/>
    <w:multiLevelType w:val="hybridMultilevel"/>
    <w:tmpl w:val="3CA4AC4C"/>
    <w:lvl w:ilvl="0" w:tplc="72A6A7F8">
      <w:start w:val="1"/>
      <w:numFmt w:val="bullet"/>
      <w:lvlText w:val=""/>
      <w:lvlJc w:val="left"/>
      <w:pPr>
        <w:ind w:left="823" w:hanging="360"/>
      </w:pPr>
      <w:rPr>
        <w:rFonts w:ascii="Wingdings" w:eastAsia="Wingdings" w:hAnsi="Wingdings" w:hint="default"/>
        <w:w w:val="100"/>
        <w:sz w:val="24"/>
        <w:szCs w:val="24"/>
      </w:rPr>
    </w:lvl>
    <w:lvl w:ilvl="1" w:tplc="3DA41BEE">
      <w:start w:val="1"/>
      <w:numFmt w:val="bullet"/>
      <w:lvlText w:val="•"/>
      <w:lvlJc w:val="left"/>
      <w:pPr>
        <w:ind w:left="1403" w:hanging="360"/>
      </w:pPr>
      <w:rPr>
        <w:rFonts w:hint="default"/>
      </w:rPr>
    </w:lvl>
    <w:lvl w:ilvl="2" w:tplc="00BC9E5A">
      <w:start w:val="1"/>
      <w:numFmt w:val="bullet"/>
      <w:lvlText w:val="•"/>
      <w:lvlJc w:val="left"/>
      <w:pPr>
        <w:ind w:left="1986" w:hanging="360"/>
      </w:pPr>
      <w:rPr>
        <w:rFonts w:hint="default"/>
      </w:rPr>
    </w:lvl>
    <w:lvl w:ilvl="3" w:tplc="692E6770">
      <w:start w:val="1"/>
      <w:numFmt w:val="bullet"/>
      <w:lvlText w:val="•"/>
      <w:lvlJc w:val="left"/>
      <w:pPr>
        <w:ind w:left="2570" w:hanging="360"/>
      </w:pPr>
      <w:rPr>
        <w:rFonts w:hint="default"/>
      </w:rPr>
    </w:lvl>
    <w:lvl w:ilvl="4" w:tplc="9AA40998">
      <w:start w:val="1"/>
      <w:numFmt w:val="bullet"/>
      <w:lvlText w:val="•"/>
      <w:lvlJc w:val="left"/>
      <w:pPr>
        <w:ind w:left="3153" w:hanging="360"/>
      </w:pPr>
      <w:rPr>
        <w:rFonts w:hint="default"/>
      </w:rPr>
    </w:lvl>
    <w:lvl w:ilvl="5" w:tplc="6F4E72F0">
      <w:start w:val="1"/>
      <w:numFmt w:val="bullet"/>
      <w:lvlText w:val="•"/>
      <w:lvlJc w:val="left"/>
      <w:pPr>
        <w:ind w:left="3737" w:hanging="360"/>
      </w:pPr>
      <w:rPr>
        <w:rFonts w:hint="default"/>
      </w:rPr>
    </w:lvl>
    <w:lvl w:ilvl="6" w:tplc="F086F024">
      <w:start w:val="1"/>
      <w:numFmt w:val="bullet"/>
      <w:lvlText w:val="•"/>
      <w:lvlJc w:val="left"/>
      <w:pPr>
        <w:ind w:left="4320" w:hanging="360"/>
      </w:pPr>
      <w:rPr>
        <w:rFonts w:hint="default"/>
      </w:rPr>
    </w:lvl>
    <w:lvl w:ilvl="7" w:tplc="407EAA26">
      <w:start w:val="1"/>
      <w:numFmt w:val="bullet"/>
      <w:lvlText w:val="•"/>
      <w:lvlJc w:val="left"/>
      <w:pPr>
        <w:ind w:left="4903" w:hanging="360"/>
      </w:pPr>
      <w:rPr>
        <w:rFonts w:hint="default"/>
      </w:rPr>
    </w:lvl>
    <w:lvl w:ilvl="8" w:tplc="E0E2BABC">
      <w:start w:val="1"/>
      <w:numFmt w:val="bullet"/>
      <w:lvlText w:val="•"/>
      <w:lvlJc w:val="left"/>
      <w:pPr>
        <w:ind w:left="5487" w:hanging="360"/>
      </w:pPr>
      <w:rPr>
        <w:rFonts w:hint="default"/>
      </w:rPr>
    </w:lvl>
  </w:abstractNum>
  <w:abstractNum w:abstractNumId="9" w15:restartNumberingAfterBreak="0">
    <w:nsid w:val="4EB37130"/>
    <w:multiLevelType w:val="hybridMultilevel"/>
    <w:tmpl w:val="001C8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442D71"/>
    <w:multiLevelType w:val="hybridMultilevel"/>
    <w:tmpl w:val="083AFD94"/>
    <w:lvl w:ilvl="0" w:tplc="F33A8E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A63761"/>
    <w:multiLevelType w:val="hybridMultilevel"/>
    <w:tmpl w:val="9BE89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853EA"/>
    <w:multiLevelType w:val="hybridMultilevel"/>
    <w:tmpl w:val="FB6C0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D32DC"/>
    <w:multiLevelType w:val="hybridMultilevel"/>
    <w:tmpl w:val="D36A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82E05"/>
    <w:multiLevelType w:val="hybridMultilevel"/>
    <w:tmpl w:val="2C1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0F03"/>
    <w:multiLevelType w:val="hybridMultilevel"/>
    <w:tmpl w:val="52AC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74A0D"/>
    <w:multiLevelType w:val="hybridMultilevel"/>
    <w:tmpl w:val="2B362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3"/>
  </w:num>
  <w:num w:numId="6">
    <w:abstractNumId w:val="14"/>
  </w:num>
  <w:num w:numId="7">
    <w:abstractNumId w:val="6"/>
  </w:num>
  <w:num w:numId="8">
    <w:abstractNumId w:val="5"/>
  </w:num>
  <w:num w:numId="9">
    <w:abstractNumId w:val="15"/>
  </w:num>
  <w:num w:numId="10">
    <w:abstractNumId w:val="11"/>
  </w:num>
  <w:num w:numId="11">
    <w:abstractNumId w:val="13"/>
  </w:num>
  <w:num w:numId="12">
    <w:abstractNumId w:val="7"/>
  </w:num>
  <w:num w:numId="13">
    <w:abstractNumId w:val="9"/>
  </w:num>
  <w:num w:numId="14">
    <w:abstractNumId w:val="2"/>
  </w:num>
  <w:num w:numId="15">
    <w:abstractNumId w:val="10"/>
  </w:num>
  <w:num w:numId="16">
    <w:abstractNumId w:val="8"/>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B6"/>
    <w:rsid w:val="00002B24"/>
    <w:rsid w:val="000101B0"/>
    <w:rsid w:val="00011AAD"/>
    <w:rsid w:val="00015B58"/>
    <w:rsid w:val="000174B3"/>
    <w:rsid w:val="00036F26"/>
    <w:rsid w:val="0003721A"/>
    <w:rsid w:val="00037ECE"/>
    <w:rsid w:val="000523F8"/>
    <w:rsid w:val="00056C2A"/>
    <w:rsid w:val="00066065"/>
    <w:rsid w:val="00076B7E"/>
    <w:rsid w:val="00097904"/>
    <w:rsid w:val="000A3033"/>
    <w:rsid w:val="000A78C8"/>
    <w:rsid w:val="000B1926"/>
    <w:rsid w:val="000B30CD"/>
    <w:rsid w:val="000B50EA"/>
    <w:rsid w:val="000B72CE"/>
    <w:rsid w:val="000C36B2"/>
    <w:rsid w:val="000C4B4F"/>
    <w:rsid w:val="000C6BD4"/>
    <w:rsid w:val="000D163C"/>
    <w:rsid w:val="000D32CC"/>
    <w:rsid w:val="000D4246"/>
    <w:rsid w:val="000E0B10"/>
    <w:rsid w:val="000E1E05"/>
    <w:rsid w:val="000E43A7"/>
    <w:rsid w:val="000E50B9"/>
    <w:rsid w:val="000F0224"/>
    <w:rsid w:val="000F082F"/>
    <w:rsid w:val="000F4280"/>
    <w:rsid w:val="000F6C5E"/>
    <w:rsid w:val="00101B73"/>
    <w:rsid w:val="0011354F"/>
    <w:rsid w:val="001163EC"/>
    <w:rsid w:val="001235C3"/>
    <w:rsid w:val="00123D25"/>
    <w:rsid w:val="001354E4"/>
    <w:rsid w:val="001377E5"/>
    <w:rsid w:val="001406D3"/>
    <w:rsid w:val="00162CCE"/>
    <w:rsid w:val="0016378A"/>
    <w:rsid w:val="00174212"/>
    <w:rsid w:val="001906DE"/>
    <w:rsid w:val="001A27BB"/>
    <w:rsid w:val="001B03A9"/>
    <w:rsid w:val="001B3119"/>
    <w:rsid w:val="001C0609"/>
    <w:rsid w:val="001C1809"/>
    <w:rsid w:val="001C3869"/>
    <w:rsid w:val="001C43CD"/>
    <w:rsid w:val="001C4AED"/>
    <w:rsid w:val="001E5901"/>
    <w:rsid w:val="001E5950"/>
    <w:rsid w:val="001E5A81"/>
    <w:rsid w:val="001E61EE"/>
    <w:rsid w:val="002075E1"/>
    <w:rsid w:val="0022038F"/>
    <w:rsid w:val="00226144"/>
    <w:rsid w:val="00236F7B"/>
    <w:rsid w:val="002452B4"/>
    <w:rsid w:val="00256708"/>
    <w:rsid w:val="00266582"/>
    <w:rsid w:val="00267944"/>
    <w:rsid w:val="00281043"/>
    <w:rsid w:val="002A6F66"/>
    <w:rsid w:val="002E4022"/>
    <w:rsid w:val="003008E2"/>
    <w:rsid w:val="00301383"/>
    <w:rsid w:val="00304536"/>
    <w:rsid w:val="003105E0"/>
    <w:rsid w:val="0032141A"/>
    <w:rsid w:val="00321BEA"/>
    <w:rsid w:val="00327B87"/>
    <w:rsid w:val="00331424"/>
    <w:rsid w:val="00333440"/>
    <w:rsid w:val="00340B7B"/>
    <w:rsid w:val="00341BDA"/>
    <w:rsid w:val="00354392"/>
    <w:rsid w:val="003721E9"/>
    <w:rsid w:val="003723BC"/>
    <w:rsid w:val="003947F0"/>
    <w:rsid w:val="00394865"/>
    <w:rsid w:val="003B2229"/>
    <w:rsid w:val="003B4545"/>
    <w:rsid w:val="003B50B3"/>
    <w:rsid w:val="003C4A1C"/>
    <w:rsid w:val="003D4EBE"/>
    <w:rsid w:val="003E2CD0"/>
    <w:rsid w:val="003F4107"/>
    <w:rsid w:val="00405100"/>
    <w:rsid w:val="004067C2"/>
    <w:rsid w:val="00413E06"/>
    <w:rsid w:val="00420F5B"/>
    <w:rsid w:val="00421211"/>
    <w:rsid w:val="00434500"/>
    <w:rsid w:val="00435216"/>
    <w:rsid w:val="00437BA1"/>
    <w:rsid w:val="0044148B"/>
    <w:rsid w:val="00441F17"/>
    <w:rsid w:val="00465037"/>
    <w:rsid w:val="0046535B"/>
    <w:rsid w:val="00466359"/>
    <w:rsid w:val="0047709A"/>
    <w:rsid w:val="004B1808"/>
    <w:rsid w:val="004C3E11"/>
    <w:rsid w:val="004C4196"/>
    <w:rsid w:val="004D2AAF"/>
    <w:rsid w:val="004E2090"/>
    <w:rsid w:val="004E2FC9"/>
    <w:rsid w:val="004F3EB5"/>
    <w:rsid w:val="005033DB"/>
    <w:rsid w:val="0052261A"/>
    <w:rsid w:val="005309E2"/>
    <w:rsid w:val="00536174"/>
    <w:rsid w:val="005376CC"/>
    <w:rsid w:val="00540007"/>
    <w:rsid w:val="00554350"/>
    <w:rsid w:val="00555EE6"/>
    <w:rsid w:val="00561287"/>
    <w:rsid w:val="00563DFD"/>
    <w:rsid w:val="00590F1F"/>
    <w:rsid w:val="005A6921"/>
    <w:rsid w:val="005B1672"/>
    <w:rsid w:val="005C5E4B"/>
    <w:rsid w:val="005D2132"/>
    <w:rsid w:val="005D2CA5"/>
    <w:rsid w:val="005E0427"/>
    <w:rsid w:val="005E6BC0"/>
    <w:rsid w:val="005F2C7F"/>
    <w:rsid w:val="005F3F67"/>
    <w:rsid w:val="0061031F"/>
    <w:rsid w:val="00612AA7"/>
    <w:rsid w:val="006175FD"/>
    <w:rsid w:val="00622D6D"/>
    <w:rsid w:val="00627CA0"/>
    <w:rsid w:val="00627CCE"/>
    <w:rsid w:val="00637691"/>
    <w:rsid w:val="0064120D"/>
    <w:rsid w:val="0064324A"/>
    <w:rsid w:val="00644A49"/>
    <w:rsid w:val="0065769D"/>
    <w:rsid w:val="00665165"/>
    <w:rsid w:val="00675004"/>
    <w:rsid w:val="00676F52"/>
    <w:rsid w:val="006B42CE"/>
    <w:rsid w:val="006B618A"/>
    <w:rsid w:val="006B6A0F"/>
    <w:rsid w:val="006D0905"/>
    <w:rsid w:val="006E0F43"/>
    <w:rsid w:val="006E1B13"/>
    <w:rsid w:val="006E2A02"/>
    <w:rsid w:val="006E5812"/>
    <w:rsid w:val="006E6A16"/>
    <w:rsid w:val="006F796B"/>
    <w:rsid w:val="00700EE1"/>
    <w:rsid w:val="00711676"/>
    <w:rsid w:val="00714A33"/>
    <w:rsid w:val="00723495"/>
    <w:rsid w:val="0072357F"/>
    <w:rsid w:val="0072733C"/>
    <w:rsid w:val="00732C0A"/>
    <w:rsid w:val="00735777"/>
    <w:rsid w:val="00761755"/>
    <w:rsid w:val="007A1B6F"/>
    <w:rsid w:val="007A22C7"/>
    <w:rsid w:val="007C01CE"/>
    <w:rsid w:val="007D34F5"/>
    <w:rsid w:val="007E2CD6"/>
    <w:rsid w:val="00805662"/>
    <w:rsid w:val="00810E48"/>
    <w:rsid w:val="0081209C"/>
    <w:rsid w:val="00824BE0"/>
    <w:rsid w:val="00824D66"/>
    <w:rsid w:val="008279EB"/>
    <w:rsid w:val="00830D44"/>
    <w:rsid w:val="0083177A"/>
    <w:rsid w:val="00834C17"/>
    <w:rsid w:val="008378A5"/>
    <w:rsid w:val="00840298"/>
    <w:rsid w:val="00853634"/>
    <w:rsid w:val="00854CE2"/>
    <w:rsid w:val="00862019"/>
    <w:rsid w:val="00862F4A"/>
    <w:rsid w:val="00865AB0"/>
    <w:rsid w:val="00867023"/>
    <w:rsid w:val="0086702E"/>
    <w:rsid w:val="0087314E"/>
    <w:rsid w:val="00873958"/>
    <w:rsid w:val="00873DB4"/>
    <w:rsid w:val="00885EB6"/>
    <w:rsid w:val="0089488C"/>
    <w:rsid w:val="00896AD4"/>
    <w:rsid w:val="008A0597"/>
    <w:rsid w:val="008A55E9"/>
    <w:rsid w:val="008B1CFE"/>
    <w:rsid w:val="008B532D"/>
    <w:rsid w:val="008B5380"/>
    <w:rsid w:val="008B6923"/>
    <w:rsid w:val="008C13E4"/>
    <w:rsid w:val="008C735F"/>
    <w:rsid w:val="008D327F"/>
    <w:rsid w:val="008F0053"/>
    <w:rsid w:val="0090117C"/>
    <w:rsid w:val="009074EA"/>
    <w:rsid w:val="00912554"/>
    <w:rsid w:val="0092185C"/>
    <w:rsid w:val="009361C7"/>
    <w:rsid w:val="00942E78"/>
    <w:rsid w:val="00950DAE"/>
    <w:rsid w:val="00955380"/>
    <w:rsid w:val="00960216"/>
    <w:rsid w:val="00971825"/>
    <w:rsid w:val="0097480E"/>
    <w:rsid w:val="00996168"/>
    <w:rsid w:val="00996FB5"/>
    <w:rsid w:val="009A45AE"/>
    <w:rsid w:val="009B3D8F"/>
    <w:rsid w:val="009C02D2"/>
    <w:rsid w:val="009C12D0"/>
    <w:rsid w:val="009D2DC0"/>
    <w:rsid w:val="009D3841"/>
    <w:rsid w:val="009D71D1"/>
    <w:rsid w:val="009E0374"/>
    <w:rsid w:val="009E14E9"/>
    <w:rsid w:val="009F0DE1"/>
    <w:rsid w:val="009F615A"/>
    <w:rsid w:val="00A0548C"/>
    <w:rsid w:val="00A1054B"/>
    <w:rsid w:val="00A153E0"/>
    <w:rsid w:val="00A17391"/>
    <w:rsid w:val="00A17547"/>
    <w:rsid w:val="00A24197"/>
    <w:rsid w:val="00A27E35"/>
    <w:rsid w:val="00A33251"/>
    <w:rsid w:val="00A33991"/>
    <w:rsid w:val="00A361E3"/>
    <w:rsid w:val="00A37C9C"/>
    <w:rsid w:val="00A44C12"/>
    <w:rsid w:val="00A552AB"/>
    <w:rsid w:val="00A628AE"/>
    <w:rsid w:val="00A63154"/>
    <w:rsid w:val="00A675CE"/>
    <w:rsid w:val="00A705FF"/>
    <w:rsid w:val="00A94933"/>
    <w:rsid w:val="00AA1621"/>
    <w:rsid w:val="00AB0C10"/>
    <w:rsid w:val="00AB0C6C"/>
    <w:rsid w:val="00AB34B0"/>
    <w:rsid w:val="00AB61AC"/>
    <w:rsid w:val="00AC02A3"/>
    <w:rsid w:val="00AC2404"/>
    <w:rsid w:val="00AC2610"/>
    <w:rsid w:val="00AD1EEC"/>
    <w:rsid w:val="00AD60AB"/>
    <w:rsid w:val="00AD693D"/>
    <w:rsid w:val="00AE19F1"/>
    <w:rsid w:val="00AE4C62"/>
    <w:rsid w:val="00AE7BA2"/>
    <w:rsid w:val="00B03019"/>
    <w:rsid w:val="00B12A8A"/>
    <w:rsid w:val="00B26DBF"/>
    <w:rsid w:val="00B27D43"/>
    <w:rsid w:val="00B31532"/>
    <w:rsid w:val="00B376C9"/>
    <w:rsid w:val="00B51B6A"/>
    <w:rsid w:val="00B53CA5"/>
    <w:rsid w:val="00B63082"/>
    <w:rsid w:val="00B706A2"/>
    <w:rsid w:val="00B71480"/>
    <w:rsid w:val="00B7436B"/>
    <w:rsid w:val="00B87E0E"/>
    <w:rsid w:val="00B96E1E"/>
    <w:rsid w:val="00BA68D9"/>
    <w:rsid w:val="00BB18B8"/>
    <w:rsid w:val="00BB24DA"/>
    <w:rsid w:val="00BC0F18"/>
    <w:rsid w:val="00BD101A"/>
    <w:rsid w:val="00BE4151"/>
    <w:rsid w:val="00BE503B"/>
    <w:rsid w:val="00BF44CE"/>
    <w:rsid w:val="00BF585B"/>
    <w:rsid w:val="00C01345"/>
    <w:rsid w:val="00C10D83"/>
    <w:rsid w:val="00C2229F"/>
    <w:rsid w:val="00C265A8"/>
    <w:rsid w:val="00C30A57"/>
    <w:rsid w:val="00C34E1C"/>
    <w:rsid w:val="00C35111"/>
    <w:rsid w:val="00C37F39"/>
    <w:rsid w:val="00C540B0"/>
    <w:rsid w:val="00C56CC4"/>
    <w:rsid w:val="00C719DD"/>
    <w:rsid w:val="00C82C7E"/>
    <w:rsid w:val="00CA6415"/>
    <w:rsid w:val="00CB0799"/>
    <w:rsid w:val="00CB35D2"/>
    <w:rsid w:val="00CC30B2"/>
    <w:rsid w:val="00CC6443"/>
    <w:rsid w:val="00CD0141"/>
    <w:rsid w:val="00CD2DB6"/>
    <w:rsid w:val="00CE3B06"/>
    <w:rsid w:val="00CE3EA6"/>
    <w:rsid w:val="00CE55D8"/>
    <w:rsid w:val="00CE7941"/>
    <w:rsid w:val="00CF00F2"/>
    <w:rsid w:val="00CF1D82"/>
    <w:rsid w:val="00D23ECC"/>
    <w:rsid w:val="00D25069"/>
    <w:rsid w:val="00D2696E"/>
    <w:rsid w:val="00D31D47"/>
    <w:rsid w:val="00D32BD7"/>
    <w:rsid w:val="00D524D7"/>
    <w:rsid w:val="00D53BBD"/>
    <w:rsid w:val="00D56158"/>
    <w:rsid w:val="00D6423D"/>
    <w:rsid w:val="00D70848"/>
    <w:rsid w:val="00D71475"/>
    <w:rsid w:val="00D72FEA"/>
    <w:rsid w:val="00D73458"/>
    <w:rsid w:val="00D8262A"/>
    <w:rsid w:val="00D926AC"/>
    <w:rsid w:val="00D930FA"/>
    <w:rsid w:val="00DB743B"/>
    <w:rsid w:val="00DC23AA"/>
    <w:rsid w:val="00DC3053"/>
    <w:rsid w:val="00DD0D8B"/>
    <w:rsid w:val="00DD4D5D"/>
    <w:rsid w:val="00DD6274"/>
    <w:rsid w:val="00DE2F15"/>
    <w:rsid w:val="00DF10A9"/>
    <w:rsid w:val="00E05E71"/>
    <w:rsid w:val="00E26741"/>
    <w:rsid w:val="00E43862"/>
    <w:rsid w:val="00E70D8D"/>
    <w:rsid w:val="00E811FF"/>
    <w:rsid w:val="00E95237"/>
    <w:rsid w:val="00EB1551"/>
    <w:rsid w:val="00EB530E"/>
    <w:rsid w:val="00EB6F00"/>
    <w:rsid w:val="00ED665C"/>
    <w:rsid w:val="00EE0A2D"/>
    <w:rsid w:val="00EE1AF9"/>
    <w:rsid w:val="00EE3852"/>
    <w:rsid w:val="00EF2A83"/>
    <w:rsid w:val="00F06763"/>
    <w:rsid w:val="00F15EAA"/>
    <w:rsid w:val="00F24EE0"/>
    <w:rsid w:val="00F63B36"/>
    <w:rsid w:val="00F6488F"/>
    <w:rsid w:val="00F82A5A"/>
    <w:rsid w:val="00FA5246"/>
    <w:rsid w:val="00FA5789"/>
    <w:rsid w:val="00FA7161"/>
    <w:rsid w:val="00FA7508"/>
    <w:rsid w:val="00FB3202"/>
    <w:rsid w:val="00FB4257"/>
    <w:rsid w:val="00FC5CC1"/>
    <w:rsid w:val="00FD0D30"/>
    <w:rsid w:val="00FD2B38"/>
    <w:rsid w:val="00FD5269"/>
    <w:rsid w:val="00FD79D7"/>
    <w:rsid w:val="00FE3D63"/>
    <w:rsid w:val="00FE521C"/>
    <w:rsid w:val="00FF4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8D25"/>
  <w15:docId w15:val="{95F7FECF-1CA6-44E7-AF29-D8E95FDB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B6"/>
    <w:pPr>
      <w:suppressAutoHyphens/>
      <w:spacing w:line="360" w:lineRule="auto"/>
    </w:pPr>
    <w:rPr>
      <w:rFonts w:ascii="Times New Roman" w:eastAsia="Times New Roman" w:hAnsi="Times New Roman"/>
      <w:sz w:val="24"/>
      <w:szCs w:val="24"/>
      <w:lang w:eastAsia="ar-SA"/>
    </w:rPr>
  </w:style>
  <w:style w:type="paragraph" w:styleId="Heading5">
    <w:name w:val="heading 5"/>
    <w:basedOn w:val="Normal"/>
    <w:next w:val="Normal"/>
    <w:link w:val="Heading5Char"/>
    <w:qFormat/>
    <w:rsid w:val="00466359"/>
    <w:pPr>
      <w:keepNext/>
      <w:keepLines/>
      <w:suppressAutoHyphens w:val="0"/>
      <w:spacing w:before="200" w:line="240" w:lineRule="auto"/>
      <w:outlineLvl w:val="4"/>
    </w:pPr>
    <w:rPr>
      <w:rFonts w:ascii="Cambria" w:hAnsi="Cambria"/>
      <w:color w:val="243F6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EB6"/>
    <w:pPr>
      <w:spacing w:before="280" w:after="280"/>
    </w:pPr>
    <w:rPr>
      <w:lang w:val="sq-AL"/>
    </w:rPr>
  </w:style>
  <w:style w:type="paragraph" w:customStyle="1" w:styleId="ColorfulList-Accent11">
    <w:name w:val="Colorful List - Accent 11"/>
    <w:basedOn w:val="Normal"/>
    <w:uiPriority w:val="34"/>
    <w:qFormat/>
    <w:rsid w:val="00885EB6"/>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885EB6"/>
    <w:rPr>
      <w:rFonts w:ascii="Times New Roman" w:eastAsia="Times New Roman" w:hAnsi="Times New Roman"/>
    </w:rPr>
  </w:style>
  <w:style w:type="paragraph" w:customStyle="1" w:styleId="Style-5">
    <w:name w:val="Style-5"/>
    <w:rsid w:val="00885EB6"/>
    <w:rPr>
      <w:rFonts w:ascii="Times New Roman" w:eastAsia="Times New Roman" w:hAnsi="Times New Roman"/>
    </w:rPr>
  </w:style>
  <w:style w:type="character" w:customStyle="1" w:styleId="longtext">
    <w:name w:val="long_text"/>
    <w:basedOn w:val="DefaultParagraphFont"/>
    <w:rsid w:val="00885EB6"/>
  </w:style>
  <w:style w:type="paragraph" w:styleId="Header">
    <w:name w:val="header"/>
    <w:basedOn w:val="Normal"/>
    <w:link w:val="HeaderChar"/>
    <w:uiPriority w:val="99"/>
    <w:unhideWhenUsed/>
    <w:rsid w:val="00A44C12"/>
    <w:pPr>
      <w:tabs>
        <w:tab w:val="center" w:pos="4680"/>
        <w:tab w:val="right" w:pos="9360"/>
      </w:tabs>
      <w:spacing w:line="240" w:lineRule="auto"/>
    </w:pPr>
  </w:style>
  <w:style w:type="character" w:customStyle="1" w:styleId="HeaderChar">
    <w:name w:val="Header Char"/>
    <w:link w:val="Header"/>
    <w:uiPriority w:val="99"/>
    <w:rsid w:val="00A44C1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4C12"/>
    <w:pPr>
      <w:tabs>
        <w:tab w:val="center" w:pos="4680"/>
        <w:tab w:val="right" w:pos="9360"/>
      </w:tabs>
      <w:spacing w:line="240" w:lineRule="auto"/>
    </w:pPr>
  </w:style>
  <w:style w:type="character" w:customStyle="1" w:styleId="FooterChar">
    <w:name w:val="Footer Char"/>
    <w:link w:val="Footer"/>
    <w:uiPriority w:val="99"/>
    <w:rsid w:val="00A44C12"/>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D2132"/>
    <w:pPr>
      <w:spacing w:line="240" w:lineRule="auto"/>
    </w:pPr>
    <w:rPr>
      <w:rFonts w:ascii="Tahoma" w:hAnsi="Tahoma"/>
      <w:sz w:val="16"/>
      <w:szCs w:val="16"/>
    </w:rPr>
  </w:style>
  <w:style w:type="character" w:customStyle="1" w:styleId="BalloonTextChar">
    <w:name w:val="Balloon Text Char"/>
    <w:link w:val="BalloonText"/>
    <w:uiPriority w:val="99"/>
    <w:semiHidden/>
    <w:rsid w:val="005D2132"/>
    <w:rPr>
      <w:rFonts w:ascii="Tahoma" w:eastAsia="Times New Roman" w:hAnsi="Tahoma" w:cs="Tahoma"/>
      <w:sz w:val="16"/>
      <w:szCs w:val="16"/>
      <w:lang w:val="en-US" w:eastAsia="ar-SA"/>
    </w:rPr>
  </w:style>
  <w:style w:type="character" w:customStyle="1" w:styleId="Heading5Char">
    <w:name w:val="Heading 5 Char"/>
    <w:link w:val="Heading5"/>
    <w:rsid w:val="00466359"/>
    <w:rPr>
      <w:rFonts w:ascii="Cambria" w:eastAsia="Times New Roman" w:hAnsi="Cambria"/>
      <w:color w:val="243F60"/>
      <w:sz w:val="24"/>
      <w:szCs w:val="24"/>
      <w:lang w:val="it-IT" w:eastAsia="it-IT"/>
    </w:rPr>
  </w:style>
  <w:style w:type="character" w:styleId="Hyperlink">
    <w:name w:val="Hyperlink"/>
    <w:rsid w:val="001B03A9"/>
    <w:rPr>
      <w:rFonts w:ascii="Verdana" w:hAnsi="Verdana" w:hint="default"/>
      <w:color w:val="003399"/>
      <w:u w:val="single"/>
    </w:rPr>
  </w:style>
  <w:style w:type="paragraph" w:styleId="BodyText">
    <w:name w:val="Body Text"/>
    <w:basedOn w:val="Normal"/>
    <w:link w:val="BodyTextChar"/>
    <w:unhideWhenUsed/>
    <w:rsid w:val="008C13E4"/>
    <w:pPr>
      <w:suppressAutoHyphens w:val="0"/>
      <w:spacing w:after="120" w:line="240" w:lineRule="auto"/>
    </w:pPr>
  </w:style>
  <w:style w:type="character" w:customStyle="1" w:styleId="BodyTextChar">
    <w:name w:val="Body Text Char"/>
    <w:link w:val="BodyText"/>
    <w:rsid w:val="008C13E4"/>
    <w:rPr>
      <w:rFonts w:ascii="Times New Roman" w:eastAsia="Times New Roman" w:hAnsi="Times New Roman"/>
      <w:sz w:val="24"/>
      <w:szCs w:val="24"/>
    </w:rPr>
  </w:style>
  <w:style w:type="paragraph" w:customStyle="1" w:styleId="StyleCalibri11ptBoldCentered">
    <w:name w:val="Style Calibri 11 pt Bold Centered"/>
    <w:basedOn w:val="Normal"/>
    <w:rsid w:val="00B376C9"/>
    <w:pPr>
      <w:suppressAutoHyphens w:val="0"/>
      <w:spacing w:line="240" w:lineRule="auto"/>
      <w:contextualSpacing/>
      <w:jc w:val="center"/>
    </w:pPr>
    <w:rPr>
      <w:rFonts w:ascii="Calibri" w:eastAsia="Calibri" w:hAnsi="Calibri"/>
      <w:b/>
      <w:bCs/>
      <w:sz w:val="20"/>
      <w:szCs w:val="20"/>
      <w:lang w:eastAsia="en-US"/>
    </w:rPr>
  </w:style>
  <w:style w:type="paragraph" w:customStyle="1" w:styleId="NoSpacing1">
    <w:name w:val="No Spacing1"/>
    <w:link w:val="NoSpacingChar"/>
    <w:uiPriority w:val="1"/>
    <w:qFormat/>
    <w:rsid w:val="00B376C9"/>
    <w:rPr>
      <w:rFonts w:eastAsia="Times New Roman"/>
      <w:sz w:val="22"/>
      <w:szCs w:val="22"/>
      <w:lang w:val="it-IT"/>
    </w:rPr>
  </w:style>
  <w:style w:type="character" w:customStyle="1" w:styleId="NoSpacingChar">
    <w:name w:val="No Spacing Char"/>
    <w:link w:val="NoSpacing1"/>
    <w:uiPriority w:val="1"/>
    <w:rsid w:val="00B376C9"/>
    <w:rPr>
      <w:rFonts w:eastAsia="Times New Roman"/>
      <w:sz w:val="22"/>
      <w:szCs w:val="22"/>
      <w:lang w:val="it-IT" w:bidi="ar-SA"/>
    </w:rPr>
  </w:style>
  <w:style w:type="character" w:styleId="FollowedHyperlink">
    <w:name w:val="FollowedHyperlink"/>
    <w:uiPriority w:val="99"/>
    <w:semiHidden/>
    <w:unhideWhenUsed/>
    <w:rsid w:val="00F15EAA"/>
    <w:rPr>
      <w:color w:val="800080"/>
      <w:u w:val="single"/>
    </w:rPr>
  </w:style>
  <w:style w:type="paragraph" w:styleId="ListParagraph">
    <w:name w:val="List Paragraph"/>
    <w:basedOn w:val="Normal"/>
    <w:uiPriority w:val="34"/>
    <w:qFormat/>
    <w:rsid w:val="006E2A02"/>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Default">
    <w:name w:val="Default"/>
    <w:rsid w:val="0064120D"/>
    <w:pPr>
      <w:autoSpaceDE w:val="0"/>
      <w:autoSpaceDN w:val="0"/>
      <w:adjustRightInd w:val="0"/>
    </w:pPr>
    <w:rPr>
      <w:rFonts w:ascii="KievitOT-Book" w:eastAsia="Calibri" w:hAnsi="KievitOT-Book" w:cs="KievitOT-Book"/>
      <w:color w:val="000000"/>
      <w:sz w:val="24"/>
      <w:szCs w:val="24"/>
    </w:rPr>
  </w:style>
  <w:style w:type="character" w:customStyle="1" w:styleId="apple-converted-space">
    <w:name w:val="apple-converted-space"/>
    <w:basedOn w:val="DefaultParagraphFont"/>
    <w:rsid w:val="00FD5269"/>
  </w:style>
  <w:style w:type="character" w:styleId="Emphasis">
    <w:name w:val="Emphasis"/>
    <w:qFormat/>
    <w:rsid w:val="00A37C9C"/>
    <w:rPr>
      <w:rFonts w:ascii="Times New Roman" w:hAnsi="Times New Roman" w:cs="Times New Roman" w:hint="default"/>
      <w:i/>
      <w:iCs/>
    </w:rPr>
  </w:style>
  <w:style w:type="paragraph" w:styleId="NoSpacing">
    <w:name w:val="No Spacing"/>
    <w:uiPriority w:val="1"/>
    <w:qFormat/>
    <w:rsid w:val="00D31D47"/>
    <w:pPr>
      <w:suppressAutoHyphens/>
    </w:pPr>
    <w:rPr>
      <w:rFonts w:ascii="Times New Roman" w:eastAsia="Times New Roman" w:hAnsi="Times New Roman"/>
      <w:sz w:val="24"/>
      <w:szCs w:val="24"/>
      <w:lang w:eastAsia="ar-SA"/>
    </w:rPr>
  </w:style>
  <w:style w:type="character" w:styleId="UnresolvedMention">
    <w:name w:val="Unresolved Mention"/>
    <w:basedOn w:val="DefaultParagraphFont"/>
    <w:uiPriority w:val="99"/>
    <w:semiHidden/>
    <w:unhideWhenUsed/>
    <w:rsid w:val="00FD0D30"/>
    <w:rPr>
      <w:color w:val="605E5C"/>
      <w:shd w:val="clear" w:color="auto" w:fill="E1DFDD"/>
    </w:rPr>
  </w:style>
  <w:style w:type="paragraph" w:customStyle="1" w:styleId="TableParagraph">
    <w:name w:val="Table Paragraph"/>
    <w:basedOn w:val="Normal"/>
    <w:uiPriority w:val="1"/>
    <w:qFormat/>
    <w:rsid w:val="00EB530E"/>
    <w:pPr>
      <w:widowControl w:val="0"/>
      <w:suppressAutoHyphens w:val="0"/>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da.s@hotmai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ida.s@hotmail.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nivlora.ed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univlora.edu.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9B04-60A2-4F9E-9456-F4F02839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5454</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Links>
    <vt:vector size="30" baseType="variant">
      <vt:variant>
        <vt:i4>2162743</vt:i4>
      </vt:variant>
      <vt:variant>
        <vt:i4>0</vt:i4>
      </vt:variant>
      <vt:variant>
        <vt:i4>0</vt:i4>
      </vt:variant>
      <vt:variant>
        <vt:i4>5</vt:i4>
      </vt:variant>
      <vt:variant>
        <vt:lpwstr>http://www.univlora.edu.al/</vt:lpwstr>
      </vt:variant>
      <vt:variant>
        <vt:lpwstr/>
      </vt:variant>
      <vt:variant>
        <vt:i4>4849709</vt:i4>
      </vt:variant>
      <vt:variant>
        <vt:i4>15</vt:i4>
      </vt:variant>
      <vt:variant>
        <vt:i4>0</vt:i4>
      </vt:variant>
      <vt:variant>
        <vt:i4>5</vt:i4>
      </vt:variant>
      <vt:variant>
        <vt:lpwstr>mailto:info@univlora.edu.al</vt:lpwstr>
      </vt:variant>
      <vt:variant>
        <vt:lpwstr/>
      </vt:variant>
      <vt:variant>
        <vt:i4>2162743</vt:i4>
      </vt:variant>
      <vt:variant>
        <vt:i4>12</vt:i4>
      </vt:variant>
      <vt:variant>
        <vt:i4>0</vt:i4>
      </vt:variant>
      <vt:variant>
        <vt:i4>5</vt:i4>
      </vt:variant>
      <vt:variant>
        <vt:lpwstr>http://www.univlora.edu.al/</vt:lpwstr>
      </vt:variant>
      <vt:variant>
        <vt:lpwstr/>
      </vt: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&amp; Jurgen</dc:creator>
  <cp:lastModifiedBy>Joni</cp:lastModifiedBy>
  <cp:revision>4</cp:revision>
  <cp:lastPrinted>2020-02-10T13:38:00Z</cp:lastPrinted>
  <dcterms:created xsi:type="dcterms:W3CDTF">2020-11-03T23:36:00Z</dcterms:created>
  <dcterms:modified xsi:type="dcterms:W3CDTF">2020-11-17T15:13:00Z</dcterms:modified>
</cp:coreProperties>
</file>