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0D" w:rsidRDefault="00E3220D" w:rsidP="000D153E">
      <w:pPr>
        <w:jc w:val="both"/>
        <w:rPr>
          <w:rFonts w:eastAsia="MS PGothic"/>
          <w:lang w:val="en-US"/>
        </w:rPr>
      </w:pPr>
    </w:p>
    <w:p w:rsidR="00851300" w:rsidRDefault="00046211" w:rsidP="00046211">
      <w:pPr>
        <w:tabs>
          <w:tab w:val="left" w:pos="3492"/>
        </w:tabs>
        <w:jc w:val="both"/>
        <w:rPr>
          <w:rFonts w:eastAsia="MS PGothic"/>
          <w:lang w:val="en-US"/>
        </w:rPr>
      </w:pPr>
      <w:r>
        <w:rPr>
          <w:rFonts w:eastAsia="MS PGothic"/>
          <w:lang w:val="en-US"/>
        </w:rPr>
        <w:tab/>
      </w:r>
    </w:p>
    <w:p w:rsidR="003559AE" w:rsidRDefault="003559AE" w:rsidP="000D153E">
      <w:pPr>
        <w:jc w:val="both"/>
        <w:rPr>
          <w:rFonts w:eastAsia="MS PGothic"/>
          <w:lang w:val="en-US"/>
        </w:rPr>
      </w:pPr>
    </w:p>
    <w:p w:rsidR="00062037" w:rsidRPr="00354EB1" w:rsidRDefault="00062037" w:rsidP="008D7D84">
      <w:pPr>
        <w:rPr>
          <w:rFonts w:eastAsia="MS PGothic"/>
          <w:highlight w:val="yellow"/>
        </w:rPr>
      </w:pPr>
    </w:p>
    <w:p w:rsidR="00046211" w:rsidRDefault="00046211" w:rsidP="000D153E">
      <w:pPr>
        <w:rPr>
          <w:rFonts w:eastAsia="MS PGothic"/>
          <w:b/>
        </w:rPr>
      </w:pPr>
    </w:p>
    <w:p w:rsidR="008D7D84" w:rsidRDefault="008D7D84" w:rsidP="000D153E">
      <w:pPr>
        <w:rPr>
          <w:rFonts w:eastAsia="MS PGothic"/>
          <w:b/>
        </w:rPr>
      </w:pPr>
    </w:p>
    <w:p w:rsidR="004D7A17" w:rsidRPr="005C0B30" w:rsidRDefault="004D7A17" w:rsidP="004D7A17">
      <w:pPr>
        <w:jc w:val="center"/>
        <w:rPr>
          <w:b/>
          <w:sz w:val="28"/>
          <w:u w:val="single"/>
          <w:lang w:val="da-DK"/>
        </w:rPr>
      </w:pPr>
      <w:r w:rsidRPr="005C0B30">
        <w:rPr>
          <w:b/>
          <w:sz w:val="28"/>
          <w:u w:val="single"/>
          <w:lang w:val="da-DK"/>
        </w:rPr>
        <w:t xml:space="preserve">NJOFTIM </w:t>
      </w:r>
    </w:p>
    <w:p w:rsidR="004D7A17" w:rsidRPr="00354EB1" w:rsidRDefault="004D7A17" w:rsidP="004D7A17">
      <w:pPr>
        <w:rPr>
          <w:b/>
          <w:i/>
          <w:highlight w:val="yellow"/>
          <w:lang w:val="it-IT"/>
        </w:rPr>
      </w:pPr>
    </w:p>
    <w:p w:rsidR="004D7A17" w:rsidRDefault="004D7A17" w:rsidP="004D7A17">
      <w:pPr>
        <w:jc w:val="both"/>
        <w:rPr>
          <w:rFonts w:eastAsia="MS PGothic"/>
        </w:rPr>
      </w:pPr>
      <w:r w:rsidRPr="00354EB1">
        <w:rPr>
          <w:bCs/>
          <w:lang w:val="de-DE"/>
        </w:rPr>
        <w:t>Universiteti “Ismail Q</w:t>
      </w:r>
      <w:r w:rsidR="00FB5D0E" w:rsidRPr="00354EB1">
        <w:rPr>
          <w:bCs/>
          <w:lang w:val="de-DE"/>
        </w:rPr>
        <w:t xml:space="preserve">emali” Vlorë, bazuar në </w:t>
      </w:r>
      <w:r w:rsidR="00343C31">
        <w:rPr>
          <w:bCs/>
          <w:lang w:val="de-DE"/>
        </w:rPr>
        <w:t xml:space="preserve">Urdhërin Nr. </w:t>
      </w:r>
      <w:r w:rsidR="003559AE">
        <w:rPr>
          <w:bCs/>
          <w:lang w:val="de-DE"/>
        </w:rPr>
        <w:t>25</w:t>
      </w:r>
      <w:r w:rsidR="00354EB1" w:rsidRPr="00354EB1">
        <w:rPr>
          <w:bCs/>
          <w:lang w:val="de-DE"/>
        </w:rPr>
        <w:t xml:space="preserve">, datë </w:t>
      </w:r>
      <w:r w:rsidR="003559AE">
        <w:rPr>
          <w:bCs/>
          <w:lang w:val="de-DE"/>
        </w:rPr>
        <w:t>05.06.2020</w:t>
      </w:r>
      <w:r w:rsidR="00B70C3D">
        <w:rPr>
          <w:bCs/>
          <w:lang w:val="de-DE"/>
        </w:rPr>
        <w:t xml:space="preserve"> </w:t>
      </w:r>
      <w:r w:rsidR="00354EB1" w:rsidRPr="00354EB1">
        <w:rPr>
          <w:bCs/>
          <w:lang w:val="de-DE"/>
        </w:rPr>
        <w:t xml:space="preserve">të Rektorit, </w:t>
      </w:r>
      <w:r w:rsidRPr="00354EB1">
        <w:rPr>
          <w:bCs/>
          <w:i/>
          <w:lang w:val="de-DE"/>
        </w:rPr>
        <w:t>shpall</w:t>
      </w:r>
      <w:r w:rsidRPr="00354EB1">
        <w:rPr>
          <w:bCs/>
          <w:lang w:val="de-DE"/>
        </w:rPr>
        <w:t xml:space="preserve"> njoftimin për konkurim të hapur, </w:t>
      </w:r>
      <w:r w:rsidR="000845BB">
        <w:rPr>
          <w:rFonts w:eastAsia="MS PGothic"/>
        </w:rPr>
        <w:t>për vendin</w:t>
      </w:r>
      <w:r w:rsidRPr="00354EB1">
        <w:rPr>
          <w:rFonts w:eastAsia="MS PGothic"/>
        </w:rPr>
        <w:t xml:space="preserve"> e lir</w:t>
      </w:r>
      <w:r w:rsidR="000845BB">
        <w:rPr>
          <w:rFonts w:eastAsia="MS PGothic"/>
        </w:rPr>
        <w:t>ë</w:t>
      </w:r>
      <w:r w:rsidRPr="00354EB1">
        <w:rPr>
          <w:rFonts w:eastAsia="MS PGothic"/>
        </w:rPr>
        <w:t xml:space="preserve"> të punës në Universitetin “Ismail Qemali</w:t>
      </w:r>
      <w:r w:rsidR="005C0B30">
        <w:rPr>
          <w:rFonts w:eastAsia="MS PGothic"/>
        </w:rPr>
        <w:t>”</w:t>
      </w:r>
      <w:r w:rsidRPr="00354EB1">
        <w:rPr>
          <w:rFonts w:eastAsia="MS PGothic"/>
        </w:rPr>
        <w:t xml:space="preserve"> Vlorë:</w:t>
      </w:r>
    </w:p>
    <w:p w:rsidR="00360BE9" w:rsidRDefault="00360BE9" w:rsidP="00360BE9">
      <w:pPr>
        <w:jc w:val="both"/>
        <w:rPr>
          <w:rFonts w:eastAsia="MS PGothic"/>
          <w:lang w:val="en-US"/>
        </w:rPr>
      </w:pPr>
    </w:p>
    <w:p w:rsidR="000845BB" w:rsidRDefault="000845BB" w:rsidP="001111AF">
      <w:pPr>
        <w:tabs>
          <w:tab w:val="left" w:pos="1080"/>
          <w:tab w:val="left" w:pos="1260"/>
          <w:tab w:val="left" w:pos="1710"/>
          <w:tab w:val="left" w:pos="2160"/>
          <w:tab w:val="left" w:pos="2880"/>
          <w:tab w:val="left" w:pos="3600"/>
          <w:tab w:val="right" w:pos="8730"/>
        </w:tabs>
        <w:jc w:val="center"/>
        <w:rPr>
          <w:rFonts w:eastAsia="MS PGothic"/>
        </w:rPr>
      </w:pPr>
      <w:r w:rsidRPr="001111AF">
        <w:rPr>
          <w:rFonts w:eastAsia="MS PGothic"/>
          <w:lang w:val="en-US"/>
        </w:rPr>
        <w:t xml:space="preserve">PERSONEL </w:t>
      </w:r>
      <w:r w:rsidRPr="001111AF">
        <w:rPr>
          <w:rFonts w:eastAsia="MS PGothic"/>
        </w:rPr>
        <w:t xml:space="preserve">NDIHMËSAKADEMIK ME KARAKTER </w:t>
      </w:r>
      <w:r w:rsidR="009563B4">
        <w:rPr>
          <w:rFonts w:eastAsia="MS PGothic"/>
        </w:rPr>
        <w:t>ADMINISTRATIV</w:t>
      </w:r>
    </w:p>
    <w:p w:rsidR="001111AF" w:rsidRPr="001111AF" w:rsidRDefault="001111AF" w:rsidP="001111AF">
      <w:pPr>
        <w:tabs>
          <w:tab w:val="left" w:pos="1080"/>
          <w:tab w:val="left" w:pos="1260"/>
          <w:tab w:val="left" w:pos="1710"/>
          <w:tab w:val="left" w:pos="2160"/>
          <w:tab w:val="left" w:pos="2880"/>
          <w:tab w:val="left" w:pos="3600"/>
          <w:tab w:val="right" w:pos="8730"/>
        </w:tabs>
        <w:jc w:val="center"/>
        <w:rPr>
          <w:rFonts w:eastAsia="MS PGothic"/>
        </w:rPr>
      </w:pPr>
    </w:p>
    <w:p w:rsidR="009563B4" w:rsidRPr="009563B4" w:rsidRDefault="003559AE" w:rsidP="009563B4">
      <w:pPr>
        <w:jc w:val="both"/>
        <w:rPr>
          <w:rFonts w:eastAsia="MS PGothic"/>
          <w:b/>
          <w:lang w:val="en-US"/>
        </w:rPr>
      </w:pPr>
      <w:r>
        <w:rPr>
          <w:rFonts w:eastAsia="MS PGothic"/>
          <w:b/>
          <w:lang w:val="en-US"/>
        </w:rPr>
        <w:t>“Specialist Jurist</w:t>
      </w:r>
      <w:r w:rsidR="009563B4" w:rsidRPr="009563B4">
        <w:rPr>
          <w:rFonts w:eastAsia="MS PGothic"/>
          <w:b/>
          <w:lang w:val="en-US"/>
        </w:rPr>
        <w:t xml:space="preserve">” në Sektorin </w:t>
      </w:r>
      <w:r>
        <w:rPr>
          <w:rFonts w:eastAsia="MS PGothic"/>
          <w:b/>
          <w:lang w:val="en-US"/>
        </w:rPr>
        <w:t>Juridik</w:t>
      </w:r>
    </w:p>
    <w:p w:rsidR="008117D3" w:rsidRPr="00606F35" w:rsidRDefault="008117D3" w:rsidP="00360BE9">
      <w:pPr>
        <w:jc w:val="both"/>
        <w:rPr>
          <w:rFonts w:eastAsia="MS PGothic"/>
          <w:lang w:val="en-US"/>
        </w:rPr>
      </w:pPr>
    </w:p>
    <w:p w:rsidR="00B70C3D" w:rsidRPr="008B718F" w:rsidRDefault="00B70C3D" w:rsidP="00B70C3D">
      <w:pPr>
        <w:spacing w:after="160" w:line="259" w:lineRule="auto"/>
        <w:jc w:val="both"/>
        <w:rPr>
          <w:rFonts w:eastAsia="MS PGothic"/>
          <w:b/>
        </w:rPr>
      </w:pPr>
      <w:r w:rsidRPr="008B718F">
        <w:rPr>
          <w:rFonts w:eastAsia="MS PGothic"/>
          <w:b/>
        </w:rPr>
        <w:t>Përshkrimi i vendit të punës</w:t>
      </w:r>
    </w:p>
    <w:p w:rsidR="003559AE" w:rsidRDefault="00075AB6" w:rsidP="009563B4">
      <w:pPr>
        <w:spacing w:before="100" w:beforeAutospacing="1" w:after="100" w:afterAutospacing="1"/>
        <w:jc w:val="both"/>
        <w:rPr>
          <w:b/>
          <w:bCs/>
          <w:noProof w:val="0"/>
          <w:lang w:eastAsia="sq-AL"/>
        </w:rPr>
      </w:pPr>
      <w:r>
        <w:rPr>
          <w:rFonts w:asciiTheme="majorBidi" w:hAnsiTheme="majorBidi" w:cstheme="majorBidi"/>
        </w:rPr>
        <w:t>Specialisti Jurist është pjesë e Sektorit Juridik. Siguron mbështetje dhe asistencë juridike mbi çështjet që kërkohen për t’u trajtuar në ushtrimin e funksioneve dhe kryerjen e detyrave, të gjithë strukturave të UV-së.</w:t>
      </w:r>
    </w:p>
    <w:p w:rsidR="009563B4" w:rsidRPr="00360BE9" w:rsidRDefault="009563B4" w:rsidP="009563B4">
      <w:pPr>
        <w:spacing w:before="100" w:beforeAutospacing="1" w:after="100" w:afterAutospacing="1"/>
        <w:jc w:val="both"/>
        <w:rPr>
          <w:noProof w:val="0"/>
          <w:lang w:eastAsia="sq-AL"/>
        </w:rPr>
      </w:pPr>
      <w:r>
        <w:rPr>
          <w:b/>
          <w:bCs/>
          <w:noProof w:val="0"/>
          <w:lang w:eastAsia="sq-AL"/>
        </w:rPr>
        <w:t>Kritere</w:t>
      </w:r>
      <w:r w:rsidRPr="00360BE9">
        <w:rPr>
          <w:b/>
          <w:bCs/>
          <w:noProof w:val="0"/>
          <w:lang w:eastAsia="sq-AL"/>
        </w:rPr>
        <w:t xml:space="preserve"> </w:t>
      </w:r>
      <w:r>
        <w:rPr>
          <w:b/>
          <w:bCs/>
          <w:noProof w:val="0"/>
          <w:lang w:eastAsia="sq-AL"/>
        </w:rPr>
        <w:t>të</w:t>
      </w:r>
      <w:r w:rsidRPr="00360BE9">
        <w:rPr>
          <w:b/>
          <w:bCs/>
          <w:noProof w:val="0"/>
          <w:lang w:eastAsia="sq-AL"/>
        </w:rPr>
        <w:t xml:space="preserve"> përgjithshme </w:t>
      </w:r>
      <w:r>
        <w:rPr>
          <w:b/>
          <w:bCs/>
          <w:noProof w:val="0"/>
          <w:lang w:eastAsia="sq-AL"/>
        </w:rPr>
        <w:t xml:space="preserve">që duhet të plotësoj/në kandidati/ët </w:t>
      </w:r>
    </w:p>
    <w:p w:rsidR="009563B4" w:rsidRDefault="009563B4" w:rsidP="009563B4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>
        <w:rPr>
          <w:lang w:eastAsia="sq-AL"/>
        </w:rPr>
        <w:t>Të jetë shtetas/e shqiptar/e.</w:t>
      </w:r>
    </w:p>
    <w:p w:rsidR="009563B4" w:rsidRDefault="009563B4" w:rsidP="009563B4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>
        <w:rPr>
          <w:lang w:eastAsia="sq-AL"/>
        </w:rPr>
        <w:t>Të zotrojë gjuhën shqipe, të shkruar dhe të folur.</w:t>
      </w:r>
    </w:p>
    <w:p w:rsidR="009563B4" w:rsidRDefault="009563B4" w:rsidP="009563B4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>
        <w:rPr>
          <w:lang w:eastAsia="sq-AL"/>
        </w:rPr>
        <w:t>Të ketë zotësi të plotë për të vepruar.</w:t>
      </w:r>
    </w:p>
    <w:p w:rsidR="009563B4" w:rsidRDefault="009563B4" w:rsidP="009563B4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>
        <w:rPr>
          <w:lang w:eastAsia="sq-AL"/>
        </w:rPr>
        <w:t>Të jetë i aftë nga ana shëndetësore për të kryer detyrën përkatëse.</w:t>
      </w:r>
    </w:p>
    <w:p w:rsidR="009563B4" w:rsidRPr="00360BE9" w:rsidRDefault="009563B4" w:rsidP="009563B4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>Të zotërojë aftësitë e nevojshme profesionale për vendin e punës për të cilin konkuron;</w:t>
      </w:r>
    </w:p>
    <w:p w:rsidR="009563B4" w:rsidRPr="00360BE9" w:rsidRDefault="009563B4" w:rsidP="009563B4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 xml:space="preserve">Të ketë aftësinë e punës në grup dhe të komunikimit </w:t>
      </w:r>
      <w:r>
        <w:rPr>
          <w:lang w:eastAsia="sq-AL"/>
        </w:rPr>
        <w:t>etiko-</w:t>
      </w:r>
      <w:r w:rsidRPr="00360BE9">
        <w:rPr>
          <w:lang w:eastAsia="sq-AL"/>
        </w:rPr>
        <w:t xml:space="preserve">profesional me kolegët dhe </w:t>
      </w:r>
      <w:r>
        <w:rPr>
          <w:lang w:eastAsia="sq-AL"/>
        </w:rPr>
        <w:t>eprorët</w:t>
      </w:r>
      <w:r w:rsidRPr="00360BE9">
        <w:rPr>
          <w:lang w:eastAsia="sq-AL"/>
        </w:rPr>
        <w:t>;</w:t>
      </w:r>
    </w:p>
    <w:p w:rsidR="009563B4" w:rsidRPr="00360BE9" w:rsidRDefault="009563B4" w:rsidP="009563B4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 xml:space="preserve">Të mos jetë i dënuar me vendim të formës së prerë të Gjykatës për kryerjen e </w:t>
      </w:r>
      <w:r>
        <w:rPr>
          <w:lang w:eastAsia="sq-AL"/>
        </w:rPr>
        <w:t>një vepre penale</w:t>
      </w:r>
      <w:r w:rsidRPr="00606F35">
        <w:t xml:space="preserve"> </w:t>
      </w:r>
      <w:r>
        <w:t>si dhe të mos jetë person nën hetim</w:t>
      </w:r>
      <w:r w:rsidRPr="00360BE9">
        <w:rPr>
          <w:lang w:eastAsia="sq-AL"/>
        </w:rPr>
        <w:t>;</w:t>
      </w:r>
    </w:p>
    <w:p w:rsidR="009563B4" w:rsidRPr="00872017" w:rsidRDefault="009563B4" w:rsidP="009563B4">
      <w:pPr>
        <w:pStyle w:val="NoSpacing"/>
        <w:numPr>
          <w:ilvl w:val="0"/>
          <w:numId w:val="16"/>
        </w:numPr>
        <w:jc w:val="both"/>
        <w:rPr>
          <w:rFonts w:eastAsia="MS PGothic"/>
          <w:lang w:val="en-US"/>
        </w:rPr>
      </w:pPr>
      <w:r w:rsidRPr="000F388F">
        <w:rPr>
          <w:rFonts w:eastAsia="MS PGothic"/>
          <w:lang w:val="en-US"/>
        </w:rPr>
        <w:t>Kandidati nuk duhet të ketë patur background negativ në eksperienc</w:t>
      </w:r>
      <w:r>
        <w:rPr>
          <w:rFonts w:eastAsia="MS PGothic"/>
          <w:lang w:val="en-US"/>
        </w:rPr>
        <w:t>at e mëparshme në punë dhe të mos jenë</w:t>
      </w:r>
      <w:r w:rsidRPr="00360BE9">
        <w:rPr>
          <w:lang w:eastAsia="sq-AL"/>
        </w:rPr>
        <w:t xml:space="preserve"> marrë ndaj tij masë disiplinore </w:t>
      </w:r>
      <w:r>
        <w:rPr>
          <w:lang w:eastAsia="sq-AL"/>
        </w:rPr>
        <w:t>“largim</w:t>
      </w:r>
      <w:r w:rsidRPr="00360BE9">
        <w:rPr>
          <w:lang w:eastAsia="sq-AL"/>
        </w:rPr>
        <w:t xml:space="preserve"> nga puna</w:t>
      </w:r>
      <w:r>
        <w:rPr>
          <w:lang w:eastAsia="sq-AL"/>
        </w:rPr>
        <w:t>”</w:t>
      </w:r>
      <w:r w:rsidRPr="00360BE9">
        <w:rPr>
          <w:lang w:eastAsia="sq-AL"/>
        </w:rPr>
        <w:t xml:space="preserve"> </w:t>
      </w:r>
    </w:p>
    <w:p w:rsidR="009563B4" w:rsidRPr="009975DE" w:rsidRDefault="009563B4" w:rsidP="009563B4">
      <w:pPr>
        <w:pStyle w:val="NoSpacing"/>
        <w:numPr>
          <w:ilvl w:val="0"/>
          <w:numId w:val="16"/>
        </w:numPr>
        <w:jc w:val="both"/>
        <w:rPr>
          <w:rFonts w:eastAsia="MS PGothic"/>
          <w:lang w:val="en-US"/>
        </w:rPr>
      </w:pPr>
      <w:r>
        <w:rPr>
          <w:lang w:eastAsia="sq-AL"/>
        </w:rPr>
        <w:t>T</w:t>
      </w:r>
      <w:r w:rsidRPr="009975DE">
        <w:rPr>
          <w:rFonts w:eastAsia="MS PGothic"/>
          <w:lang w:val="en-US"/>
        </w:rPr>
        <w:t>ë mos jetë në proces gjyqësor me</w:t>
      </w:r>
      <w:r w:rsidRPr="00360BE9">
        <w:rPr>
          <w:lang w:eastAsia="sq-AL"/>
        </w:rPr>
        <w:t xml:space="preserve"> Universiteti</w:t>
      </w:r>
      <w:r>
        <w:rPr>
          <w:lang w:eastAsia="sq-AL"/>
        </w:rPr>
        <w:t>n</w:t>
      </w:r>
      <w:r w:rsidRPr="00360BE9">
        <w:rPr>
          <w:lang w:eastAsia="sq-AL"/>
        </w:rPr>
        <w:t xml:space="preserve"> “Isamil Qemali” Vlorë;</w:t>
      </w:r>
    </w:p>
    <w:p w:rsidR="009563B4" w:rsidRDefault="009563B4" w:rsidP="009563B4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>Të mos ketë vepruar ose propaganduar në drejtim të prishjes së imazhit të universitetit dhe autoriteteve drejtuese</w:t>
      </w:r>
      <w:r>
        <w:rPr>
          <w:lang w:eastAsia="sq-AL"/>
        </w:rPr>
        <w:t xml:space="preserve"> të UV-së</w:t>
      </w:r>
      <w:r w:rsidRPr="00360BE9">
        <w:rPr>
          <w:lang w:eastAsia="sq-AL"/>
        </w:rPr>
        <w:t>, në median vizive dhe/apo të shkruar, rrjetet sociale etj.</w:t>
      </w:r>
    </w:p>
    <w:p w:rsidR="009563B4" w:rsidRPr="00360BE9" w:rsidRDefault="009563B4" w:rsidP="009563B4">
      <w:pPr>
        <w:numPr>
          <w:ilvl w:val="0"/>
          <w:numId w:val="16"/>
        </w:numPr>
        <w:spacing w:before="100" w:beforeAutospacing="1" w:after="100" w:afterAutospacing="1"/>
        <w:jc w:val="both"/>
        <w:rPr>
          <w:noProof w:val="0"/>
          <w:lang w:eastAsia="sq-AL"/>
        </w:rPr>
      </w:pPr>
      <w:r w:rsidRPr="00360BE9">
        <w:rPr>
          <w:noProof w:val="0"/>
          <w:lang w:eastAsia="sq-AL"/>
        </w:rPr>
        <w:t>Të ketë eksperiencë në punë.</w:t>
      </w:r>
    </w:p>
    <w:p w:rsidR="009563B4" w:rsidRDefault="009563B4" w:rsidP="009563B4">
      <w:pPr>
        <w:jc w:val="both"/>
        <w:rPr>
          <w:rFonts w:eastAsia="MS PGothic"/>
          <w:lang w:val="en-US"/>
        </w:rPr>
      </w:pPr>
      <w:r>
        <w:rPr>
          <w:rFonts w:eastAsia="MS PGothic"/>
          <w:b/>
          <w:lang w:val="en-US"/>
        </w:rPr>
        <w:t>Kritere të veçanta</w:t>
      </w:r>
      <w:r w:rsidRPr="000B6492">
        <w:rPr>
          <w:rFonts w:eastAsia="MS PGothic"/>
          <w:lang w:val="en-US"/>
        </w:rPr>
        <w:t xml:space="preserve"> </w:t>
      </w:r>
    </w:p>
    <w:p w:rsidR="009563B4" w:rsidRDefault="009563B4" w:rsidP="009563B4">
      <w:pPr>
        <w:jc w:val="both"/>
        <w:rPr>
          <w:rFonts w:eastAsia="MS PGothic"/>
          <w:lang w:val="en-US"/>
        </w:rPr>
      </w:pPr>
    </w:p>
    <w:p w:rsidR="009563B4" w:rsidRPr="00872017" w:rsidRDefault="00075AB6" w:rsidP="009563B4">
      <w:pPr>
        <w:pStyle w:val="NoSpacing"/>
        <w:numPr>
          <w:ilvl w:val="0"/>
          <w:numId w:val="24"/>
        </w:numPr>
        <w:jc w:val="both"/>
      </w:pPr>
      <w:r>
        <w:t>Të zotrojë diplomë në Shkenca Juridike.</w:t>
      </w:r>
    </w:p>
    <w:p w:rsidR="009563B4" w:rsidRDefault="00075AB6" w:rsidP="009563B4">
      <w:pPr>
        <w:pStyle w:val="NoSpacing"/>
        <w:numPr>
          <w:ilvl w:val="0"/>
          <w:numId w:val="24"/>
        </w:numPr>
        <w:jc w:val="both"/>
      </w:pPr>
      <w:r>
        <w:lastRenderedPageBreak/>
        <w:t>Të ketë përvojë pune në profesion të dëshmuar me dokumentacionin ligjor përkatës.</w:t>
      </w:r>
    </w:p>
    <w:p w:rsidR="00075AB6" w:rsidRDefault="00075AB6" w:rsidP="009563B4">
      <w:pPr>
        <w:pStyle w:val="NoSpacing"/>
        <w:numPr>
          <w:ilvl w:val="0"/>
          <w:numId w:val="24"/>
        </w:numPr>
        <w:jc w:val="both"/>
      </w:pPr>
      <w:r>
        <w:t>Të ketë vlerësime pozitive të përvojave të mëparshme të punës.</w:t>
      </w:r>
    </w:p>
    <w:p w:rsidR="00075AB6" w:rsidRDefault="00075AB6" w:rsidP="009563B4">
      <w:pPr>
        <w:pStyle w:val="NoSpacing"/>
        <w:numPr>
          <w:ilvl w:val="0"/>
          <w:numId w:val="24"/>
        </w:numPr>
        <w:jc w:val="both"/>
      </w:pPr>
      <w:r>
        <w:t>Të ketë aftësi të mira komunikuese për të punuar në grup.</w:t>
      </w:r>
    </w:p>
    <w:p w:rsidR="00075AB6" w:rsidRDefault="00075AB6" w:rsidP="009563B4">
      <w:pPr>
        <w:pStyle w:val="NoSpacing"/>
        <w:numPr>
          <w:ilvl w:val="0"/>
          <w:numId w:val="24"/>
        </w:numPr>
        <w:jc w:val="both"/>
      </w:pPr>
      <w:r>
        <w:t>Të ketë njohuri të gjuhës së huaj, preferohet gjuha angleze e vërtetuar me diplomë/certifikatë.</w:t>
      </w:r>
    </w:p>
    <w:p w:rsidR="00075AB6" w:rsidRDefault="00075AB6" w:rsidP="00075AB6">
      <w:pPr>
        <w:pStyle w:val="NoSpacing"/>
        <w:numPr>
          <w:ilvl w:val="0"/>
          <w:numId w:val="24"/>
        </w:numPr>
        <w:jc w:val="both"/>
      </w:pPr>
      <w:r>
        <w:t>Të ketë njohuri të njohjes së kompjuterit e vërtetuar me diplomë/certifikatë.</w:t>
      </w:r>
    </w:p>
    <w:p w:rsidR="001C1952" w:rsidRDefault="001C1952" w:rsidP="00573CA6">
      <w:pPr>
        <w:pStyle w:val="NoSpacing"/>
        <w:spacing w:line="276" w:lineRule="auto"/>
        <w:jc w:val="both"/>
      </w:pPr>
    </w:p>
    <w:p w:rsidR="009B426F" w:rsidRPr="00E3128C" w:rsidRDefault="009B426F" w:rsidP="00573CA6">
      <w:pPr>
        <w:pStyle w:val="NoSpacing"/>
        <w:spacing w:line="276" w:lineRule="auto"/>
        <w:jc w:val="both"/>
        <w:rPr>
          <w:b/>
          <w:sz w:val="12"/>
        </w:rPr>
      </w:pPr>
    </w:p>
    <w:p w:rsidR="008117D3" w:rsidRDefault="008117D3" w:rsidP="00573CA6">
      <w:pPr>
        <w:pStyle w:val="NoSpacing"/>
        <w:spacing w:line="276" w:lineRule="auto"/>
        <w:jc w:val="both"/>
        <w:rPr>
          <w:b/>
        </w:rPr>
      </w:pPr>
      <w:r w:rsidRPr="000F388F">
        <w:rPr>
          <w:b/>
        </w:rPr>
        <w:t>D</w:t>
      </w:r>
      <w:r w:rsidR="00573CA6">
        <w:rPr>
          <w:b/>
        </w:rPr>
        <w:t>okumentacioni i kërkuar</w:t>
      </w:r>
    </w:p>
    <w:p w:rsidR="00F93DC0" w:rsidRPr="000F388F" w:rsidRDefault="00F93DC0" w:rsidP="00F93DC0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color w:val="000000"/>
        </w:rPr>
        <w:t xml:space="preserve">Formulari </w:t>
      </w:r>
      <w:r>
        <w:rPr>
          <w:color w:val="000000"/>
        </w:rPr>
        <w:t>i</w:t>
      </w:r>
      <w:r w:rsidRPr="000F388F">
        <w:rPr>
          <w:color w:val="000000"/>
        </w:rPr>
        <w:t xml:space="preserve"> aplikimit</w:t>
      </w:r>
      <w:r>
        <w:rPr>
          <w:color w:val="000000"/>
        </w:rPr>
        <w:t xml:space="preserve"> i plotësuar nga aplikanti.</w:t>
      </w:r>
      <w:r w:rsidRPr="000F388F">
        <w:rPr>
          <w:color w:val="000000"/>
        </w:rPr>
        <w:t xml:space="preserve"> </w:t>
      </w:r>
      <w:r>
        <w:rPr>
          <w:color w:val="000000"/>
        </w:rPr>
        <w:t>Gjendet në</w:t>
      </w:r>
      <w:r w:rsidRPr="000F388F">
        <w:rPr>
          <w:color w:val="000000"/>
        </w:rPr>
        <w:t xml:space="preserve"> adresën </w:t>
      </w:r>
      <w:r w:rsidRPr="000F388F">
        <w:rPr>
          <w:color w:val="0000FF"/>
        </w:rPr>
        <w:t>www.univlora.edu.al</w:t>
      </w:r>
    </w:p>
    <w:p w:rsidR="00F93DC0" w:rsidRPr="000F388F" w:rsidRDefault="00F93DC0" w:rsidP="00F93DC0">
      <w:pPr>
        <w:pStyle w:val="NoSpacing"/>
        <w:numPr>
          <w:ilvl w:val="0"/>
          <w:numId w:val="6"/>
        </w:numPr>
        <w:spacing w:line="276" w:lineRule="auto"/>
        <w:jc w:val="both"/>
      </w:pPr>
      <w:r>
        <w:t>Jetëshkrim/ C</w:t>
      </w:r>
      <w:r w:rsidRPr="000F388F">
        <w:t>V;</w:t>
      </w:r>
    </w:p>
    <w:p w:rsidR="00F93DC0" w:rsidRPr="000F388F" w:rsidRDefault="00F93DC0" w:rsidP="00F93DC0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>Diplom</w:t>
      </w:r>
      <w:r>
        <w:rPr>
          <w:noProof w:val="0"/>
          <w:color w:val="000000"/>
          <w:lang w:val="en-US" w:eastAsia="en-US"/>
        </w:rPr>
        <w:t>a</w:t>
      </w:r>
      <w:r w:rsidRPr="000F388F">
        <w:rPr>
          <w:noProof w:val="0"/>
          <w:color w:val="000000"/>
          <w:lang w:val="en-US" w:eastAsia="en-US"/>
        </w:rPr>
        <w:t>/</w:t>
      </w:r>
      <w:r>
        <w:rPr>
          <w:noProof w:val="0"/>
          <w:color w:val="000000"/>
          <w:lang w:val="en-US" w:eastAsia="en-US"/>
        </w:rPr>
        <w:t>t</w:t>
      </w:r>
      <w:r w:rsidRPr="000F388F">
        <w:rPr>
          <w:noProof w:val="0"/>
          <w:color w:val="000000"/>
          <w:lang w:val="en-US" w:eastAsia="en-US"/>
        </w:rPr>
        <w:t xml:space="preserve"> universitare</w:t>
      </w:r>
      <w:r w:rsidRPr="00573CA6">
        <w:t xml:space="preserve"> </w:t>
      </w:r>
      <w:r>
        <w:t>(kopje e</w:t>
      </w:r>
      <w:r w:rsidRPr="000F388F">
        <w:t xml:space="preserve"> noterizuar</w:t>
      </w:r>
      <w:r>
        <w:t>);</w:t>
      </w:r>
    </w:p>
    <w:p w:rsidR="00F93DC0" w:rsidRPr="00F93DC0" w:rsidRDefault="00F93DC0" w:rsidP="00F93DC0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 xml:space="preserve">Lista e notave e studimeve universitare </w:t>
      </w:r>
      <w:r>
        <w:rPr>
          <w:noProof w:val="0"/>
          <w:color w:val="000000"/>
          <w:lang w:val="en-US" w:eastAsia="en-US"/>
        </w:rPr>
        <w:t>(</w:t>
      </w:r>
      <w:r w:rsidR="00174140">
        <w:rPr>
          <w:noProof w:val="0"/>
          <w:color w:val="000000"/>
          <w:lang w:val="en-US" w:eastAsia="en-US"/>
        </w:rPr>
        <w:t xml:space="preserve">origjinal ose </w:t>
      </w:r>
      <w:r w:rsidR="00174140">
        <w:t>kopje e</w:t>
      </w:r>
      <w:r w:rsidR="00174140" w:rsidRPr="000F388F">
        <w:t xml:space="preserve"> noterizuar</w:t>
      </w:r>
      <w:r>
        <w:rPr>
          <w:noProof w:val="0"/>
          <w:color w:val="000000"/>
          <w:lang w:val="en-US" w:eastAsia="en-US"/>
        </w:rPr>
        <w:t>);</w:t>
      </w:r>
    </w:p>
    <w:p w:rsidR="00F93DC0" w:rsidRDefault="00F93DC0" w:rsidP="00F93D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 diplomat e marra në universitetet e huaja, duhet të dorëzohet fotokopje e noterizuar e certifikatës së njohjes nga organi kopetent.</w:t>
      </w:r>
    </w:p>
    <w:p w:rsidR="00F93DC0" w:rsidRDefault="00F93DC0" w:rsidP="00F93DC0">
      <w:pPr>
        <w:pStyle w:val="NoSpacing"/>
        <w:numPr>
          <w:ilvl w:val="0"/>
          <w:numId w:val="6"/>
        </w:numPr>
        <w:spacing w:line="276" w:lineRule="auto"/>
        <w:jc w:val="both"/>
      </w:pPr>
      <w:r>
        <w:t>L</w:t>
      </w:r>
      <w:r w:rsidRPr="000F388F">
        <w:t>ibrez</w:t>
      </w:r>
      <w:r>
        <w:t>a</w:t>
      </w:r>
      <w:r w:rsidRPr="000F388F">
        <w:t xml:space="preserve"> </w:t>
      </w:r>
      <w:r>
        <w:t>e</w:t>
      </w:r>
      <w:r w:rsidRPr="000F388F">
        <w:t xml:space="preserve"> punës</w:t>
      </w:r>
      <w:r w:rsidRPr="003C0A74">
        <w:t xml:space="preserve"> </w:t>
      </w:r>
      <w:r>
        <w:t xml:space="preserve"> (origjinal ose k</w:t>
      </w:r>
      <w:r w:rsidRPr="000F388F">
        <w:t>opje të noterizuar</w:t>
      </w:r>
      <w:r>
        <w:t>)</w:t>
      </w:r>
    </w:p>
    <w:p w:rsidR="00F93DC0" w:rsidRDefault="00F93DC0" w:rsidP="00F93D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Kopje e noterizuar e dëshmive të njohjes së gjuhës së huaj</w:t>
      </w:r>
    </w:p>
    <w:p w:rsidR="00F93DC0" w:rsidRDefault="00F93DC0" w:rsidP="00F93D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Kopje e noterizuar e dëshmive të njohjes së kompjuterit</w:t>
      </w:r>
    </w:p>
    <w:p w:rsidR="00F93DC0" w:rsidRDefault="00F93DC0" w:rsidP="00F93D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Kopje e noterizuar e certifikatave ose diplomave të kualifikimeve apo specializimeve;</w:t>
      </w:r>
    </w:p>
    <w:p w:rsidR="00F93DC0" w:rsidRDefault="00F93DC0" w:rsidP="00F93D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Dëshmi apo diploma të studimeve, të trajnimeve dhe kualifikimeve të tjera, te jene te noterizuara.</w:t>
      </w:r>
    </w:p>
    <w:p w:rsidR="00F93DC0" w:rsidRDefault="00F93DC0" w:rsidP="00F93D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Referenca që provojnë vlerësimet pozitive në punë.</w:t>
      </w:r>
    </w:p>
    <w:p w:rsidR="00F93DC0" w:rsidRPr="000F388F" w:rsidRDefault="00F93DC0" w:rsidP="00F93DC0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t>Raport mjekësor për aftësinë në punë, lëshuar 3 muajt e fundit</w:t>
      </w:r>
      <w:r>
        <w:t xml:space="preserve"> </w:t>
      </w:r>
      <w:r w:rsidRPr="000F388F">
        <w:t>(origjinal)</w:t>
      </w:r>
      <w:r>
        <w:t>;</w:t>
      </w:r>
    </w:p>
    <w:p w:rsidR="00F93DC0" w:rsidRDefault="00F93DC0" w:rsidP="00F93D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Vërtetim i gjendjes gjyqësore (dokument origjinal i lëshuar nga Ministria e Drejtësisë, Gjykata e Rrethit Gjyqësor dhe Prokuroria e</w:t>
      </w:r>
      <w:r w:rsidRPr="003C0A74">
        <w:rPr>
          <w:rFonts w:ascii="Times New Roman" w:hAnsi="Times New Roman"/>
          <w:sz w:val="24"/>
          <w:szCs w:val="24"/>
        </w:rPr>
        <w:t xml:space="preserve"> </w:t>
      </w:r>
      <w:r w:rsidR="00075AB6">
        <w:rPr>
          <w:rFonts w:ascii="Times New Roman" w:hAnsi="Times New Roman"/>
          <w:sz w:val="24"/>
          <w:szCs w:val="24"/>
        </w:rPr>
        <w:t xml:space="preserve">Rrethit Gjyqësor </w:t>
      </w:r>
      <w:r>
        <w:rPr>
          <w:rFonts w:ascii="Times New Roman" w:hAnsi="Times New Roman"/>
          <w:sz w:val="24"/>
          <w:szCs w:val="24"/>
        </w:rPr>
        <w:t>);</w:t>
      </w:r>
    </w:p>
    <w:p w:rsidR="00F93DC0" w:rsidRDefault="00F93DC0" w:rsidP="00F93DC0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t>Fotokopje të kartës së identitetit ID;</w:t>
      </w:r>
    </w:p>
    <w:p w:rsidR="000E1337" w:rsidRPr="00E14FD5" w:rsidRDefault="00E14FD5" w:rsidP="007B4472">
      <w:pPr>
        <w:pStyle w:val="NoSpacing"/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Shënim: </w:t>
      </w:r>
    </w:p>
    <w:p w:rsidR="00B70C3D" w:rsidRPr="00174140" w:rsidRDefault="007B4472" w:rsidP="007B4472">
      <w:pPr>
        <w:pStyle w:val="NoSpacing"/>
        <w:autoSpaceDE w:val="0"/>
        <w:autoSpaceDN w:val="0"/>
        <w:adjustRightInd w:val="0"/>
        <w:jc w:val="both"/>
        <w:rPr>
          <w:rFonts w:ascii="Monotype Corsiva" w:hAnsi="Monotype Corsiva"/>
          <w:b/>
          <w:bCs/>
          <w:iCs/>
          <w:color w:val="000000"/>
        </w:rPr>
      </w:pPr>
      <w:r w:rsidRPr="00E14FD5">
        <w:rPr>
          <w:rFonts w:ascii="Monotype Corsiva" w:hAnsi="Monotype Corsiva"/>
          <w:bCs/>
          <w:iCs/>
          <w:color w:val="000000"/>
        </w:rPr>
        <w:t>Diplomat, çertifikatat, gradat dhe titujt e fituar në institucione të huaja arsimore, të shoqërohen me çertifikatën e njehsimit, bazuar në nenin 92 të Ligjit nr. 80/2015, “Për arsimin e lartë dhe kërkimin shkencor në institucionet e Arsimit të lartë në Republikën e Shqipërisë”</w:t>
      </w:r>
      <w:r w:rsidR="00E14FD5">
        <w:rPr>
          <w:rFonts w:ascii="Monotype Corsiva" w:hAnsi="Monotype Corsiva"/>
          <w:bCs/>
          <w:iCs/>
          <w:color w:val="000000"/>
        </w:rPr>
        <w:t>.</w:t>
      </w:r>
    </w:p>
    <w:p w:rsidR="00B70C3D" w:rsidRPr="00E3128C" w:rsidRDefault="00B70C3D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  <w:sz w:val="12"/>
        </w:rPr>
      </w:pPr>
    </w:p>
    <w:p w:rsidR="00515D2B" w:rsidRDefault="00515D2B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515D2B">
        <w:rPr>
          <w:b/>
          <w:bCs/>
          <w:iCs/>
          <w:color w:val="000000"/>
        </w:rPr>
        <w:t>Mënyra e aplikimit</w:t>
      </w:r>
    </w:p>
    <w:p w:rsidR="007B4472" w:rsidRDefault="0098728B" w:rsidP="00515D2B">
      <w:pPr>
        <w:pStyle w:val="NoSpacing"/>
        <w:spacing w:line="276" w:lineRule="auto"/>
        <w:jc w:val="both"/>
      </w:pPr>
      <w:r w:rsidRPr="0098728B">
        <w:rPr>
          <w:i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8pt;margin-top:15.75pt;width:301.7pt;height:147.4pt;z-index:251658240" stroked="f">
            <v:textbox style="mso-next-textbox:#_x0000_s1031">
              <w:txbxContent>
                <w:p w:rsidR="007B4472" w:rsidRPr="00174140" w:rsidRDefault="007B4472" w:rsidP="00174140">
                  <w:pPr>
                    <w:pStyle w:val="NoSpacing"/>
                    <w:spacing w:line="276" w:lineRule="auto"/>
                  </w:pPr>
                  <w:r w:rsidRPr="00D67081">
                    <w:t xml:space="preserve">              </w:t>
                  </w:r>
                  <w:r w:rsidR="00515D2B">
                    <w:t>-</w:t>
                  </w:r>
                  <w:r w:rsidRPr="00D67081">
                    <w:t xml:space="preserve"> </w:t>
                  </w:r>
                  <w:r w:rsidRPr="00174140">
                    <w:t xml:space="preserve">Universiteti “Ismail Qemali”, Vlorë, </w:t>
                  </w:r>
                </w:p>
                <w:p w:rsidR="007B4472" w:rsidRPr="00174140" w:rsidRDefault="007B4472" w:rsidP="00174140">
                  <w:pPr>
                    <w:pStyle w:val="NoSpacing"/>
                    <w:spacing w:line="276" w:lineRule="auto"/>
                    <w:ind w:left="900"/>
                  </w:pPr>
                  <w:r w:rsidRPr="00174140">
                    <w:t>Lagjja. “Pavarësia”, Rr. “Kosova” 9400  Vlorë, Shqipëri</w:t>
                  </w:r>
                  <w:r w:rsidR="00515D2B" w:rsidRPr="00174140">
                    <w:t>.</w:t>
                  </w:r>
                </w:p>
                <w:p w:rsidR="00174140" w:rsidRPr="00174140" w:rsidRDefault="00515D2B" w:rsidP="00174140">
                  <w:pPr>
                    <w:pStyle w:val="NoSpacing"/>
                    <w:spacing w:line="276" w:lineRule="auto"/>
                    <w:ind w:left="900"/>
                  </w:pPr>
                  <w:r w:rsidRPr="00174140">
                    <w:t>-</w:t>
                  </w:r>
                  <w:r w:rsidR="007B4472" w:rsidRPr="00174140">
                    <w:t>Drejtoria e Komunikimit dhe e Burimeve Njerëzore</w:t>
                  </w:r>
                  <w:r w:rsidRPr="00174140">
                    <w:t>.</w:t>
                  </w:r>
                </w:p>
                <w:p w:rsidR="001C1952" w:rsidRDefault="009563B4" w:rsidP="007B4472">
                  <w:pPr>
                    <w:pStyle w:val="NoSpacing"/>
                    <w:spacing w:line="276" w:lineRule="auto"/>
                    <w:ind w:left="900"/>
                    <w:rPr>
                      <w:b/>
                    </w:rPr>
                  </w:pPr>
                  <w:r>
                    <w:rPr>
                      <w:b/>
                    </w:rPr>
                    <w:t xml:space="preserve">Per pozicionin: </w:t>
                  </w:r>
                  <w:r>
                    <w:rPr>
                      <w:rFonts w:eastAsia="MS PGothic"/>
                    </w:rPr>
                    <w:t xml:space="preserve">Specialist </w:t>
                  </w:r>
                  <w:r w:rsidR="00075AB6">
                    <w:rPr>
                      <w:rFonts w:eastAsia="MS PGothic"/>
                    </w:rPr>
                    <w:t>Jurist</w:t>
                  </w:r>
                </w:p>
              </w:txbxContent>
            </v:textbox>
          </v:shape>
        </w:pict>
      </w:r>
      <w:r w:rsidR="007B4472" w:rsidRPr="000F388F">
        <w:rPr>
          <w:i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207010</wp:posOffset>
            </wp:positionV>
            <wp:extent cx="361950" cy="273050"/>
            <wp:effectExtent l="19050" t="0" r="0" b="0"/>
            <wp:wrapTight wrapText="bothSides">
              <wp:wrapPolygon edited="0">
                <wp:start x="-1137" y="0"/>
                <wp:lineTo x="-1137" y="19591"/>
                <wp:lineTo x="21600" y="19591"/>
                <wp:lineTo x="21600" y="0"/>
                <wp:lineTo x="-1137" y="0"/>
              </wp:wrapPolygon>
            </wp:wrapTight>
            <wp:docPr id="3" name="Picture 1" descr="Rezultate imazhesh pÃ«r direc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e imazhesh pÃ«r direction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472" w:rsidRPr="000F388F">
        <w:t xml:space="preserve">Dokumentat duhet të dorëzohen </w:t>
      </w:r>
      <w:r w:rsidR="007B4472" w:rsidRPr="000F388F">
        <w:rPr>
          <w:b/>
        </w:rPr>
        <w:t>vetëm nëpërmjet shërbimit postar</w:t>
      </w:r>
      <w:r w:rsidR="007B4472" w:rsidRPr="000F388F">
        <w:t xml:space="preserve"> në adresën:</w:t>
      </w:r>
    </w:p>
    <w:p w:rsidR="00515D2B" w:rsidRDefault="00515D2B" w:rsidP="00515D2B">
      <w:pPr>
        <w:pStyle w:val="NoSpacing"/>
        <w:spacing w:line="276" w:lineRule="auto"/>
        <w:jc w:val="both"/>
      </w:pPr>
    </w:p>
    <w:p w:rsidR="00515D2B" w:rsidRDefault="00515D2B" w:rsidP="00515D2B">
      <w:pPr>
        <w:pStyle w:val="NoSpacing"/>
        <w:spacing w:line="276" w:lineRule="auto"/>
        <w:jc w:val="both"/>
      </w:pPr>
    </w:p>
    <w:p w:rsidR="00515D2B" w:rsidRPr="000F388F" w:rsidRDefault="00515D2B" w:rsidP="00515D2B">
      <w:pPr>
        <w:pStyle w:val="NoSpacing"/>
        <w:spacing w:line="276" w:lineRule="auto"/>
        <w:jc w:val="both"/>
        <w:rPr>
          <w:i/>
        </w:rPr>
      </w:pPr>
    </w:p>
    <w:p w:rsidR="007B4472" w:rsidRPr="000F388F" w:rsidRDefault="007B4472" w:rsidP="007B4472">
      <w:pPr>
        <w:pStyle w:val="NoSpacing"/>
        <w:tabs>
          <w:tab w:val="left" w:pos="1723"/>
        </w:tabs>
        <w:spacing w:line="276" w:lineRule="auto"/>
        <w:ind w:left="900"/>
        <w:jc w:val="both"/>
        <w:rPr>
          <w:i/>
        </w:rPr>
      </w:pPr>
      <w:r>
        <w:rPr>
          <w:i/>
        </w:rPr>
        <w:tab/>
      </w:r>
    </w:p>
    <w:p w:rsidR="007B4472" w:rsidRPr="000F388F" w:rsidRDefault="007B4472" w:rsidP="007B4472">
      <w:pPr>
        <w:pStyle w:val="NoSpacing"/>
        <w:spacing w:line="276" w:lineRule="auto"/>
        <w:ind w:left="900"/>
        <w:jc w:val="both"/>
        <w:rPr>
          <w:i/>
        </w:rPr>
      </w:pPr>
    </w:p>
    <w:p w:rsidR="007B4472" w:rsidRPr="000F388F" w:rsidRDefault="007B4472" w:rsidP="007B4472">
      <w:pPr>
        <w:pStyle w:val="NoSpacing"/>
        <w:spacing w:line="276" w:lineRule="auto"/>
        <w:ind w:left="900"/>
        <w:jc w:val="both"/>
        <w:rPr>
          <w:i/>
        </w:rPr>
      </w:pPr>
    </w:p>
    <w:p w:rsidR="007B4472" w:rsidRPr="000F388F" w:rsidRDefault="007B4472" w:rsidP="007B4472">
      <w:pPr>
        <w:pStyle w:val="NoSpacing"/>
        <w:spacing w:line="276" w:lineRule="auto"/>
        <w:ind w:left="900"/>
        <w:jc w:val="both"/>
        <w:rPr>
          <w:i/>
        </w:rPr>
      </w:pPr>
    </w:p>
    <w:p w:rsidR="00174140" w:rsidRDefault="00174140" w:rsidP="007B4472">
      <w:pPr>
        <w:jc w:val="both"/>
        <w:rPr>
          <w:b/>
        </w:rPr>
      </w:pPr>
    </w:p>
    <w:p w:rsidR="00062037" w:rsidRDefault="00062037" w:rsidP="007B4472">
      <w:pPr>
        <w:jc w:val="both"/>
        <w:rPr>
          <w:b/>
        </w:rPr>
      </w:pPr>
    </w:p>
    <w:p w:rsidR="00062037" w:rsidRDefault="00062037" w:rsidP="007B4472">
      <w:pPr>
        <w:jc w:val="both"/>
        <w:rPr>
          <w:b/>
        </w:rPr>
      </w:pPr>
    </w:p>
    <w:p w:rsidR="00062037" w:rsidRDefault="00062037" w:rsidP="007B4472">
      <w:pPr>
        <w:jc w:val="both"/>
        <w:rPr>
          <w:b/>
        </w:rPr>
      </w:pPr>
    </w:p>
    <w:p w:rsidR="00062037" w:rsidRDefault="00062037" w:rsidP="007B4472">
      <w:pPr>
        <w:jc w:val="both"/>
        <w:rPr>
          <w:b/>
        </w:rPr>
      </w:pPr>
    </w:p>
    <w:p w:rsidR="00062037" w:rsidRDefault="00062037" w:rsidP="007B4472">
      <w:pPr>
        <w:jc w:val="both"/>
        <w:rPr>
          <w:b/>
        </w:rPr>
      </w:pPr>
    </w:p>
    <w:p w:rsidR="009B426F" w:rsidRDefault="009B426F" w:rsidP="007B4472">
      <w:pPr>
        <w:jc w:val="both"/>
        <w:rPr>
          <w:b/>
        </w:rPr>
      </w:pPr>
    </w:p>
    <w:p w:rsidR="007B4472" w:rsidRDefault="007B4472" w:rsidP="007B4472">
      <w:pPr>
        <w:jc w:val="both"/>
        <w:rPr>
          <w:b/>
        </w:rPr>
      </w:pPr>
      <w:r w:rsidRPr="007B4472">
        <w:rPr>
          <w:b/>
        </w:rPr>
        <w:t>Afati për aplikim</w:t>
      </w:r>
    </w:p>
    <w:p w:rsidR="00E3128C" w:rsidRDefault="00E3128C" w:rsidP="007B4472">
      <w:pPr>
        <w:jc w:val="both"/>
        <w:rPr>
          <w:b/>
        </w:rPr>
      </w:pPr>
    </w:p>
    <w:p w:rsidR="007B4472" w:rsidRPr="007B4472" w:rsidRDefault="007B4472" w:rsidP="00C44A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472">
        <w:rPr>
          <w:rFonts w:ascii="Times New Roman" w:hAnsi="Times New Roman"/>
          <w:sz w:val="24"/>
          <w:szCs w:val="24"/>
        </w:rPr>
        <w:t xml:space="preserve">Afati për të aplikuar është 2 dy (javë) kalendarike. Ky afat fillon nga data e nesërme e  publikimit të njoftimit  në web-site zyrtar të Universitetit “Ismail Qemali” Vlorë: </w:t>
      </w:r>
      <w:hyperlink r:id="rId8" w:history="1">
        <w:r w:rsidRPr="007B4472">
          <w:rPr>
            <w:rStyle w:val="Hyperlink"/>
            <w:rFonts w:ascii="Times New Roman" w:hAnsi="Times New Roman"/>
            <w:sz w:val="24"/>
            <w:szCs w:val="24"/>
          </w:rPr>
          <w:t>www.univlora.edu.al</w:t>
        </w:r>
      </w:hyperlink>
      <w:r w:rsidRPr="007B4472">
        <w:rPr>
          <w:rFonts w:ascii="Times New Roman" w:hAnsi="Times New Roman"/>
          <w:sz w:val="24"/>
          <w:szCs w:val="24"/>
        </w:rPr>
        <w:t xml:space="preserve">. (njoftimi u publikua në datën </w:t>
      </w:r>
      <w:r w:rsidR="00075AB6">
        <w:rPr>
          <w:rFonts w:ascii="Times New Roman" w:hAnsi="Times New Roman"/>
          <w:sz w:val="24"/>
          <w:szCs w:val="24"/>
        </w:rPr>
        <w:t>05.06.2020</w:t>
      </w:r>
      <w:r w:rsidRPr="007B4472">
        <w:rPr>
          <w:rFonts w:ascii="Times New Roman" w:hAnsi="Times New Roman"/>
          <w:sz w:val="24"/>
          <w:szCs w:val="24"/>
        </w:rPr>
        <w:t xml:space="preserve"> dhe </w:t>
      </w:r>
      <w:r w:rsidR="00515D2B">
        <w:rPr>
          <w:rFonts w:ascii="Times New Roman" w:hAnsi="Times New Roman"/>
          <w:sz w:val="24"/>
          <w:szCs w:val="24"/>
        </w:rPr>
        <w:t xml:space="preserve">afati </w:t>
      </w:r>
      <w:r w:rsidRPr="007B4472">
        <w:rPr>
          <w:rFonts w:ascii="Times New Roman" w:hAnsi="Times New Roman"/>
          <w:sz w:val="24"/>
          <w:szCs w:val="24"/>
        </w:rPr>
        <w:t xml:space="preserve">përfundon në datën </w:t>
      </w:r>
      <w:r w:rsidR="00075AB6">
        <w:rPr>
          <w:rFonts w:ascii="Times New Roman" w:hAnsi="Times New Roman"/>
          <w:sz w:val="24"/>
          <w:szCs w:val="24"/>
        </w:rPr>
        <w:t>20.06.2020</w:t>
      </w:r>
      <w:r w:rsidRPr="007B4472">
        <w:rPr>
          <w:rFonts w:ascii="Times New Roman" w:hAnsi="Times New Roman"/>
          <w:sz w:val="24"/>
          <w:szCs w:val="24"/>
        </w:rPr>
        <w:t>).</w:t>
      </w:r>
    </w:p>
    <w:p w:rsidR="007B4472" w:rsidRPr="007B4472" w:rsidRDefault="007B4472" w:rsidP="00C44A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472">
        <w:rPr>
          <w:rFonts w:ascii="Times New Roman" w:hAnsi="Times New Roman"/>
          <w:sz w:val="24"/>
          <w:szCs w:val="24"/>
        </w:rPr>
        <w:t xml:space="preserve">Dokumentacioni i dorëzuar në shërbimin postar pas datës </w:t>
      </w:r>
      <w:r w:rsidR="00075AB6">
        <w:rPr>
          <w:rFonts w:ascii="Times New Roman" w:hAnsi="Times New Roman"/>
          <w:sz w:val="24"/>
          <w:szCs w:val="24"/>
        </w:rPr>
        <w:t>20.06.2020</w:t>
      </w:r>
      <w:r w:rsidRPr="007B4472">
        <w:rPr>
          <w:rFonts w:ascii="Times New Roman" w:hAnsi="Times New Roman"/>
          <w:sz w:val="24"/>
          <w:szCs w:val="24"/>
        </w:rPr>
        <w:t>, do t’i kthehet aplikantit pa veprime.</w:t>
      </w:r>
    </w:p>
    <w:p w:rsidR="00515D2B" w:rsidRDefault="00515D2B" w:rsidP="00515D2B">
      <w:pPr>
        <w:pStyle w:val="NoSpacing"/>
        <w:jc w:val="both"/>
      </w:pPr>
      <w:r w:rsidRPr="00425B5C">
        <w:rPr>
          <w:b/>
        </w:rPr>
        <w:t xml:space="preserve">Procedura e punësimit të personelit </w:t>
      </w:r>
      <w:r w:rsidR="00F93DC0">
        <w:rPr>
          <w:b/>
        </w:rPr>
        <w:t>ndihmës</w:t>
      </w:r>
      <w:r w:rsidRPr="00425B5C">
        <w:rPr>
          <w:b/>
        </w:rPr>
        <w:t>akademik</w:t>
      </w:r>
      <w:r w:rsidR="00F93DC0">
        <w:rPr>
          <w:b/>
        </w:rPr>
        <w:t xml:space="preserve"> me karakter administrativ</w:t>
      </w:r>
    </w:p>
    <w:p w:rsidR="00515D2B" w:rsidRDefault="00515D2B" w:rsidP="00515D2B">
      <w:pPr>
        <w:pStyle w:val="NoSpacing"/>
        <w:jc w:val="both"/>
      </w:pP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Punësimi</w:t>
      </w:r>
      <w:r w:rsidRPr="00B607FB">
        <w:rPr>
          <w:spacing w:val="19"/>
        </w:rPr>
        <w:t xml:space="preserve"> </w:t>
      </w:r>
      <w:r w:rsidRPr="00B607FB">
        <w:rPr>
          <w:w w:val="82"/>
        </w:rPr>
        <w:t>i</w:t>
      </w:r>
      <w:r w:rsidRPr="00B607FB">
        <w:rPr>
          <w:spacing w:val="10"/>
          <w:w w:val="82"/>
        </w:rPr>
        <w:t xml:space="preserve"> </w:t>
      </w:r>
      <w:r w:rsidRPr="00B607FB">
        <w:t>personelit</w:t>
      </w:r>
      <w:r w:rsidRPr="00B607FB">
        <w:rPr>
          <w:spacing w:val="4"/>
        </w:rPr>
        <w:t xml:space="preserve"> </w:t>
      </w:r>
      <w:r w:rsidR="00F93DC0">
        <w:rPr>
          <w:spacing w:val="4"/>
        </w:rPr>
        <w:t>ndihmës</w:t>
      </w:r>
      <w:r w:rsidRPr="00B607FB">
        <w:t>akademik</w:t>
      </w:r>
      <w:r w:rsidR="00F93DC0">
        <w:t xml:space="preserve"> me karakter administrativ</w:t>
      </w:r>
      <w:r w:rsidRPr="00B607FB">
        <w:rPr>
          <w:spacing w:val="11"/>
        </w:rPr>
        <w:t xml:space="preserve"> </w:t>
      </w:r>
      <w:r w:rsidRPr="00B607FB">
        <w:t>në UV</w:t>
      </w:r>
      <w:r w:rsidRPr="00B607FB">
        <w:rPr>
          <w:spacing w:val="7"/>
        </w:rPr>
        <w:t xml:space="preserve"> </w:t>
      </w:r>
      <w:r w:rsidRPr="00B607FB">
        <w:t>bëhet</w:t>
      </w:r>
      <w:r w:rsidRPr="00B607FB">
        <w:rPr>
          <w:spacing w:val="1"/>
        </w:rPr>
        <w:t xml:space="preserve"> </w:t>
      </w:r>
      <w:r w:rsidRPr="00B607FB">
        <w:t>me</w:t>
      </w:r>
      <w:r w:rsidRPr="00B607FB">
        <w:rPr>
          <w:spacing w:val="3"/>
        </w:rPr>
        <w:t xml:space="preserve"> </w:t>
      </w:r>
      <w:r w:rsidRPr="00B607FB">
        <w:t>konkurs.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 w:rsidRPr="00075E27">
        <w:t>Konkurimi do të kryhet në dy faza: vlerësimi i dosjes dhe intervista e drejtëpërdrejtë e kandidatit.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>
        <w:t xml:space="preserve">Dokumentacioni i dorëzuar nga aplikanti në kundërshtim me kërkesat e </w:t>
      </w:r>
      <w:r w:rsidR="001734E2">
        <w:t>shpallura</w:t>
      </w:r>
      <w:r>
        <w:t xml:space="preserve">, nuk do të merret në konsideratë nga Komisioni </w:t>
      </w:r>
      <w:r w:rsidRPr="00075E27">
        <w:rPr>
          <w:i/>
        </w:rPr>
        <w:t>ad hoc</w:t>
      </w:r>
      <w:r>
        <w:t>. Vlerësimi do të kryhet vetëm mbi bazën e dokumentacionit të konsideruar të vlefshëm.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>
        <w:t xml:space="preserve">Komisioni </w:t>
      </w:r>
      <w:r w:rsidRPr="00075E27">
        <w:rPr>
          <w:i/>
        </w:rPr>
        <w:t>ad hoc</w:t>
      </w:r>
      <w:r>
        <w:t xml:space="preserve"> njofton kandidatët për rezultatet e vlerësimit të fazës së parë.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Ankesat</w:t>
      </w:r>
      <w:r w:rsidRPr="00B607FB">
        <w:rPr>
          <w:spacing w:val="11"/>
        </w:rPr>
        <w:t xml:space="preserve"> </w:t>
      </w:r>
      <w:r w:rsidRPr="00B607FB">
        <w:t>në</w:t>
      </w:r>
      <w:r w:rsidRPr="00B607FB">
        <w:rPr>
          <w:spacing w:val="16"/>
        </w:rPr>
        <w:t xml:space="preserve"> </w:t>
      </w:r>
      <w:r w:rsidRPr="00B607FB">
        <w:t>lidhje</w:t>
      </w:r>
      <w:r w:rsidRPr="00B607FB">
        <w:rPr>
          <w:spacing w:val="1"/>
        </w:rPr>
        <w:t xml:space="preserve"> </w:t>
      </w:r>
      <w:r w:rsidRPr="00B607FB">
        <w:t>me</w:t>
      </w:r>
      <w:r w:rsidRPr="00B607FB">
        <w:rPr>
          <w:spacing w:val="7"/>
        </w:rPr>
        <w:t xml:space="preserve"> </w:t>
      </w:r>
      <w:r w:rsidRPr="00B607FB">
        <w:t>vlerësimin e</w:t>
      </w:r>
      <w:r w:rsidRPr="00B607FB">
        <w:rPr>
          <w:spacing w:val="6"/>
        </w:rPr>
        <w:t xml:space="preserve"> </w:t>
      </w:r>
      <w:r w:rsidRPr="00B607FB">
        <w:t>kandidatëve</w:t>
      </w:r>
      <w:r w:rsidRPr="00B607FB">
        <w:rPr>
          <w:spacing w:val="10"/>
        </w:rPr>
        <w:t xml:space="preserve"> </w:t>
      </w:r>
      <w:r w:rsidRPr="00B607FB">
        <w:t>dhe</w:t>
      </w:r>
      <w:r w:rsidRPr="00B607FB">
        <w:rPr>
          <w:spacing w:val="2"/>
        </w:rPr>
        <w:t xml:space="preserve"> </w:t>
      </w:r>
      <w:r w:rsidRPr="00B607FB">
        <w:t>zbatimin</w:t>
      </w:r>
      <w:r w:rsidRPr="00B607FB">
        <w:rPr>
          <w:spacing w:val="9"/>
        </w:rPr>
        <w:t xml:space="preserve"> </w:t>
      </w:r>
      <w:r w:rsidRPr="00B607FB">
        <w:t>e</w:t>
      </w:r>
      <w:r w:rsidRPr="00B607FB">
        <w:rPr>
          <w:spacing w:val="1"/>
        </w:rPr>
        <w:t xml:space="preserve"> </w:t>
      </w:r>
      <w:r w:rsidRPr="00B607FB">
        <w:t>pro</w:t>
      </w:r>
      <w:r>
        <w:t>c</w:t>
      </w:r>
      <w:r w:rsidRPr="00B607FB">
        <w:t>edurave</w:t>
      </w:r>
      <w:r w:rsidRPr="00B607FB">
        <w:rPr>
          <w:spacing w:val="14"/>
        </w:rPr>
        <w:t xml:space="preserve"> </w:t>
      </w:r>
      <w:r w:rsidRPr="00B607FB">
        <w:t>nga</w:t>
      </w:r>
      <w:r w:rsidRPr="00B607FB">
        <w:rPr>
          <w:spacing w:val="11"/>
        </w:rPr>
        <w:t xml:space="preserve"> </w:t>
      </w:r>
      <w:r w:rsidRPr="00B607FB">
        <w:t xml:space="preserve">komisioni </w:t>
      </w:r>
      <w:r w:rsidRPr="00B607FB">
        <w:rPr>
          <w:spacing w:val="18"/>
        </w:rPr>
        <w:t xml:space="preserve"> </w:t>
      </w:r>
      <w:r w:rsidRPr="00B607FB">
        <w:rPr>
          <w:i/>
        </w:rPr>
        <w:t>ad</w:t>
      </w:r>
      <w:r w:rsidRPr="00B607FB">
        <w:rPr>
          <w:i/>
          <w:spacing w:val="11"/>
        </w:rPr>
        <w:t xml:space="preserve"> </w:t>
      </w:r>
      <w:r w:rsidRPr="00B607FB">
        <w:rPr>
          <w:i/>
        </w:rPr>
        <w:t>hoc</w:t>
      </w:r>
      <w:r w:rsidRPr="00B607FB">
        <w:rPr>
          <w:i/>
          <w:w w:val="68"/>
        </w:rPr>
        <w:t xml:space="preserve">, </w:t>
      </w:r>
      <w:r w:rsidRPr="00B607FB">
        <w:t>paraqiten</w:t>
      </w:r>
      <w:r w:rsidRPr="00B607FB">
        <w:rPr>
          <w:spacing w:val="24"/>
        </w:rPr>
        <w:t xml:space="preserve"> </w:t>
      </w:r>
      <w:r w:rsidRPr="00B607FB">
        <w:t>te</w:t>
      </w:r>
      <w:r w:rsidRPr="00B607FB">
        <w:rPr>
          <w:spacing w:val="26"/>
        </w:rPr>
        <w:t xml:space="preserve"> </w:t>
      </w:r>
      <w:r>
        <w:rPr>
          <w:spacing w:val="26"/>
        </w:rPr>
        <w:t>R</w:t>
      </w:r>
      <w:r w:rsidRPr="00B607FB">
        <w:t>ektori brenda</w:t>
      </w:r>
      <w:r w:rsidRPr="00B607FB">
        <w:rPr>
          <w:spacing w:val="42"/>
        </w:rPr>
        <w:t xml:space="preserve"> 5</w:t>
      </w:r>
      <w:r w:rsidRPr="00B607FB">
        <w:rPr>
          <w:spacing w:val="1"/>
        </w:rPr>
        <w:t xml:space="preserve"> </w:t>
      </w:r>
      <w:r w:rsidRPr="00B607FB">
        <w:t>(pesë)</w:t>
      </w:r>
      <w:r w:rsidRPr="00B607FB">
        <w:rPr>
          <w:spacing w:val="5"/>
        </w:rPr>
        <w:t xml:space="preserve"> </w:t>
      </w:r>
      <w:r w:rsidRPr="00B607FB">
        <w:t xml:space="preserve">ditëve. 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 xml:space="preserve">Kandidatit i lind e drejta e ankimit nga e nesërmja e njoftimit </w:t>
      </w:r>
      <w:r>
        <w:t xml:space="preserve">të vendimit </w:t>
      </w:r>
      <w:r w:rsidRPr="00B607FB">
        <w:t>për fazën e par</w:t>
      </w:r>
      <w:r>
        <w:t>ë</w:t>
      </w:r>
      <w:r w:rsidRPr="00B607FB">
        <w:t xml:space="preserve"> të vlerësimit të dokumentacio</w:t>
      </w:r>
      <w:r>
        <w:t>nit të dorëzuar. Në këtë rast, R</w:t>
      </w:r>
      <w:r w:rsidRPr="00B607FB">
        <w:t xml:space="preserve">ektori urdhëron komisionin </w:t>
      </w:r>
      <w:r w:rsidRPr="00B607FB">
        <w:rPr>
          <w:i/>
        </w:rPr>
        <w:t>ad-hoc</w:t>
      </w:r>
      <w:r w:rsidRPr="00B607FB">
        <w:t xml:space="preserve"> për pezullimin e procedurës së ko</w:t>
      </w:r>
      <w:r>
        <w:t>nkurimit</w:t>
      </w:r>
      <w:r w:rsidRPr="00B607FB">
        <w:t xml:space="preserve"> deri në përfundimin e pro</w:t>
      </w:r>
      <w:r>
        <w:t>c</w:t>
      </w:r>
      <w:r w:rsidRPr="00B607FB">
        <w:t>edurës së shqyrtimit të ankimit. Kur vlerëson se ankimi është i pranueshëm, brenda 10 (dhjetë) dit</w:t>
      </w:r>
      <w:r>
        <w:t>ë</w:t>
      </w:r>
      <w:r w:rsidRPr="00B607FB">
        <w:t xml:space="preserve">ve nga e nesërmja e njoftimit të ankimit, </w:t>
      </w:r>
      <w:r w:rsidR="001734E2">
        <w:t>R</w:t>
      </w:r>
      <w:r>
        <w:t xml:space="preserve">ektori vendos </w:t>
      </w:r>
      <w:r w:rsidRPr="00B607FB">
        <w:t>me nj</w:t>
      </w:r>
      <w:r>
        <w:t>ë</w:t>
      </w:r>
      <w:r w:rsidRPr="00B607FB">
        <w:t xml:space="preserve"> akt të ri anullimin, shfuqizimin ose ndryshimin e vendimit të komisionit </w:t>
      </w:r>
      <w:r w:rsidRPr="00B607FB">
        <w:rPr>
          <w:i/>
        </w:rPr>
        <w:t>ad-hoc</w:t>
      </w:r>
      <w:r w:rsidRPr="00B607FB">
        <w:t xml:space="preserve">. Vendimi i rektorit i njoftohet komisionit </w:t>
      </w:r>
      <w:r w:rsidRPr="00B607FB">
        <w:rPr>
          <w:i/>
        </w:rPr>
        <w:t>ad-hoc</w:t>
      </w:r>
      <w:r w:rsidRPr="00B607FB">
        <w:t xml:space="preserve"> i cili në vijim cakton datën dhe njofton kandidatët fitues për zhvillimin e intervistës me gojë. 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>
        <w:t>Kandidati i cili kalon fazën e parë të kualifikimit të dosjes, por nuk paraqitet në fazën e dytë të intervistës me gojë, skualifikohet nga konkurimi.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 xml:space="preserve">Komisioni </w:t>
      </w:r>
      <w:r>
        <w:rPr>
          <w:i/>
        </w:rPr>
        <w:t>ad</w:t>
      </w:r>
      <w:r w:rsidRPr="00B607FB">
        <w:rPr>
          <w:i/>
          <w:spacing w:val="16"/>
        </w:rPr>
        <w:t xml:space="preserve"> </w:t>
      </w:r>
      <w:r w:rsidRPr="00B607FB">
        <w:rPr>
          <w:i/>
        </w:rPr>
        <w:t xml:space="preserve">hoc </w:t>
      </w:r>
      <w:r w:rsidRPr="00B607FB">
        <w:t xml:space="preserve">vlerëson dhe </w:t>
      </w:r>
      <w:r>
        <w:t>rendit</w:t>
      </w:r>
      <w:r w:rsidRPr="00B607FB">
        <w:rPr>
          <w:spacing w:val="17"/>
        </w:rPr>
        <w:t xml:space="preserve"> </w:t>
      </w:r>
      <w:r>
        <w:t>kandidatët</w:t>
      </w:r>
      <w:r w:rsidRPr="00B607FB">
        <w:rPr>
          <w:spacing w:val="8"/>
        </w:rPr>
        <w:t xml:space="preserve"> </w:t>
      </w:r>
      <w:r w:rsidRPr="00B607FB">
        <w:t xml:space="preserve">konkurues </w:t>
      </w:r>
      <w:r>
        <w:t>sipas pikëzimit</w:t>
      </w:r>
      <w:r w:rsidRPr="00B607FB">
        <w:rPr>
          <w:spacing w:val="17"/>
        </w:rPr>
        <w:t xml:space="preserve"> </w:t>
      </w:r>
      <w:r w:rsidRPr="00B607FB">
        <w:t>të vendosur në rregulloren</w:t>
      </w:r>
      <w:r w:rsidRPr="00B607FB">
        <w:rPr>
          <w:w w:val="53"/>
        </w:rPr>
        <w:t xml:space="preserve"> </w:t>
      </w:r>
      <w:r w:rsidRPr="00B607FB">
        <w:t>e</w:t>
      </w:r>
      <w:r w:rsidRPr="00B607FB">
        <w:rPr>
          <w:spacing w:val="-4"/>
        </w:rPr>
        <w:t xml:space="preserve"> </w:t>
      </w:r>
      <w:r w:rsidRPr="00B607FB">
        <w:rPr>
          <w:w w:val="107"/>
        </w:rPr>
        <w:t>UV-s</w:t>
      </w:r>
      <w:r w:rsidRPr="00B607FB">
        <w:rPr>
          <w:spacing w:val="-1"/>
          <w:w w:val="107"/>
        </w:rPr>
        <w:t>ë</w:t>
      </w:r>
      <w:r>
        <w:rPr>
          <w:spacing w:val="-1"/>
          <w:w w:val="107"/>
        </w:rPr>
        <w:t xml:space="preserve"> dhe</w:t>
      </w:r>
      <w:r>
        <w:rPr>
          <w:w w:val="53"/>
        </w:rPr>
        <w:t xml:space="preserve">  </w:t>
      </w:r>
      <w:r w:rsidRPr="00B607FB">
        <w:t>ia përcjell</w:t>
      </w:r>
      <w:r w:rsidRPr="00B607FB">
        <w:rPr>
          <w:spacing w:val="2"/>
        </w:rPr>
        <w:t xml:space="preserve"> </w:t>
      </w:r>
      <w:r>
        <w:rPr>
          <w:w w:val="102"/>
        </w:rPr>
        <w:t>R</w:t>
      </w:r>
      <w:r w:rsidRPr="00B607FB">
        <w:rPr>
          <w:w w:val="102"/>
        </w:rPr>
        <w:t>ektor</w:t>
      </w:r>
      <w:r w:rsidRPr="00B607FB">
        <w:rPr>
          <w:spacing w:val="-1"/>
          <w:w w:val="102"/>
        </w:rPr>
        <w:t>i</w:t>
      </w:r>
      <w:r>
        <w:rPr>
          <w:spacing w:val="-1"/>
          <w:w w:val="102"/>
        </w:rPr>
        <w:t>t</w:t>
      </w:r>
      <w:r w:rsidRPr="00B607FB">
        <w:rPr>
          <w:w w:val="53"/>
        </w:rPr>
        <w:t xml:space="preserve"> </w:t>
      </w:r>
      <w:r w:rsidRPr="00B607FB">
        <w:t>i cili vendos në mënyrë përfundimtare mbi secilën kandidaturë.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Kundër vendimit të fazës së dytë për vlerësimin e intervistës, kandidati ka të drejtën e ankimit brenda 5 (pesë) dit</w:t>
      </w:r>
      <w:r>
        <w:t>ë</w:t>
      </w:r>
      <w:r w:rsidRPr="00B607FB">
        <w:t>ve, duke filluar ky afat nga e nesërmja e njoftimit t</w:t>
      </w:r>
      <w:r>
        <w:t>ë këtij vendimi. Në këtë rast, R</w:t>
      </w:r>
      <w:r w:rsidRPr="00B607FB">
        <w:t>ektori urdhëron shqyrtimin e ankimit. Kur vlerëson se ankimi është i pranueshëm, brenda 10 (dhjetë) dit</w:t>
      </w:r>
      <w:r>
        <w:t>ë</w:t>
      </w:r>
      <w:r w:rsidRPr="00B607FB">
        <w:t xml:space="preserve">ve nga e nesërmja e njoftimit të ankimit, rektori vendos  me një akt të ri anullimin, shfuqizimin ose ndryshimin e vendimit të komisionit </w:t>
      </w:r>
      <w:r w:rsidRPr="00B607FB">
        <w:rPr>
          <w:i/>
        </w:rPr>
        <w:t>ad-hoc</w:t>
      </w:r>
      <w:r w:rsidRPr="00B607FB">
        <w:t xml:space="preserve">. 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Vendimi përfundimtar i Rektorit për miratimin e</w:t>
      </w:r>
      <w:r w:rsidRPr="00B607FB">
        <w:rPr>
          <w:spacing w:val="-5"/>
        </w:rPr>
        <w:t xml:space="preserve"> </w:t>
      </w:r>
      <w:r w:rsidRPr="00B607FB">
        <w:t>klasifikimit</w:t>
      </w:r>
      <w:r w:rsidRPr="00B607FB">
        <w:rPr>
          <w:spacing w:val="-9"/>
        </w:rPr>
        <w:t xml:space="preserve"> </w:t>
      </w:r>
      <w:r w:rsidRPr="00B607FB">
        <w:t>përfundimtar</w:t>
      </w:r>
      <w:r w:rsidRPr="00B607FB">
        <w:rPr>
          <w:spacing w:val="-3"/>
        </w:rPr>
        <w:t xml:space="preserve"> </w:t>
      </w:r>
      <w:r w:rsidRPr="00B607FB">
        <w:t>dhe</w:t>
      </w:r>
      <w:r w:rsidRPr="00B607FB">
        <w:rPr>
          <w:spacing w:val="7"/>
        </w:rPr>
        <w:t xml:space="preserve"> </w:t>
      </w:r>
      <w:r w:rsidRPr="00B607FB">
        <w:t>shpalljen e</w:t>
      </w:r>
      <w:r w:rsidRPr="00B607FB">
        <w:rPr>
          <w:spacing w:val="-5"/>
        </w:rPr>
        <w:t xml:space="preserve"> </w:t>
      </w:r>
      <w:r w:rsidRPr="00B607FB">
        <w:t>fituesit, i njoftohet palëve të interesuara.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Rektori</w:t>
      </w:r>
      <w:r w:rsidRPr="00B607FB">
        <w:rPr>
          <w:spacing w:val="-9"/>
        </w:rPr>
        <w:t xml:space="preserve"> </w:t>
      </w:r>
      <w:r w:rsidRPr="00B607FB">
        <w:t>emëron</w:t>
      </w:r>
      <w:r w:rsidRPr="00B607FB">
        <w:rPr>
          <w:spacing w:val="5"/>
        </w:rPr>
        <w:t xml:space="preserve"> </w:t>
      </w:r>
      <w:r w:rsidRPr="00B607FB">
        <w:t>kandidatin fitues</w:t>
      </w:r>
      <w:r w:rsidRPr="00B607FB">
        <w:rPr>
          <w:spacing w:val="-11"/>
        </w:rPr>
        <w:t xml:space="preserve"> </w:t>
      </w:r>
      <w:r w:rsidRPr="00B607FB">
        <w:t>dhe</w:t>
      </w:r>
      <w:r w:rsidRPr="00B607FB">
        <w:rPr>
          <w:spacing w:val="-8"/>
        </w:rPr>
        <w:t xml:space="preserve"> </w:t>
      </w:r>
      <w:r w:rsidRPr="00B607FB">
        <w:t>nënshkruan</w:t>
      </w:r>
      <w:r w:rsidRPr="00B607FB">
        <w:rPr>
          <w:spacing w:val="11"/>
        </w:rPr>
        <w:t xml:space="preserve"> </w:t>
      </w:r>
      <w:r w:rsidRPr="00B607FB">
        <w:t>kontratën</w:t>
      </w:r>
      <w:r w:rsidRPr="00B607FB">
        <w:rPr>
          <w:spacing w:val="-7"/>
        </w:rPr>
        <w:t xml:space="preserve"> </w:t>
      </w:r>
      <w:r w:rsidRPr="00B607FB">
        <w:t>e</w:t>
      </w:r>
      <w:r w:rsidRPr="00B607FB">
        <w:rPr>
          <w:spacing w:val="-9"/>
        </w:rPr>
        <w:t xml:space="preserve"> </w:t>
      </w:r>
      <w:r w:rsidRPr="00B607FB">
        <w:rPr>
          <w:w w:val="105"/>
        </w:rPr>
        <w:t>punës</w:t>
      </w:r>
      <w:r w:rsidRPr="00B607FB">
        <w:rPr>
          <w:w w:val="63"/>
        </w:rPr>
        <w:t>.</w:t>
      </w:r>
    </w:p>
    <w:sectPr w:rsidR="00515D2B" w:rsidRPr="00B607FB" w:rsidSect="00745773">
      <w:footerReference w:type="default" r:id="rId9"/>
      <w:pgSz w:w="11906" w:h="16838"/>
      <w:pgMar w:top="1277" w:right="1701" w:bottom="540" w:left="1701" w:header="1170" w:footer="16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C6" w:rsidRDefault="00EC3BC6" w:rsidP="0074121C">
      <w:r>
        <w:separator/>
      </w:r>
    </w:p>
  </w:endnote>
  <w:endnote w:type="continuationSeparator" w:id="1">
    <w:p w:rsidR="00EC3BC6" w:rsidRDefault="00EC3BC6" w:rsidP="0074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C2" w:rsidRPr="00060EFA" w:rsidRDefault="00C22587">
    <w:pPr>
      <w:pStyle w:val="Footer"/>
    </w:pPr>
    <w:r>
      <w:rPr>
        <w:sz w:val="18"/>
        <w:szCs w:val="18"/>
      </w:rPr>
      <w:t>______________________________________________________________________________________________</w:t>
    </w:r>
    <w:r w:rsidRPr="008701E1">
      <w:rPr>
        <w:sz w:val="18"/>
        <w:szCs w:val="18"/>
      </w:rPr>
      <w:t xml:space="preserve">Adresa /Adress: Bulevardi Vlore-Skele                    </w:t>
    </w:r>
    <w:r>
      <w:rPr>
        <w:sz w:val="18"/>
        <w:szCs w:val="18"/>
      </w:rPr>
      <w:t xml:space="preserve">                                                 </w:t>
    </w:r>
    <w:r w:rsidRPr="008701E1">
      <w:rPr>
        <w:sz w:val="18"/>
        <w:szCs w:val="18"/>
      </w:rPr>
      <w:t xml:space="preserve">Web-site: www.univlora.edu.al                                                                                                                                            Tel. Fax ++355222288 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8701E1">
      <w:rPr>
        <w:sz w:val="18"/>
        <w:szCs w:val="18"/>
      </w:rPr>
      <w:t xml:space="preserve"> e-mail: info@univlora.edu.al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C6" w:rsidRDefault="00EC3BC6" w:rsidP="0074121C">
      <w:r>
        <w:separator/>
      </w:r>
    </w:p>
  </w:footnote>
  <w:footnote w:type="continuationSeparator" w:id="1">
    <w:p w:rsidR="00EC3BC6" w:rsidRDefault="00EC3BC6" w:rsidP="00741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C86"/>
    <w:multiLevelType w:val="hybridMultilevel"/>
    <w:tmpl w:val="CCD215A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A962F09"/>
    <w:multiLevelType w:val="hybridMultilevel"/>
    <w:tmpl w:val="ABC428AE"/>
    <w:lvl w:ilvl="0" w:tplc="F07434CC">
      <w:start w:val="1"/>
      <w:numFmt w:val="lowerLetter"/>
      <w:lvlText w:val="%1."/>
      <w:lvlJc w:val="left"/>
      <w:pPr>
        <w:ind w:left="900" w:hanging="360"/>
      </w:pPr>
      <w:rPr>
        <w:rFonts w:ascii="Times New Roman" w:eastAsia="MS PGothic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37D2A62"/>
    <w:multiLevelType w:val="hybridMultilevel"/>
    <w:tmpl w:val="7E8C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6E54"/>
    <w:multiLevelType w:val="hybridMultilevel"/>
    <w:tmpl w:val="41BEA2F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772DB"/>
    <w:multiLevelType w:val="hybridMultilevel"/>
    <w:tmpl w:val="8A626926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2354A"/>
    <w:multiLevelType w:val="hybridMultilevel"/>
    <w:tmpl w:val="199E3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8452C"/>
    <w:multiLevelType w:val="multilevel"/>
    <w:tmpl w:val="D3F8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A5F16"/>
    <w:multiLevelType w:val="hybridMultilevel"/>
    <w:tmpl w:val="A56A7686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73C92"/>
    <w:multiLevelType w:val="hybridMultilevel"/>
    <w:tmpl w:val="B498B5C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01C5E"/>
    <w:multiLevelType w:val="hybridMultilevel"/>
    <w:tmpl w:val="F976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D2215"/>
    <w:multiLevelType w:val="hybridMultilevel"/>
    <w:tmpl w:val="C700E720"/>
    <w:lvl w:ilvl="0" w:tplc="7C7C0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118A7"/>
    <w:multiLevelType w:val="hybridMultilevel"/>
    <w:tmpl w:val="0276D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325DD"/>
    <w:multiLevelType w:val="hybridMultilevel"/>
    <w:tmpl w:val="9A72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553FEE"/>
    <w:multiLevelType w:val="hybridMultilevel"/>
    <w:tmpl w:val="3BF0E05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03B21"/>
    <w:multiLevelType w:val="hybridMultilevel"/>
    <w:tmpl w:val="7B0855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20004"/>
    <w:multiLevelType w:val="hybridMultilevel"/>
    <w:tmpl w:val="709C933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EC5325B"/>
    <w:multiLevelType w:val="hybridMultilevel"/>
    <w:tmpl w:val="6F3A69E4"/>
    <w:lvl w:ilvl="0" w:tplc="AEFE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0C0F6A"/>
    <w:multiLevelType w:val="hybridMultilevel"/>
    <w:tmpl w:val="7AC6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75D8C"/>
    <w:multiLevelType w:val="multilevel"/>
    <w:tmpl w:val="176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F69E6"/>
    <w:multiLevelType w:val="multilevel"/>
    <w:tmpl w:val="BFD4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B54F2"/>
    <w:multiLevelType w:val="hybridMultilevel"/>
    <w:tmpl w:val="021403EC"/>
    <w:lvl w:ilvl="0" w:tplc="0D7A7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C2547"/>
    <w:multiLevelType w:val="hybridMultilevel"/>
    <w:tmpl w:val="8B16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90437"/>
    <w:multiLevelType w:val="hybridMultilevel"/>
    <w:tmpl w:val="E02C9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AC4FE8"/>
    <w:multiLevelType w:val="hybridMultilevel"/>
    <w:tmpl w:val="078E15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74366"/>
    <w:multiLevelType w:val="hybridMultilevel"/>
    <w:tmpl w:val="0300759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20"/>
  </w:num>
  <w:num w:numId="8">
    <w:abstractNumId w:val="22"/>
  </w:num>
  <w:num w:numId="9">
    <w:abstractNumId w:val="15"/>
  </w:num>
  <w:num w:numId="10">
    <w:abstractNumId w:val="16"/>
  </w:num>
  <w:num w:numId="11">
    <w:abstractNumId w:val="18"/>
  </w:num>
  <w:num w:numId="12">
    <w:abstractNumId w:val="19"/>
  </w:num>
  <w:num w:numId="13">
    <w:abstractNumId w:val="6"/>
  </w:num>
  <w:num w:numId="14">
    <w:abstractNumId w:val="13"/>
  </w:num>
  <w:num w:numId="15">
    <w:abstractNumId w:val="23"/>
  </w:num>
  <w:num w:numId="16">
    <w:abstractNumId w:val="14"/>
  </w:num>
  <w:num w:numId="17">
    <w:abstractNumId w:val="8"/>
  </w:num>
  <w:num w:numId="18">
    <w:abstractNumId w:val="24"/>
  </w:num>
  <w:num w:numId="19">
    <w:abstractNumId w:val="3"/>
  </w:num>
  <w:num w:numId="20">
    <w:abstractNumId w:val="4"/>
  </w:num>
  <w:num w:numId="21">
    <w:abstractNumId w:val="12"/>
  </w:num>
  <w:num w:numId="22">
    <w:abstractNumId w:val="1"/>
  </w:num>
  <w:num w:numId="23">
    <w:abstractNumId w:val="2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892C7D"/>
    <w:rsid w:val="000021DF"/>
    <w:rsid w:val="00007EF4"/>
    <w:rsid w:val="00013CC1"/>
    <w:rsid w:val="00016671"/>
    <w:rsid w:val="00016799"/>
    <w:rsid w:val="00023390"/>
    <w:rsid w:val="00023521"/>
    <w:rsid w:val="00025089"/>
    <w:rsid w:val="000256E0"/>
    <w:rsid w:val="00031790"/>
    <w:rsid w:val="0003188C"/>
    <w:rsid w:val="0003449F"/>
    <w:rsid w:val="0003596F"/>
    <w:rsid w:val="00036B9D"/>
    <w:rsid w:val="000404D8"/>
    <w:rsid w:val="00044A0E"/>
    <w:rsid w:val="00045140"/>
    <w:rsid w:val="0004598C"/>
    <w:rsid w:val="00046211"/>
    <w:rsid w:val="00052342"/>
    <w:rsid w:val="00052D3E"/>
    <w:rsid w:val="000576A4"/>
    <w:rsid w:val="00060EFA"/>
    <w:rsid w:val="00062037"/>
    <w:rsid w:val="00063A25"/>
    <w:rsid w:val="00063B9E"/>
    <w:rsid w:val="00065E2A"/>
    <w:rsid w:val="00066B70"/>
    <w:rsid w:val="0007015E"/>
    <w:rsid w:val="00071991"/>
    <w:rsid w:val="00071A03"/>
    <w:rsid w:val="00074092"/>
    <w:rsid w:val="00074524"/>
    <w:rsid w:val="00075AB6"/>
    <w:rsid w:val="000805F5"/>
    <w:rsid w:val="00080A06"/>
    <w:rsid w:val="0008113D"/>
    <w:rsid w:val="00081F6F"/>
    <w:rsid w:val="0008408D"/>
    <w:rsid w:val="000845BB"/>
    <w:rsid w:val="00084F65"/>
    <w:rsid w:val="000859D9"/>
    <w:rsid w:val="000912F4"/>
    <w:rsid w:val="00094D99"/>
    <w:rsid w:val="00097161"/>
    <w:rsid w:val="000A0FC1"/>
    <w:rsid w:val="000A2394"/>
    <w:rsid w:val="000A4731"/>
    <w:rsid w:val="000A5FBA"/>
    <w:rsid w:val="000A799E"/>
    <w:rsid w:val="000A7F64"/>
    <w:rsid w:val="000B007F"/>
    <w:rsid w:val="000C186C"/>
    <w:rsid w:val="000D0984"/>
    <w:rsid w:val="000D153E"/>
    <w:rsid w:val="000D1915"/>
    <w:rsid w:val="000D1B46"/>
    <w:rsid w:val="000D2E05"/>
    <w:rsid w:val="000D3A4B"/>
    <w:rsid w:val="000D4820"/>
    <w:rsid w:val="000E1134"/>
    <w:rsid w:val="000E1337"/>
    <w:rsid w:val="000E1CB7"/>
    <w:rsid w:val="000E45A5"/>
    <w:rsid w:val="000E7FC0"/>
    <w:rsid w:val="000F0C10"/>
    <w:rsid w:val="000F382D"/>
    <w:rsid w:val="000F5B13"/>
    <w:rsid w:val="00100EF1"/>
    <w:rsid w:val="00103F2A"/>
    <w:rsid w:val="001111AF"/>
    <w:rsid w:val="001141B3"/>
    <w:rsid w:val="001161AB"/>
    <w:rsid w:val="0011663A"/>
    <w:rsid w:val="00120E96"/>
    <w:rsid w:val="00124C5F"/>
    <w:rsid w:val="00125FA5"/>
    <w:rsid w:val="00127BFB"/>
    <w:rsid w:val="00130D10"/>
    <w:rsid w:val="00132364"/>
    <w:rsid w:val="00134136"/>
    <w:rsid w:val="00134636"/>
    <w:rsid w:val="00136A96"/>
    <w:rsid w:val="00140FC7"/>
    <w:rsid w:val="001428B3"/>
    <w:rsid w:val="001430A8"/>
    <w:rsid w:val="00146919"/>
    <w:rsid w:val="001473C2"/>
    <w:rsid w:val="00147C6A"/>
    <w:rsid w:val="00150F0A"/>
    <w:rsid w:val="0015182A"/>
    <w:rsid w:val="001525B0"/>
    <w:rsid w:val="00152A29"/>
    <w:rsid w:val="001552E5"/>
    <w:rsid w:val="00155E3D"/>
    <w:rsid w:val="001563E2"/>
    <w:rsid w:val="001565F8"/>
    <w:rsid w:val="0016332D"/>
    <w:rsid w:val="00166FFB"/>
    <w:rsid w:val="00170C9A"/>
    <w:rsid w:val="001734E2"/>
    <w:rsid w:val="00174140"/>
    <w:rsid w:val="00174D27"/>
    <w:rsid w:val="00175E82"/>
    <w:rsid w:val="0017718A"/>
    <w:rsid w:val="00182E0E"/>
    <w:rsid w:val="00185DBE"/>
    <w:rsid w:val="00195985"/>
    <w:rsid w:val="001A3C89"/>
    <w:rsid w:val="001B28EC"/>
    <w:rsid w:val="001B2AC0"/>
    <w:rsid w:val="001B3974"/>
    <w:rsid w:val="001B3C27"/>
    <w:rsid w:val="001B5822"/>
    <w:rsid w:val="001B5D01"/>
    <w:rsid w:val="001B7C6E"/>
    <w:rsid w:val="001C1952"/>
    <w:rsid w:val="001C3D5A"/>
    <w:rsid w:val="001C7598"/>
    <w:rsid w:val="001D0690"/>
    <w:rsid w:val="001D1B10"/>
    <w:rsid w:val="001D2A9E"/>
    <w:rsid w:val="001D4E5A"/>
    <w:rsid w:val="001D5533"/>
    <w:rsid w:val="001D6E84"/>
    <w:rsid w:val="001E3FB1"/>
    <w:rsid w:val="001E3FFB"/>
    <w:rsid w:val="001E4468"/>
    <w:rsid w:val="001F2340"/>
    <w:rsid w:val="001F2559"/>
    <w:rsid w:val="001F4ADE"/>
    <w:rsid w:val="001F5E9A"/>
    <w:rsid w:val="001F73AE"/>
    <w:rsid w:val="002012BC"/>
    <w:rsid w:val="00201DDD"/>
    <w:rsid w:val="00206E8F"/>
    <w:rsid w:val="002076B6"/>
    <w:rsid w:val="00210590"/>
    <w:rsid w:val="00211DCA"/>
    <w:rsid w:val="00220D10"/>
    <w:rsid w:val="00220EA8"/>
    <w:rsid w:val="00221E25"/>
    <w:rsid w:val="00225C00"/>
    <w:rsid w:val="00226683"/>
    <w:rsid w:val="0023142A"/>
    <w:rsid w:val="00232296"/>
    <w:rsid w:val="00240562"/>
    <w:rsid w:val="00241DF0"/>
    <w:rsid w:val="00245BE5"/>
    <w:rsid w:val="00246F94"/>
    <w:rsid w:val="0025040A"/>
    <w:rsid w:val="00255AAD"/>
    <w:rsid w:val="00256137"/>
    <w:rsid w:val="00256944"/>
    <w:rsid w:val="0026000D"/>
    <w:rsid w:val="0026092C"/>
    <w:rsid w:val="002609C6"/>
    <w:rsid w:val="00261C5A"/>
    <w:rsid w:val="00262EA7"/>
    <w:rsid w:val="002644CF"/>
    <w:rsid w:val="00265082"/>
    <w:rsid w:val="00265115"/>
    <w:rsid w:val="0027278F"/>
    <w:rsid w:val="002738D7"/>
    <w:rsid w:val="0027679E"/>
    <w:rsid w:val="00277663"/>
    <w:rsid w:val="00283FAC"/>
    <w:rsid w:val="00285C68"/>
    <w:rsid w:val="00285FF8"/>
    <w:rsid w:val="002860B4"/>
    <w:rsid w:val="0028706F"/>
    <w:rsid w:val="00290A1B"/>
    <w:rsid w:val="00291C0F"/>
    <w:rsid w:val="00294590"/>
    <w:rsid w:val="0029555D"/>
    <w:rsid w:val="00295DA5"/>
    <w:rsid w:val="00295FE0"/>
    <w:rsid w:val="00297F7B"/>
    <w:rsid w:val="002A1711"/>
    <w:rsid w:val="002A3A1D"/>
    <w:rsid w:val="002A60DA"/>
    <w:rsid w:val="002A7198"/>
    <w:rsid w:val="002A73CB"/>
    <w:rsid w:val="002B02C7"/>
    <w:rsid w:val="002B11AC"/>
    <w:rsid w:val="002B2EB0"/>
    <w:rsid w:val="002B48B3"/>
    <w:rsid w:val="002C341F"/>
    <w:rsid w:val="002C3E8D"/>
    <w:rsid w:val="002C7C2E"/>
    <w:rsid w:val="002D1EB7"/>
    <w:rsid w:val="002D39DB"/>
    <w:rsid w:val="002D505A"/>
    <w:rsid w:val="002D58DF"/>
    <w:rsid w:val="002D62F1"/>
    <w:rsid w:val="002E03F9"/>
    <w:rsid w:val="002E2965"/>
    <w:rsid w:val="002E5AE5"/>
    <w:rsid w:val="002E658B"/>
    <w:rsid w:val="002F0733"/>
    <w:rsid w:val="002F0F21"/>
    <w:rsid w:val="002F12CD"/>
    <w:rsid w:val="002F28BF"/>
    <w:rsid w:val="002F3914"/>
    <w:rsid w:val="002F4973"/>
    <w:rsid w:val="002F5B7F"/>
    <w:rsid w:val="002F7BED"/>
    <w:rsid w:val="00300701"/>
    <w:rsid w:val="00301DEC"/>
    <w:rsid w:val="00302218"/>
    <w:rsid w:val="0030243F"/>
    <w:rsid w:val="00302C85"/>
    <w:rsid w:val="00302D8E"/>
    <w:rsid w:val="0030318E"/>
    <w:rsid w:val="00303341"/>
    <w:rsid w:val="00304389"/>
    <w:rsid w:val="00306C54"/>
    <w:rsid w:val="0031118D"/>
    <w:rsid w:val="0031232F"/>
    <w:rsid w:val="0031496E"/>
    <w:rsid w:val="00314A43"/>
    <w:rsid w:val="0031512F"/>
    <w:rsid w:val="00315F0B"/>
    <w:rsid w:val="00322353"/>
    <w:rsid w:val="003276F0"/>
    <w:rsid w:val="003333F9"/>
    <w:rsid w:val="00334E3A"/>
    <w:rsid w:val="00340472"/>
    <w:rsid w:val="00343C31"/>
    <w:rsid w:val="00345869"/>
    <w:rsid w:val="00346723"/>
    <w:rsid w:val="0035217C"/>
    <w:rsid w:val="00353B34"/>
    <w:rsid w:val="00354EB1"/>
    <w:rsid w:val="003559AE"/>
    <w:rsid w:val="00360B6B"/>
    <w:rsid w:val="00360BE9"/>
    <w:rsid w:val="00363131"/>
    <w:rsid w:val="0036525E"/>
    <w:rsid w:val="00367164"/>
    <w:rsid w:val="0037164D"/>
    <w:rsid w:val="003757D2"/>
    <w:rsid w:val="00375B4E"/>
    <w:rsid w:val="00381384"/>
    <w:rsid w:val="0038177C"/>
    <w:rsid w:val="00384B8D"/>
    <w:rsid w:val="00392441"/>
    <w:rsid w:val="003927E0"/>
    <w:rsid w:val="0039323B"/>
    <w:rsid w:val="003967F0"/>
    <w:rsid w:val="00397D67"/>
    <w:rsid w:val="003A3C14"/>
    <w:rsid w:val="003A3F84"/>
    <w:rsid w:val="003A654A"/>
    <w:rsid w:val="003A7E69"/>
    <w:rsid w:val="003A7EA7"/>
    <w:rsid w:val="003B120D"/>
    <w:rsid w:val="003B1D8B"/>
    <w:rsid w:val="003B34E2"/>
    <w:rsid w:val="003B6EB0"/>
    <w:rsid w:val="003C0A74"/>
    <w:rsid w:val="003C33C5"/>
    <w:rsid w:val="003C6776"/>
    <w:rsid w:val="003D2084"/>
    <w:rsid w:val="003D4763"/>
    <w:rsid w:val="003D6399"/>
    <w:rsid w:val="003D65E5"/>
    <w:rsid w:val="003D6EC6"/>
    <w:rsid w:val="003D702A"/>
    <w:rsid w:val="003E116E"/>
    <w:rsid w:val="003E3070"/>
    <w:rsid w:val="003E326D"/>
    <w:rsid w:val="003E489E"/>
    <w:rsid w:val="003E6CB0"/>
    <w:rsid w:val="003F4BFF"/>
    <w:rsid w:val="004050AE"/>
    <w:rsid w:val="00415EEA"/>
    <w:rsid w:val="00416770"/>
    <w:rsid w:val="00416B51"/>
    <w:rsid w:val="0041724A"/>
    <w:rsid w:val="0043193B"/>
    <w:rsid w:val="004339E8"/>
    <w:rsid w:val="004345C7"/>
    <w:rsid w:val="00434C3C"/>
    <w:rsid w:val="00435BC8"/>
    <w:rsid w:val="00437C2C"/>
    <w:rsid w:val="00440E53"/>
    <w:rsid w:val="00441BDC"/>
    <w:rsid w:val="004420BE"/>
    <w:rsid w:val="00446981"/>
    <w:rsid w:val="00451DD2"/>
    <w:rsid w:val="00452D4E"/>
    <w:rsid w:val="004573A0"/>
    <w:rsid w:val="00457E87"/>
    <w:rsid w:val="00460798"/>
    <w:rsid w:val="00467B1D"/>
    <w:rsid w:val="004702E3"/>
    <w:rsid w:val="00475814"/>
    <w:rsid w:val="004763F6"/>
    <w:rsid w:val="004802AF"/>
    <w:rsid w:val="004818F3"/>
    <w:rsid w:val="00483FB6"/>
    <w:rsid w:val="00486337"/>
    <w:rsid w:val="004877F8"/>
    <w:rsid w:val="0049043C"/>
    <w:rsid w:val="004908B7"/>
    <w:rsid w:val="00492BCB"/>
    <w:rsid w:val="004935AC"/>
    <w:rsid w:val="00493ADB"/>
    <w:rsid w:val="00497223"/>
    <w:rsid w:val="00497773"/>
    <w:rsid w:val="00497DE0"/>
    <w:rsid w:val="004A12BC"/>
    <w:rsid w:val="004A1EB9"/>
    <w:rsid w:val="004A41ED"/>
    <w:rsid w:val="004A5BB3"/>
    <w:rsid w:val="004A6465"/>
    <w:rsid w:val="004A6A59"/>
    <w:rsid w:val="004B1DFD"/>
    <w:rsid w:val="004B1F92"/>
    <w:rsid w:val="004B2944"/>
    <w:rsid w:val="004B695F"/>
    <w:rsid w:val="004B698B"/>
    <w:rsid w:val="004B7878"/>
    <w:rsid w:val="004C564B"/>
    <w:rsid w:val="004C64BC"/>
    <w:rsid w:val="004D4FAE"/>
    <w:rsid w:val="004D5D1B"/>
    <w:rsid w:val="004D7A17"/>
    <w:rsid w:val="004E1C4A"/>
    <w:rsid w:val="004E2809"/>
    <w:rsid w:val="004E42C6"/>
    <w:rsid w:val="004E78FE"/>
    <w:rsid w:val="004F43BB"/>
    <w:rsid w:val="004F4F35"/>
    <w:rsid w:val="004F6B80"/>
    <w:rsid w:val="004F7978"/>
    <w:rsid w:val="005002DA"/>
    <w:rsid w:val="00502DA9"/>
    <w:rsid w:val="005041B6"/>
    <w:rsid w:val="005043E6"/>
    <w:rsid w:val="00506E67"/>
    <w:rsid w:val="005072DA"/>
    <w:rsid w:val="0051017C"/>
    <w:rsid w:val="00514950"/>
    <w:rsid w:val="0051598E"/>
    <w:rsid w:val="00515D2B"/>
    <w:rsid w:val="00517A0A"/>
    <w:rsid w:val="00520177"/>
    <w:rsid w:val="005208E1"/>
    <w:rsid w:val="00520B09"/>
    <w:rsid w:val="005222CD"/>
    <w:rsid w:val="0052426F"/>
    <w:rsid w:val="00531480"/>
    <w:rsid w:val="00532823"/>
    <w:rsid w:val="005364E1"/>
    <w:rsid w:val="00536E21"/>
    <w:rsid w:val="00537C76"/>
    <w:rsid w:val="0054217F"/>
    <w:rsid w:val="00542614"/>
    <w:rsid w:val="00543EDB"/>
    <w:rsid w:val="00544321"/>
    <w:rsid w:val="0054594B"/>
    <w:rsid w:val="00545CD6"/>
    <w:rsid w:val="00546A38"/>
    <w:rsid w:val="00547ACA"/>
    <w:rsid w:val="005518EA"/>
    <w:rsid w:val="00551981"/>
    <w:rsid w:val="005722FE"/>
    <w:rsid w:val="00572F72"/>
    <w:rsid w:val="00572FFB"/>
    <w:rsid w:val="00573CA6"/>
    <w:rsid w:val="00575C20"/>
    <w:rsid w:val="005806F3"/>
    <w:rsid w:val="00587366"/>
    <w:rsid w:val="00587A55"/>
    <w:rsid w:val="005906BE"/>
    <w:rsid w:val="00593609"/>
    <w:rsid w:val="005942A6"/>
    <w:rsid w:val="005974D0"/>
    <w:rsid w:val="005A0D4E"/>
    <w:rsid w:val="005A16D1"/>
    <w:rsid w:val="005A4A98"/>
    <w:rsid w:val="005A7CD0"/>
    <w:rsid w:val="005B7FC9"/>
    <w:rsid w:val="005C0B30"/>
    <w:rsid w:val="005C0B6E"/>
    <w:rsid w:val="005C1BB8"/>
    <w:rsid w:val="005C1EB0"/>
    <w:rsid w:val="005C3B70"/>
    <w:rsid w:val="005C4F24"/>
    <w:rsid w:val="005D0AC5"/>
    <w:rsid w:val="005D3C86"/>
    <w:rsid w:val="005D456D"/>
    <w:rsid w:val="005D4607"/>
    <w:rsid w:val="005D6940"/>
    <w:rsid w:val="005D7335"/>
    <w:rsid w:val="005E1830"/>
    <w:rsid w:val="005E588D"/>
    <w:rsid w:val="005E6552"/>
    <w:rsid w:val="005F13BD"/>
    <w:rsid w:val="005F223C"/>
    <w:rsid w:val="005F2C36"/>
    <w:rsid w:val="005F4715"/>
    <w:rsid w:val="005F5BC1"/>
    <w:rsid w:val="005F6330"/>
    <w:rsid w:val="005F7CB1"/>
    <w:rsid w:val="00602F03"/>
    <w:rsid w:val="00603DD6"/>
    <w:rsid w:val="006059B0"/>
    <w:rsid w:val="00606ECA"/>
    <w:rsid w:val="00606F35"/>
    <w:rsid w:val="006073DA"/>
    <w:rsid w:val="0061104E"/>
    <w:rsid w:val="00611D7C"/>
    <w:rsid w:val="00613DC2"/>
    <w:rsid w:val="006228AA"/>
    <w:rsid w:val="00623A89"/>
    <w:rsid w:val="00630C40"/>
    <w:rsid w:val="0063424A"/>
    <w:rsid w:val="00642496"/>
    <w:rsid w:val="00642B87"/>
    <w:rsid w:val="00646056"/>
    <w:rsid w:val="00646747"/>
    <w:rsid w:val="00651A1E"/>
    <w:rsid w:val="0065271F"/>
    <w:rsid w:val="0065351D"/>
    <w:rsid w:val="006557BC"/>
    <w:rsid w:val="0065613C"/>
    <w:rsid w:val="00657AC7"/>
    <w:rsid w:val="00660319"/>
    <w:rsid w:val="00662F2E"/>
    <w:rsid w:val="00662F7D"/>
    <w:rsid w:val="006671A4"/>
    <w:rsid w:val="00670771"/>
    <w:rsid w:val="006709CB"/>
    <w:rsid w:val="0067683D"/>
    <w:rsid w:val="006838F2"/>
    <w:rsid w:val="006846C2"/>
    <w:rsid w:val="00691356"/>
    <w:rsid w:val="006920AF"/>
    <w:rsid w:val="006A0137"/>
    <w:rsid w:val="006A453C"/>
    <w:rsid w:val="006B2E28"/>
    <w:rsid w:val="006B340D"/>
    <w:rsid w:val="006B3DC8"/>
    <w:rsid w:val="006B4F0D"/>
    <w:rsid w:val="006B5B08"/>
    <w:rsid w:val="006C02AE"/>
    <w:rsid w:val="006C1842"/>
    <w:rsid w:val="006C3403"/>
    <w:rsid w:val="006C3DE7"/>
    <w:rsid w:val="006C7025"/>
    <w:rsid w:val="006C7953"/>
    <w:rsid w:val="006D041F"/>
    <w:rsid w:val="006D0A07"/>
    <w:rsid w:val="006D631A"/>
    <w:rsid w:val="006D756A"/>
    <w:rsid w:val="006E2A38"/>
    <w:rsid w:val="006E6EE8"/>
    <w:rsid w:val="006F22E5"/>
    <w:rsid w:val="006F2660"/>
    <w:rsid w:val="006F2B2B"/>
    <w:rsid w:val="006F3197"/>
    <w:rsid w:val="006F5E05"/>
    <w:rsid w:val="0070043F"/>
    <w:rsid w:val="00701AF3"/>
    <w:rsid w:val="00701C8F"/>
    <w:rsid w:val="007021C0"/>
    <w:rsid w:val="00703A26"/>
    <w:rsid w:val="00704DAE"/>
    <w:rsid w:val="0070694D"/>
    <w:rsid w:val="00706C10"/>
    <w:rsid w:val="0070765B"/>
    <w:rsid w:val="0070776A"/>
    <w:rsid w:val="00711F66"/>
    <w:rsid w:val="007120CA"/>
    <w:rsid w:val="00712145"/>
    <w:rsid w:val="00712F65"/>
    <w:rsid w:val="0071666C"/>
    <w:rsid w:val="00717559"/>
    <w:rsid w:val="007179AA"/>
    <w:rsid w:val="007201F4"/>
    <w:rsid w:val="00720D79"/>
    <w:rsid w:val="00727DBA"/>
    <w:rsid w:val="007329A3"/>
    <w:rsid w:val="0074121C"/>
    <w:rsid w:val="007428EA"/>
    <w:rsid w:val="00744375"/>
    <w:rsid w:val="00745773"/>
    <w:rsid w:val="00746BAA"/>
    <w:rsid w:val="00747EB9"/>
    <w:rsid w:val="0075739D"/>
    <w:rsid w:val="007578FD"/>
    <w:rsid w:val="00763270"/>
    <w:rsid w:val="007639BE"/>
    <w:rsid w:val="007644AF"/>
    <w:rsid w:val="0076521B"/>
    <w:rsid w:val="0076653A"/>
    <w:rsid w:val="00766F99"/>
    <w:rsid w:val="00771359"/>
    <w:rsid w:val="00771BE4"/>
    <w:rsid w:val="00772A6B"/>
    <w:rsid w:val="007741EB"/>
    <w:rsid w:val="00774A4B"/>
    <w:rsid w:val="0078043E"/>
    <w:rsid w:val="00780454"/>
    <w:rsid w:val="007832FF"/>
    <w:rsid w:val="0078706B"/>
    <w:rsid w:val="007903CD"/>
    <w:rsid w:val="007907E4"/>
    <w:rsid w:val="007933F9"/>
    <w:rsid w:val="00794ABF"/>
    <w:rsid w:val="00797FA5"/>
    <w:rsid w:val="007A1BF5"/>
    <w:rsid w:val="007A251C"/>
    <w:rsid w:val="007A46EF"/>
    <w:rsid w:val="007B357B"/>
    <w:rsid w:val="007B418C"/>
    <w:rsid w:val="007B4472"/>
    <w:rsid w:val="007B4645"/>
    <w:rsid w:val="007B5B99"/>
    <w:rsid w:val="007C1C80"/>
    <w:rsid w:val="007C3233"/>
    <w:rsid w:val="007C4A25"/>
    <w:rsid w:val="007C5426"/>
    <w:rsid w:val="007C70DC"/>
    <w:rsid w:val="007C720F"/>
    <w:rsid w:val="007D11AF"/>
    <w:rsid w:val="007D5BFA"/>
    <w:rsid w:val="007E148F"/>
    <w:rsid w:val="007E1CB8"/>
    <w:rsid w:val="007E35E9"/>
    <w:rsid w:val="007E3929"/>
    <w:rsid w:val="007E4410"/>
    <w:rsid w:val="007E5908"/>
    <w:rsid w:val="007F0B38"/>
    <w:rsid w:val="007F1B48"/>
    <w:rsid w:val="007F1BF3"/>
    <w:rsid w:val="007F296F"/>
    <w:rsid w:val="007F6D4E"/>
    <w:rsid w:val="007F7998"/>
    <w:rsid w:val="0080134F"/>
    <w:rsid w:val="00803470"/>
    <w:rsid w:val="00807C06"/>
    <w:rsid w:val="008104DA"/>
    <w:rsid w:val="00810C12"/>
    <w:rsid w:val="008117D3"/>
    <w:rsid w:val="0081378C"/>
    <w:rsid w:val="00815452"/>
    <w:rsid w:val="00816211"/>
    <w:rsid w:val="008200CC"/>
    <w:rsid w:val="008230F2"/>
    <w:rsid w:val="008316DE"/>
    <w:rsid w:val="00833972"/>
    <w:rsid w:val="0083586D"/>
    <w:rsid w:val="00836553"/>
    <w:rsid w:val="00840289"/>
    <w:rsid w:val="008424A4"/>
    <w:rsid w:val="00851300"/>
    <w:rsid w:val="008526E1"/>
    <w:rsid w:val="00853FD4"/>
    <w:rsid w:val="008542D7"/>
    <w:rsid w:val="0085661D"/>
    <w:rsid w:val="008578F4"/>
    <w:rsid w:val="008617EF"/>
    <w:rsid w:val="00861E4E"/>
    <w:rsid w:val="00862CF3"/>
    <w:rsid w:val="008637ED"/>
    <w:rsid w:val="00864928"/>
    <w:rsid w:val="008654A1"/>
    <w:rsid w:val="00867665"/>
    <w:rsid w:val="00867FB0"/>
    <w:rsid w:val="00870B7E"/>
    <w:rsid w:val="00872017"/>
    <w:rsid w:val="00872323"/>
    <w:rsid w:val="00872FD6"/>
    <w:rsid w:val="008738C1"/>
    <w:rsid w:val="00873A16"/>
    <w:rsid w:val="00874B8A"/>
    <w:rsid w:val="0088118A"/>
    <w:rsid w:val="00881A35"/>
    <w:rsid w:val="008823FD"/>
    <w:rsid w:val="0088502C"/>
    <w:rsid w:val="008856C1"/>
    <w:rsid w:val="0089055A"/>
    <w:rsid w:val="008907A7"/>
    <w:rsid w:val="00892142"/>
    <w:rsid w:val="00892805"/>
    <w:rsid w:val="00892C7D"/>
    <w:rsid w:val="00893EAE"/>
    <w:rsid w:val="00895C3D"/>
    <w:rsid w:val="00897ACE"/>
    <w:rsid w:val="008A132B"/>
    <w:rsid w:val="008A3CA5"/>
    <w:rsid w:val="008A4C43"/>
    <w:rsid w:val="008A4FD5"/>
    <w:rsid w:val="008B02B2"/>
    <w:rsid w:val="008B2FDD"/>
    <w:rsid w:val="008B5D4E"/>
    <w:rsid w:val="008C1CC0"/>
    <w:rsid w:val="008C32E3"/>
    <w:rsid w:val="008C3E22"/>
    <w:rsid w:val="008C6311"/>
    <w:rsid w:val="008D12BE"/>
    <w:rsid w:val="008D1FAF"/>
    <w:rsid w:val="008D3FAA"/>
    <w:rsid w:val="008D5FFB"/>
    <w:rsid w:val="008D6479"/>
    <w:rsid w:val="008D6514"/>
    <w:rsid w:val="008D7D48"/>
    <w:rsid w:val="008D7D84"/>
    <w:rsid w:val="008E2EB2"/>
    <w:rsid w:val="008E2EC7"/>
    <w:rsid w:val="008E3B3D"/>
    <w:rsid w:val="008E4BD6"/>
    <w:rsid w:val="008E4D13"/>
    <w:rsid w:val="008E5C99"/>
    <w:rsid w:val="008F1B74"/>
    <w:rsid w:val="008F2E0C"/>
    <w:rsid w:val="008F36AB"/>
    <w:rsid w:val="008F410F"/>
    <w:rsid w:val="008F57E6"/>
    <w:rsid w:val="009010B3"/>
    <w:rsid w:val="00901BBD"/>
    <w:rsid w:val="00902B66"/>
    <w:rsid w:val="00906AF4"/>
    <w:rsid w:val="009070C4"/>
    <w:rsid w:val="00910C7C"/>
    <w:rsid w:val="00913D2D"/>
    <w:rsid w:val="00921E14"/>
    <w:rsid w:val="00924CC1"/>
    <w:rsid w:val="00927894"/>
    <w:rsid w:val="00927E37"/>
    <w:rsid w:val="00930782"/>
    <w:rsid w:val="00933118"/>
    <w:rsid w:val="009341B5"/>
    <w:rsid w:val="0093622C"/>
    <w:rsid w:val="00936368"/>
    <w:rsid w:val="00937F65"/>
    <w:rsid w:val="0094073A"/>
    <w:rsid w:val="0094144F"/>
    <w:rsid w:val="0094295F"/>
    <w:rsid w:val="00944BBE"/>
    <w:rsid w:val="00945907"/>
    <w:rsid w:val="00947145"/>
    <w:rsid w:val="0095343A"/>
    <w:rsid w:val="00953F6B"/>
    <w:rsid w:val="00954862"/>
    <w:rsid w:val="00954EAC"/>
    <w:rsid w:val="00955EDA"/>
    <w:rsid w:val="009563B4"/>
    <w:rsid w:val="00964DF2"/>
    <w:rsid w:val="00964E8C"/>
    <w:rsid w:val="0096528B"/>
    <w:rsid w:val="00965BB3"/>
    <w:rsid w:val="00966DF1"/>
    <w:rsid w:val="00970C37"/>
    <w:rsid w:val="00970D3C"/>
    <w:rsid w:val="0097334D"/>
    <w:rsid w:val="009745EE"/>
    <w:rsid w:val="00974F92"/>
    <w:rsid w:val="00975D4E"/>
    <w:rsid w:val="00977A3B"/>
    <w:rsid w:val="00983536"/>
    <w:rsid w:val="0098728B"/>
    <w:rsid w:val="00987AF3"/>
    <w:rsid w:val="009918E8"/>
    <w:rsid w:val="009918F8"/>
    <w:rsid w:val="009926CB"/>
    <w:rsid w:val="00994778"/>
    <w:rsid w:val="009957CE"/>
    <w:rsid w:val="00995F62"/>
    <w:rsid w:val="00996FD9"/>
    <w:rsid w:val="009975DE"/>
    <w:rsid w:val="009A0081"/>
    <w:rsid w:val="009A6F74"/>
    <w:rsid w:val="009B0C38"/>
    <w:rsid w:val="009B324C"/>
    <w:rsid w:val="009B426F"/>
    <w:rsid w:val="009C09B0"/>
    <w:rsid w:val="009C4F51"/>
    <w:rsid w:val="009C581C"/>
    <w:rsid w:val="009C7649"/>
    <w:rsid w:val="009C7ACD"/>
    <w:rsid w:val="009D539E"/>
    <w:rsid w:val="009D5769"/>
    <w:rsid w:val="009D5A3E"/>
    <w:rsid w:val="009D77A8"/>
    <w:rsid w:val="009E2428"/>
    <w:rsid w:val="009E466D"/>
    <w:rsid w:val="009E7B6F"/>
    <w:rsid w:val="009F1794"/>
    <w:rsid w:val="009F5301"/>
    <w:rsid w:val="00A00FD9"/>
    <w:rsid w:val="00A01D1E"/>
    <w:rsid w:val="00A0246B"/>
    <w:rsid w:val="00A0761D"/>
    <w:rsid w:val="00A079B1"/>
    <w:rsid w:val="00A10AF4"/>
    <w:rsid w:val="00A20DB4"/>
    <w:rsid w:val="00A21F03"/>
    <w:rsid w:val="00A24443"/>
    <w:rsid w:val="00A265C2"/>
    <w:rsid w:val="00A31FC3"/>
    <w:rsid w:val="00A3655B"/>
    <w:rsid w:val="00A3787D"/>
    <w:rsid w:val="00A403DB"/>
    <w:rsid w:val="00A43058"/>
    <w:rsid w:val="00A4385A"/>
    <w:rsid w:val="00A458B7"/>
    <w:rsid w:val="00A50DE6"/>
    <w:rsid w:val="00A60F42"/>
    <w:rsid w:val="00A628AF"/>
    <w:rsid w:val="00A7136F"/>
    <w:rsid w:val="00A718E2"/>
    <w:rsid w:val="00A7316A"/>
    <w:rsid w:val="00A75521"/>
    <w:rsid w:val="00A76423"/>
    <w:rsid w:val="00A8096E"/>
    <w:rsid w:val="00A81B50"/>
    <w:rsid w:val="00A832C7"/>
    <w:rsid w:val="00A8377A"/>
    <w:rsid w:val="00A838D0"/>
    <w:rsid w:val="00A874BB"/>
    <w:rsid w:val="00A87F71"/>
    <w:rsid w:val="00A90F62"/>
    <w:rsid w:val="00A91B17"/>
    <w:rsid w:val="00A92FC3"/>
    <w:rsid w:val="00A93B39"/>
    <w:rsid w:val="00A9567B"/>
    <w:rsid w:val="00A96046"/>
    <w:rsid w:val="00AA0906"/>
    <w:rsid w:val="00AA2CCD"/>
    <w:rsid w:val="00AA31CE"/>
    <w:rsid w:val="00AA3B22"/>
    <w:rsid w:val="00AA4D0E"/>
    <w:rsid w:val="00AA5228"/>
    <w:rsid w:val="00AB1ACF"/>
    <w:rsid w:val="00AB2022"/>
    <w:rsid w:val="00AB3CB1"/>
    <w:rsid w:val="00AB442C"/>
    <w:rsid w:val="00AB4C02"/>
    <w:rsid w:val="00AC3C74"/>
    <w:rsid w:val="00AD0F44"/>
    <w:rsid w:val="00AD1219"/>
    <w:rsid w:val="00AD4FFD"/>
    <w:rsid w:val="00AD5A3B"/>
    <w:rsid w:val="00AE0B9A"/>
    <w:rsid w:val="00AE38C9"/>
    <w:rsid w:val="00AE62BA"/>
    <w:rsid w:val="00AE7AFE"/>
    <w:rsid w:val="00AF23DE"/>
    <w:rsid w:val="00AF27A5"/>
    <w:rsid w:val="00AF61F7"/>
    <w:rsid w:val="00B019DF"/>
    <w:rsid w:val="00B01F3A"/>
    <w:rsid w:val="00B04A87"/>
    <w:rsid w:val="00B072F9"/>
    <w:rsid w:val="00B100CC"/>
    <w:rsid w:val="00B14A30"/>
    <w:rsid w:val="00B16803"/>
    <w:rsid w:val="00B20FDE"/>
    <w:rsid w:val="00B217F7"/>
    <w:rsid w:val="00B21F6C"/>
    <w:rsid w:val="00B2219F"/>
    <w:rsid w:val="00B22F36"/>
    <w:rsid w:val="00B23508"/>
    <w:rsid w:val="00B31DFD"/>
    <w:rsid w:val="00B33293"/>
    <w:rsid w:val="00B33D69"/>
    <w:rsid w:val="00B34481"/>
    <w:rsid w:val="00B376D6"/>
    <w:rsid w:val="00B43DC2"/>
    <w:rsid w:val="00B50449"/>
    <w:rsid w:val="00B5330A"/>
    <w:rsid w:val="00B53F7F"/>
    <w:rsid w:val="00B540BB"/>
    <w:rsid w:val="00B548C5"/>
    <w:rsid w:val="00B54F5C"/>
    <w:rsid w:val="00B55B6F"/>
    <w:rsid w:val="00B661A5"/>
    <w:rsid w:val="00B66843"/>
    <w:rsid w:val="00B67300"/>
    <w:rsid w:val="00B67826"/>
    <w:rsid w:val="00B70C3D"/>
    <w:rsid w:val="00B71172"/>
    <w:rsid w:val="00B72F86"/>
    <w:rsid w:val="00B73C55"/>
    <w:rsid w:val="00B8134A"/>
    <w:rsid w:val="00B81684"/>
    <w:rsid w:val="00B84E31"/>
    <w:rsid w:val="00B86C57"/>
    <w:rsid w:val="00B93DA9"/>
    <w:rsid w:val="00B958DF"/>
    <w:rsid w:val="00B95B88"/>
    <w:rsid w:val="00B96334"/>
    <w:rsid w:val="00BA42EF"/>
    <w:rsid w:val="00BA5004"/>
    <w:rsid w:val="00BA58ED"/>
    <w:rsid w:val="00BA6EA0"/>
    <w:rsid w:val="00BA723F"/>
    <w:rsid w:val="00BB43F8"/>
    <w:rsid w:val="00BB60C2"/>
    <w:rsid w:val="00BB70B0"/>
    <w:rsid w:val="00BC4AAE"/>
    <w:rsid w:val="00BC6357"/>
    <w:rsid w:val="00BD1FA9"/>
    <w:rsid w:val="00BE2907"/>
    <w:rsid w:val="00BE3803"/>
    <w:rsid w:val="00BE4083"/>
    <w:rsid w:val="00BE5D75"/>
    <w:rsid w:val="00BE79CB"/>
    <w:rsid w:val="00BF23DF"/>
    <w:rsid w:val="00BF3FB8"/>
    <w:rsid w:val="00BF60C1"/>
    <w:rsid w:val="00C020C3"/>
    <w:rsid w:val="00C02368"/>
    <w:rsid w:val="00C02B1A"/>
    <w:rsid w:val="00C11676"/>
    <w:rsid w:val="00C1173F"/>
    <w:rsid w:val="00C11BD5"/>
    <w:rsid w:val="00C130AD"/>
    <w:rsid w:val="00C13E1B"/>
    <w:rsid w:val="00C16959"/>
    <w:rsid w:val="00C16DC7"/>
    <w:rsid w:val="00C175A5"/>
    <w:rsid w:val="00C176BF"/>
    <w:rsid w:val="00C22587"/>
    <w:rsid w:val="00C24EA3"/>
    <w:rsid w:val="00C2755F"/>
    <w:rsid w:val="00C276EE"/>
    <w:rsid w:val="00C30236"/>
    <w:rsid w:val="00C32D51"/>
    <w:rsid w:val="00C330B6"/>
    <w:rsid w:val="00C402D0"/>
    <w:rsid w:val="00C43A57"/>
    <w:rsid w:val="00C44ADF"/>
    <w:rsid w:val="00C45ABE"/>
    <w:rsid w:val="00C45FDF"/>
    <w:rsid w:val="00C471BA"/>
    <w:rsid w:val="00C52065"/>
    <w:rsid w:val="00C52E93"/>
    <w:rsid w:val="00C530F9"/>
    <w:rsid w:val="00C55120"/>
    <w:rsid w:val="00C55611"/>
    <w:rsid w:val="00C5585C"/>
    <w:rsid w:val="00C56533"/>
    <w:rsid w:val="00C57394"/>
    <w:rsid w:val="00C66773"/>
    <w:rsid w:val="00C7063C"/>
    <w:rsid w:val="00C70B39"/>
    <w:rsid w:val="00C730D4"/>
    <w:rsid w:val="00C74E06"/>
    <w:rsid w:val="00C8170D"/>
    <w:rsid w:val="00C86A46"/>
    <w:rsid w:val="00C8742B"/>
    <w:rsid w:val="00C87879"/>
    <w:rsid w:val="00C87B36"/>
    <w:rsid w:val="00C90C32"/>
    <w:rsid w:val="00C94F0F"/>
    <w:rsid w:val="00C965D9"/>
    <w:rsid w:val="00C972AD"/>
    <w:rsid w:val="00CA1105"/>
    <w:rsid w:val="00CA49AE"/>
    <w:rsid w:val="00CA4E16"/>
    <w:rsid w:val="00CA747E"/>
    <w:rsid w:val="00CA7733"/>
    <w:rsid w:val="00CB002B"/>
    <w:rsid w:val="00CB46D8"/>
    <w:rsid w:val="00CB50C4"/>
    <w:rsid w:val="00CC3627"/>
    <w:rsid w:val="00CD2ECB"/>
    <w:rsid w:val="00CD6B42"/>
    <w:rsid w:val="00CE0AC1"/>
    <w:rsid w:val="00CE22F0"/>
    <w:rsid w:val="00CF1807"/>
    <w:rsid w:val="00D0195B"/>
    <w:rsid w:val="00D03BCB"/>
    <w:rsid w:val="00D072B4"/>
    <w:rsid w:val="00D113EE"/>
    <w:rsid w:val="00D15B6A"/>
    <w:rsid w:val="00D16B7F"/>
    <w:rsid w:val="00D178B1"/>
    <w:rsid w:val="00D17B0E"/>
    <w:rsid w:val="00D2056F"/>
    <w:rsid w:val="00D20AAC"/>
    <w:rsid w:val="00D20FEF"/>
    <w:rsid w:val="00D23186"/>
    <w:rsid w:val="00D23DC8"/>
    <w:rsid w:val="00D26962"/>
    <w:rsid w:val="00D308DF"/>
    <w:rsid w:val="00D3343B"/>
    <w:rsid w:val="00D35B35"/>
    <w:rsid w:val="00D4025A"/>
    <w:rsid w:val="00D40349"/>
    <w:rsid w:val="00D4396D"/>
    <w:rsid w:val="00D44007"/>
    <w:rsid w:val="00D447D9"/>
    <w:rsid w:val="00D4557C"/>
    <w:rsid w:val="00D45CE4"/>
    <w:rsid w:val="00D47207"/>
    <w:rsid w:val="00D5081F"/>
    <w:rsid w:val="00D5373A"/>
    <w:rsid w:val="00D537EF"/>
    <w:rsid w:val="00D53B8D"/>
    <w:rsid w:val="00D55E91"/>
    <w:rsid w:val="00D5601C"/>
    <w:rsid w:val="00D56401"/>
    <w:rsid w:val="00D566BE"/>
    <w:rsid w:val="00D60FE0"/>
    <w:rsid w:val="00D61418"/>
    <w:rsid w:val="00D64BF5"/>
    <w:rsid w:val="00D662F0"/>
    <w:rsid w:val="00D712BD"/>
    <w:rsid w:val="00D739AF"/>
    <w:rsid w:val="00D80954"/>
    <w:rsid w:val="00D83B2D"/>
    <w:rsid w:val="00D939A4"/>
    <w:rsid w:val="00D95C56"/>
    <w:rsid w:val="00DA1597"/>
    <w:rsid w:val="00DA167F"/>
    <w:rsid w:val="00DA2621"/>
    <w:rsid w:val="00DA2715"/>
    <w:rsid w:val="00DA2780"/>
    <w:rsid w:val="00DA36E3"/>
    <w:rsid w:val="00DA7F62"/>
    <w:rsid w:val="00DB134D"/>
    <w:rsid w:val="00DB14B9"/>
    <w:rsid w:val="00DB3AA1"/>
    <w:rsid w:val="00DB3D04"/>
    <w:rsid w:val="00DB5E41"/>
    <w:rsid w:val="00DC1C95"/>
    <w:rsid w:val="00DC2434"/>
    <w:rsid w:val="00DC26CB"/>
    <w:rsid w:val="00DC3D24"/>
    <w:rsid w:val="00DC4D85"/>
    <w:rsid w:val="00DC536E"/>
    <w:rsid w:val="00DC559C"/>
    <w:rsid w:val="00DC5E48"/>
    <w:rsid w:val="00DC73A5"/>
    <w:rsid w:val="00DC73C4"/>
    <w:rsid w:val="00DC76D7"/>
    <w:rsid w:val="00DD27B4"/>
    <w:rsid w:val="00DD304D"/>
    <w:rsid w:val="00DD32B7"/>
    <w:rsid w:val="00DD54A7"/>
    <w:rsid w:val="00DE1402"/>
    <w:rsid w:val="00DE2A80"/>
    <w:rsid w:val="00DE39C7"/>
    <w:rsid w:val="00DE7999"/>
    <w:rsid w:val="00DF0C7B"/>
    <w:rsid w:val="00DF227A"/>
    <w:rsid w:val="00DF3BFE"/>
    <w:rsid w:val="00DF61C3"/>
    <w:rsid w:val="00DF72F4"/>
    <w:rsid w:val="00DF74A2"/>
    <w:rsid w:val="00E01B49"/>
    <w:rsid w:val="00E02246"/>
    <w:rsid w:val="00E046FD"/>
    <w:rsid w:val="00E06D85"/>
    <w:rsid w:val="00E125B8"/>
    <w:rsid w:val="00E14FD5"/>
    <w:rsid w:val="00E21A26"/>
    <w:rsid w:val="00E21A4F"/>
    <w:rsid w:val="00E22CD9"/>
    <w:rsid w:val="00E237C7"/>
    <w:rsid w:val="00E239B5"/>
    <w:rsid w:val="00E2574F"/>
    <w:rsid w:val="00E26519"/>
    <w:rsid w:val="00E277C4"/>
    <w:rsid w:val="00E3037B"/>
    <w:rsid w:val="00E3128C"/>
    <w:rsid w:val="00E3220D"/>
    <w:rsid w:val="00E40F02"/>
    <w:rsid w:val="00E4326A"/>
    <w:rsid w:val="00E44745"/>
    <w:rsid w:val="00E450F3"/>
    <w:rsid w:val="00E4669E"/>
    <w:rsid w:val="00E52291"/>
    <w:rsid w:val="00E57D0F"/>
    <w:rsid w:val="00E60EA1"/>
    <w:rsid w:val="00E63CF7"/>
    <w:rsid w:val="00E67D64"/>
    <w:rsid w:val="00E736CA"/>
    <w:rsid w:val="00E73FFF"/>
    <w:rsid w:val="00E740C6"/>
    <w:rsid w:val="00E741E6"/>
    <w:rsid w:val="00E7523E"/>
    <w:rsid w:val="00E756D4"/>
    <w:rsid w:val="00E76A87"/>
    <w:rsid w:val="00E77565"/>
    <w:rsid w:val="00E800D4"/>
    <w:rsid w:val="00E814CD"/>
    <w:rsid w:val="00E86E20"/>
    <w:rsid w:val="00E9218D"/>
    <w:rsid w:val="00EA0BA1"/>
    <w:rsid w:val="00EA2704"/>
    <w:rsid w:val="00EA452A"/>
    <w:rsid w:val="00EA4C8E"/>
    <w:rsid w:val="00EA69DC"/>
    <w:rsid w:val="00EA7F64"/>
    <w:rsid w:val="00EB1984"/>
    <w:rsid w:val="00EB1B2A"/>
    <w:rsid w:val="00EB4FA8"/>
    <w:rsid w:val="00EC054D"/>
    <w:rsid w:val="00EC0660"/>
    <w:rsid w:val="00EC09AE"/>
    <w:rsid w:val="00EC32A5"/>
    <w:rsid w:val="00EC3677"/>
    <w:rsid w:val="00EC3BC6"/>
    <w:rsid w:val="00EC5127"/>
    <w:rsid w:val="00ED462D"/>
    <w:rsid w:val="00ED4C65"/>
    <w:rsid w:val="00ED757C"/>
    <w:rsid w:val="00ED7A63"/>
    <w:rsid w:val="00EE1A32"/>
    <w:rsid w:val="00EE44CE"/>
    <w:rsid w:val="00EE47DC"/>
    <w:rsid w:val="00EE6B1A"/>
    <w:rsid w:val="00EF11F8"/>
    <w:rsid w:val="00EF1A86"/>
    <w:rsid w:val="00EF3E43"/>
    <w:rsid w:val="00EF62D2"/>
    <w:rsid w:val="00F008A8"/>
    <w:rsid w:val="00F02F74"/>
    <w:rsid w:val="00F03E17"/>
    <w:rsid w:val="00F05D1C"/>
    <w:rsid w:val="00F06F34"/>
    <w:rsid w:val="00F07356"/>
    <w:rsid w:val="00F107CE"/>
    <w:rsid w:val="00F117DC"/>
    <w:rsid w:val="00F14691"/>
    <w:rsid w:val="00F1691B"/>
    <w:rsid w:val="00F20716"/>
    <w:rsid w:val="00F20BB6"/>
    <w:rsid w:val="00F21B53"/>
    <w:rsid w:val="00F22314"/>
    <w:rsid w:val="00F229AD"/>
    <w:rsid w:val="00F23B54"/>
    <w:rsid w:val="00F265C3"/>
    <w:rsid w:val="00F26A14"/>
    <w:rsid w:val="00F27B70"/>
    <w:rsid w:val="00F323BA"/>
    <w:rsid w:val="00F32AAC"/>
    <w:rsid w:val="00F36596"/>
    <w:rsid w:val="00F369B7"/>
    <w:rsid w:val="00F42CF6"/>
    <w:rsid w:val="00F44D12"/>
    <w:rsid w:val="00F45A78"/>
    <w:rsid w:val="00F46C07"/>
    <w:rsid w:val="00F54422"/>
    <w:rsid w:val="00F626A3"/>
    <w:rsid w:val="00F6629A"/>
    <w:rsid w:val="00F7257C"/>
    <w:rsid w:val="00F72847"/>
    <w:rsid w:val="00F73035"/>
    <w:rsid w:val="00F7360E"/>
    <w:rsid w:val="00F73CC5"/>
    <w:rsid w:val="00F76FD3"/>
    <w:rsid w:val="00F81BFE"/>
    <w:rsid w:val="00F836BE"/>
    <w:rsid w:val="00F90375"/>
    <w:rsid w:val="00F93DC0"/>
    <w:rsid w:val="00F962C2"/>
    <w:rsid w:val="00F96BDA"/>
    <w:rsid w:val="00FA069E"/>
    <w:rsid w:val="00FA4CC5"/>
    <w:rsid w:val="00FA4DF4"/>
    <w:rsid w:val="00FB0CA0"/>
    <w:rsid w:val="00FB1393"/>
    <w:rsid w:val="00FB2C83"/>
    <w:rsid w:val="00FB541F"/>
    <w:rsid w:val="00FB5D0E"/>
    <w:rsid w:val="00FB67F1"/>
    <w:rsid w:val="00FC08C2"/>
    <w:rsid w:val="00FC127E"/>
    <w:rsid w:val="00FC3A02"/>
    <w:rsid w:val="00FC75E3"/>
    <w:rsid w:val="00FC78E0"/>
    <w:rsid w:val="00FD0860"/>
    <w:rsid w:val="00FD40EE"/>
    <w:rsid w:val="00FE139D"/>
    <w:rsid w:val="00FE4A3A"/>
    <w:rsid w:val="00FE55CF"/>
    <w:rsid w:val="00FE5DD5"/>
    <w:rsid w:val="00FE61CA"/>
    <w:rsid w:val="00FE7384"/>
    <w:rsid w:val="00FF1BD8"/>
    <w:rsid w:val="00FF4AAF"/>
    <w:rsid w:val="00FF6642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C7D"/>
    <w:rPr>
      <w:noProof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0D4E"/>
    <w:rPr>
      <w:rFonts w:ascii="Tahoma" w:hAnsi="Tahoma" w:cs="Tahoma"/>
      <w:sz w:val="16"/>
      <w:szCs w:val="16"/>
    </w:rPr>
  </w:style>
  <w:style w:type="character" w:styleId="Hyperlink">
    <w:name w:val="Hyperlink"/>
    <w:rsid w:val="00B072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8170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21C"/>
    <w:rPr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21C"/>
    <w:rPr>
      <w:noProof/>
      <w:sz w:val="24"/>
      <w:szCs w:val="24"/>
      <w:lang w:val="sq-AL" w:eastAsia="en-GB"/>
    </w:rPr>
  </w:style>
  <w:style w:type="character" w:customStyle="1" w:styleId="Heading6">
    <w:name w:val="Heading #6_"/>
    <w:link w:val="Heading60"/>
    <w:uiPriority w:val="99"/>
    <w:locked/>
    <w:rsid w:val="006A453C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uiPriority w:val="99"/>
    <w:rsid w:val="006A453C"/>
    <w:pPr>
      <w:shd w:val="clear" w:color="auto" w:fill="FFFFFF"/>
      <w:spacing w:line="264" w:lineRule="exact"/>
      <w:jc w:val="center"/>
      <w:outlineLvl w:val="5"/>
    </w:pPr>
    <w:rPr>
      <w:rFonts w:ascii="Bookman Old Style" w:hAnsi="Bookman Old Style"/>
      <w:b/>
      <w:bCs/>
      <w:noProof w:val="0"/>
      <w:sz w:val="20"/>
      <w:szCs w:val="20"/>
    </w:rPr>
  </w:style>
  <w:style w:type="paragraph" w:styleId="NoSpacing">
    <w:name w:val="No Spacing"/>
    <w:link w:val="NoSpacingChar"/>
    <w:uiPriority w:val="1"/>
    <w:qFormat/>
    <w:rsid w:val="006A453C"/>
    <w:rPr>
      <w:noProof/>
      <w:sz w:val="24"/>
      <w:szCs w:val="24"/>
      <w:lang w:val="sq-AL" w:eastAsia="en-GB"/>
    </w:rPr>
  </w:style>
  <w:style w:type="character" w:customStyle="1" w:styleId="apple-converted-space">
    <w:name w:val="apple-converted-space"/>
    <w:basedOn w:val="DefaultParagraphFont"/>
    <w:rsid w:val="00930782"/>
  </w:style>
  <w:style w:type="character" w:customStyle="1" w:styleId="ListParagraphChar">
    <w:name w:val="List Paragraph Char"/>
    <w:link w:val="ListParagraph"/>
    <w:uiPriority w:val="34"/>
    <w:locked/>
    <w:rsid w:val="003B1D8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54EB1"/>
    <w:rPr>
      <w:noProof/>
      <w:sz w:val="24"/>
      <w:szCs w:val="24"/>
      <w:lang w:val="sq-AL" w:eastAsia="en-GB" w:bidi="ar-SA"/>
    </w:rPr>
  </w:style>
  <w:style w:type="paragraph" w:styleId="NormalWeb">
    <w:name w:val="Normal (Web)"/>
    <w:basedOn w:val="Normal"/>
    <w:uiPriority w:val="99"/>
    <w:unhideWhenUsed/>
    <w:rsid w:val="00360BE9"/>
    <w:pPr>
      <w:spacing w:before="100" w:beforeAutospacing="1" w:after="100" w:afterAutospacing="1"/>
    </w:pPr>
    <w:rPr>
      <w:noProof w:val="0"/>
      <w:lang w:eastAsia="sq-AL"/>
    </w:rPr>
  </w:style>
  <w:style w:type="character" w:styleId="Emphasis">
    <w:name w:val="Emphasis"/>
    <w:basedOn w:val="DefaultParagraphFont"/>
    <w:uiPriority w:val="20"/>
    <w:qFormat/>
    <w:rsid w:val="00360BE9"/>
    <w:rPr>
      <w:i/>
      <w:iCs/>
    </w:rPr>
  </w:style>
  <w:style w:type="character" w:styleId="Strong">
    <w:name w:val="Strong"/>
    <w:basedOn w:val="DefaultParagraphFont"/>
    <w:uiPriority w:val="22"/>
    <w:qFormat/>
    <w:rsid w:val="00360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lora.edu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6251</CharactersWithSpaces>
  <SharedDoc>false</SharedDoc>
  <HLinks>
    <vt:vector size="6" baseType="variant"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erdeta</cp:lastModifiedBy>
  <cp:revision>13</cp:revision>
  <cp:lastPrinted>2020-06-05T09:20:00Z</cp:lastPrinted>
  <dcterms:created xsi:type="dcterms:W3CDTF">2019-04-02T13:57:00Z</dcterms:created>
  <dcterms:modified xsi:type="dcterms:W3CDTF">2020-06-05T10:32:00Z</dcterms:modified>
</cp:coreProperties>
</file>